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（说明放弃原因）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年    月    日</w:t>
            </w:r>
          </w:p>
        </w:tc>
      </w:tr>
    </w:tbl>
    <w:p>
      <w:r>
        <w:rPr>
          <w:rFonts w:hint="eastAsia" w:ascii="宋体" w:hAnsi="宋体" w:cs="宋体"/>
          <w:sz w:val="22"/>
        </w:rPr>
        <w:t>备注：本表一式两份，如字数较多，可双面打印，由校资助中心审核后反馈给捐资单位留存。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A51BF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221</Characters>
  <Lines>1</Lines>
  <Paragraphs>1</Paragraphs>
  <TotalTime>4</TotalTime>
  <ScaleCrop>false</ScaleCrop>
  <LinksUpToDate>false</LinksUpToDate>
  <CharactersWithSpaces>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2023-10-11T04:50:52Z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