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816" w:rsidRDefault="00214CB2">
      <w:pPr>
        <w:pStyle w:val="a7"/>
        <w:spacing w:before="0" w:beforeAutospacing="0" w:after="0" w:afterAutospacing="0" w:line="605" w:lineRule="atLeast"/>
        <w:jc w:val="center"/>
        <w:rPr>
          <w:rFonts w:ascii="仿宋_GB2312" w:eastAsia="仿宋_GB2312" w:hAnsi="微软雅黑"/>
          <w:b/>
          <w:color w:val="333333"/>
          <w:sz w:val="36"/>
          <w:szCs w:val="36"/>
        </w:rPr>
      </w:pPr>
      <w:r>
        <w:rPr>
          <w:rFonts w:ascii="仿宋_GB2312" w:eastAsia="仿宋_GB2312" w:hAnsi="微软雅黑" w:hint="eastAsia"/>
          <w:b/>
          <w:color w:val="333333"/>
          <w:sz w:val="36"/>
          <w:szCs w:val="36"/>
        </w:rPr>
        <w:t>浙江大学航空航天学院及浣江实验室简介</w:t>
      </w:r>
    </w:p>
    <w:p w:rsidR="00083816" w:rsidRDefault="00214CB2">
      <w:pPr>
        <w:pStyle w:val="a7"/>
        <w:numPr>
          <w:ilvl w:val="0"/>
          <w:numId w:val="1"/>
        </w:numPr>
        <w:spacing w:before="0" w:beforeAutospacing="0" w:after="0" w:afterAutospacing="0" w:line="605" w:lineRule="atLeast"/>
        <w:rPr>
          <w:rFonts w:ascii="仿宋_GB2312" w:eastAsia="仿宋_GB2312" w:hAnsi="微软雅黑"/>
          <w:b/>
          <w:bCs/>
          <w:color w:val="333333"/>
          <w:sz w:val="32"/>
          <w:szCs w:val="32"/>
        </w:rPr>
      </w:pPr>
      <w:r>
        <w:rPr>
          <w:rFonts w:ascii="仿宋_GB2312" w:eastAsia="仿宋_GB2312" w:hAnsi="微软雅黑" w:hint="eastAsia"/>
          <w:b/>
          <w:bCs/>
          <w:color w:val="333333"/>
          <w:sz w:val="32"/>
          <w:szCs w:val="32"/>
        </w:rPr>
        <w:t>航空航天学院简介</w:t>
      </w:r>
    </w:p>
    <w:p w:rsidR="00083816" w:rsidRDefault="00214CB2">
      <w:pPr>
        <w:pStyle w:val="a7"/>
        <w:spacing w:before="0" w:beforeAutospacing="0" w:after="0" w:afterAutospacing="0" w:line="605" w:lineRule="atLeast"/>
        <w:ind w:firstLineChars="200" w:firstLine="520"/>
        <w:rPr>
          <w:rFonts w:ascii="微软雅黑" w:eastAsia="微软雅黑" w:hAnsi="微软雅黑"/>
          <w:color w:val="333333"/>
          <w:sz w:val="21"/>
          <w:szCs w:val="21"/>
        </w:rPr>
      </w:pPr>
      <w:r>
        <w:rPr>
          <w:rFonts w:ascii="仿宋_GB2312" w:eastAsia="仿宋_GB2312" w:hAnsi="微软雅黑" w:hint="eastAsia"/>
          <w:color w:val="333333"/>
          <w:sz w:val="26"/>
          <w:szCs w:val="26"/>
        </w:rPr>
        <w:t>浙江大学航空航天学院下设航空航天系和工程力学系，拥有航空宇航科学与技术和力学两个一级学科和相应的博士后流动站，其中固体力学为二级学科国家重点学科，力学、航空宇航科学与技术为浙江省一流学科。学院拥有力学、航空宇航科学与技术、电子科学与技术</w:t>
      </w:r>
      <w:r>
        <w:rPr>
          <w:rFonts w:ascii="仿宋_GB2312" w:eastAsia="仿宋_GB2312" w:hAnsi="微软雅黑" w:hint="eastAsia"/>
          <w:color w:val="333333"/>
          <w:sz w:val="26"/>
          <w:szCs w:val="26"/>
        </w:rPr>
        <w:t>3</w:t>
      </w:r>
      <w:r>
        <w:rPr>
          <w:rFonts w:ascii="仿宋_GB2312" w:eastAsia="仿宋_GB2312" w:hAnsi="微软雅黑" w:hint="eastAsia"/>
          <w:color w:val="333333"/>
          <w:sz w:val="26"/>
          <w:szCs w:val="26"/>
        </w:rPr>
        <w:t>个一级学科博士学位授予权，机械、电子信息两个大类专业学位博士学位授予权。</w:t>
      </w:r>
    </w:p>
    <w:p w:rsidR="00083816" w:rsidRDefault="00214CB2">
      <w:pPr>
        <w:pStyle w:val="a7"/>
        <w:spacing w:before="0" w:beforeAutospacing="0" w:after="0" w:afterAutospacing="0" w:line="605" w:lineRule="atLeast"/>
        <w:ind w:firstLine="562"/>
        <w:rPr>
          <w:rFonts w:ascii="微软雅黑" w:eastAsia="微软雅黑" w:hAnsi="微软雅黑"/>
          <w:color w:val="333333"/>
          <w:sz w:val="21"/>
          <w:szCs w:val="21"/>
        </w:rPr>
      </w:pPr>
      <w:r>
        <w:rPr>
          <w:rFonts w:ascii="仿宋_GB2312" w:eastAsia="仿宋_GB2312" w:hAnsi="微软雅黑" w:hint="eastAsia"/>
          <w:color w:val="333333"/>
          <w:sz w:val="26"/>
          <w:szCs w:val="26"/>
        </w:rPr>
        <w:t>学院现有事业编制教职工</w:t>
      </w:r>
      <w:r>
        <w:rPr>
          <w:rFonts w:ascii="仿宋_GB2312" w:eastAsia="仿宋_GB2312" w:hAnsi="微软雅黑" w:hint="eastAsia"/>
          <w:color w:val="333333"/>
          <w:sz w:val="26"/>
          <w:szCs w:val="26"/>
        </w:rPr>
        <w:t>157</w:t>
      </w:r>
      <w:r>
        <w:rPr>
          <w:rFonts w:ascii="仿宋_GB2312" w:eastAsia="仿宋_GB2312" w:hAnsi="微软雅黑" w:hint="eastAsia"/>
          <w:color w:val="333333"/>
          <w:sz w:val="26"/>
          <w:szCs w:val="26"/>
        </w:rPr>
        <w:t>人，其中：教师</w:t>
      </w:r>
      <w:r>
        <w:rPr>
          <w:rFonts w:ascii="仿宋_GB2312" w:eastAsia="仿宋_GB2312" w:hAnsi="微软雅黑" w:hint="eastAsia"/>
          <w:color w:val="333333"/>
          <w:sz w:val="26"/>
          <w:szCs w:val="26"/>
        </w:rPr>
        <w:t>109</w:t>
      </w:r>
      <w:r>
        <w:rPr>
          <w:rFonts w:ascii="仿宋_GB2312" w:eastAsia="仿宋_GB2312" w:hAnsi="微软雅黑" w:hint="eastAsia"/>
          <w:color w:val="333333"/>
          <w:sz w:val="26"/>
          <w:szCs w:val="26"/>
        </w:rPr>
        <w:t>人，专职研究人员</w:t>
      </w:r>
      <w:r>
        <w:rPr>
          <w:rFonts w:ascii="仿宋_GB2312" w:eastAsia="仿宋_GB2312" w:hAnsi="微软雅黑" w:hint="eastAsia"/>
          <w:color w:val="333333"/>
          <w:sz w:val="26"/>
          <w:szCs w:val="26"/>
        </w:rPr>
        <w:t>2</w:t>
      </w:r>
      <w:r>
        <w:rPr>
          <w:rFonts w:ascii="仿宋_GB2312" w:eastAsia="仿宋_GB2312" w:hAnsi="微软雅黑" w:hint="eastAsia"/>
          <w:color w:val="333333"/>
          <w:sz w:val="26"/>
          <w:szCs w:val="26"/>
        </w:rPr>
        <w:t>人，在站</w:t>
      </w:r>
      <w:proofErr w:type="gramStart"/>
      <w:r>
        <w:rPr>
          <w:rFonts w:ascii="仿宋_GB2312" w:eastAsia="仿宋_GB2312" w:hAnsi="微软雅黑" w:hint="eastAsia"/>
          <w:color w:val="333333"/>
          <w:sz w:val="26"/>
          <w:szCs w:val="26"/>
        </w:rPr>
        <w:t>学科博后</w:t>
      </w:r>
      <w:proofErr w:type="gramEnd"/>
      <w:r>
        <w:rPr>
          <w:rFonts w:ascii="仿宋_GB2312" w:eastAsia="仿宋_GB2312" w:hAnsi="微软雅黑" w:hint="eastAsia"/>
          <w:color w:val="333333"/>
          <w:sz w:val="26"/>
          <w:szCs w:val="26"/>
        </w:rPr>
        <w:t>23</w:t>
      </w:r>
      <w:r>
        <w:rPr>
          <w:rFonts w:ascii="仿宋_GB2312" w:eastAsia="仿宋_GB2312" w:hAnsi="微软雅黑" w:hint="eastAsia"/>
          <w:color w:val="333333"/>
          <w:sz w:val="26"/>
          <w:szCs w:val="26"/>
        </w:rPr>
        <w:t>人，实验技术人员</w:t>
      </w:r>
      <w:r>
        <w:rPr>
          <w:rFonts w:ascii="仿宋_GB2312" w:eastAsia="仿宋_GB2312" w:hAnsi="微软雅黑" w:hint="eastAsia"/>
          <w:color w:val="333333"/>
          <w:sz w:val="26"/>
          <w:szCs w:val="26"/>
        </w:rPr>
        <w:t>11</w:t>
      </w:r>
      <w:r>
        <w:rPr>
          <w:rFonts w:ascii="仿宋_GB2312" w:eastAsia="仿宋_GB2312" w:hAnsi="微软雅黑" w:hint="eastAsia"/>
          <w:color w:val="333333"/>
          <w:sz w:val="26"/>
          <w:szCs w:val="26"/>
        </w:rPr>
        <w:t>人；另有在</w:t>
      </w:r>
      <w:proofErr w:type="gramStart"/>
      <w:r>
        <w:rPr>
          <w:rFonts w:ascii="仿宋_GB2312" w:eastAsia="仿宋_GB2312" w:hAnsi="微软雅黑" w:hint="eastAsia"/>
          <w:color w:val="333333"/>
          <w:sz w:val="26"/>
          <w:szCs w:val="26"/>
        </w:rPr>
        <w:t>站企业博后</w:t>
      </w:r>
      <w:proofErr w:type="gramEnd"/>
      <w:r>
        <w:rPr>
          <w:rFonts w:ascii="仿宋_GB2312" w:eastAsia="仿宋_GB2312" w:hAnsi="微软雅黑" w:hint="eastAsia"/>
          <w:color w:val="333333"/>
          <w:sz w:val="26"/>
          <w:szCs w:val="26"/>
        </w:rPr>
        <w:t>25</w:t>
      </w:r>
      <w:r>
        <w:rPr>
          <w:rFonts w:ascii="仿宋_GB2312" w:eastAsia="仿宋_GB2312" w:hAnsi="微软雅黑" w:hint="eastAsia"/>
          <w:color w:val="333333"/>
          <w:sz w:val="26"/>
          <w:szCs w:val="26"/>
        </w:rPr>
        <w:t>人。学院现有两</w:t>
      </w:r>
      <w:proofErr w:type="gramStart"/>
      <w:r>
        <w:rPr>
          <w:rFonts w:ascii="仿宋_GB2312" w:eastAsia="仿宋_GB2312" w:hAnsi="微软雅黑" w:hint="eastAsia"/>
          <w:color w:val="333333"/>
          <w:sz w:val="26"/>
          <w:szCs w:val="26"/>
        </w:rPr>
        <w:t>院</w:t>
      </w:r>
      <w:proofErr w:type="gramEnd"/>
      <w:r>
        <w:rPr>
          <w:rFonts w:ascii="仿宋_GB2312" w:eastAsia="仿宋_GB2312" w:hAnsi="微软雅黑" w:hint="eastAsia"/>
          <w:color w:val="333333"/>
          <w:sz w:val="26"/>
          <w:szCs w:val="26"/>
        </w:rPr>
        <w:t>院士</w:t>
      </w:r>
      <w:r>
        <w:rPr>
          <w:rFonts w:ascii="仿宋_GB2312" w:eastAsia="仿宋_GB2312" w:hAnsi="微软雅黑" w:hint="eastAsia"/>
          <w:color w:val="333333"/>
          <w:sz w:val="26"/>
          <w:szCs w:val="26"/>
        </w:rPr>
        <w:t>4</w:t>
      </w:r>
      <w:r>
        <w:rPr>
          <w:rFonts w:ascii="仿宋_GB2312" w:eastAsia="仿宋_GB2312" w:hAnsi="微软雅黑" w:hint="eastAsia"/>
          <w:color w:val="333333"/>
          <w:sz w:val="26"/>
          <w:szCs w:val="26"/>
        </w:rPr>
        <w:t>人；国家特聘专家、长江学者特聘教授、国家杰出青年科学基金获得者等国家级人才</w:t>
      </w:r>
      <w:r>
        <w:rPr>
          <w:rFonts w:ascii="仿宋_GB2312" w:eastAsia="仿宋_GB2312" w:hAnsi="微软雅黑" w:hint="eastAsia"/>
          <w:color w:val="333333"/>
          <w:sz w:val="26"/>
          <w:szCs w:val="26"/>
        </w:rPr>
        <w:t>23</w:t>
      </w:r>
      <w:r>
        <w:rPr>
          <w:rFonts w:ascii="仿宋_GB2312" w:eastAsia="仿宋_GB2312" w:hAnsi="微软雅黑" w:hint="eastAsia"/>
          <w:color w:val="333333"/>
          <w:sz w:val="26"/>
          <w:szCs w:val="26"/>
        </w:rPr>
        <w:t>人次；浙江大学求是特聘教授</w:t>
      </w:r>
      <w:r>
        <w:rPr>
          <w:rFonts w:ascii="仿宋_GB2312" w:eastAsia="仿宋_GB2312" w:hAnsi="微软雅黑" w:hint="eastAsia"/>
          <w:color w:val="333333"/>
          <w:sz w:val="26"/>
          <w:szCs w:val="26"/>
        </w:rPr>
        <w:t>19</w:t>
      </w:r>
      <w:r>
        <w:rPr>
          <w:rFonts w:ascii="仿宋_GB2312" w:eastAsia="仿宋_GB2312" w:hAnsi="微软雅黑" w:hint="eastAsia"/>
          <w:color w:val="333333"/>
          <w:sz w:val="26"/>
          <w:szCs w:val="26"/>
        </w:rPr>
        <w:t>人。国家优秀青年科学基金获得者、“万人计划”青年拔尖人才入选者等国家级青年人才</w:t>
      </w:r>
      <w:r>
        <w:rPr>
          <w:rFonts w:ascii="仿宋_GB2312" w:eastAsia="仿宋_GB2312" w:hAnsi="微软雅黑" w:hint="eastAsia"/>
          <w:color w:val="333333"/>
          <w:sz w:val="26"/>
          <w:szCs w:val="26"/>
        </w:rPr>
        <w:t>26</w:t>
      </w:r>
      <w:r>
        <w:rPr>
          <w:rFonts w:ascii="仿宋_GB2312" w:eastAsia="仿宋_GB2312" w:hAnsi="微软雅黑" w:hint="eastAsia"/>
          <w:color w:val="333333"/>
          <w:sz w:val="26"/>
          <w:szCs w:val="26"/>
        </w:rPr>
        <w:t>人次。</w:t>
      </w:r>
    </w:p>
    <w:p w:rsidR="00083816" w:rsidRDefault="00214CB2">
      <w:pPr>
        <w:pStyle w:val="a7"/>
        <w:spacing w:before="0" w:beforeAutospacing="0" w:after="0" w:afterAutospacing="0" w:line="605" w:lineRule="atLeast"/>
        <w:ind w:firstLine="562"/>
        <w:rPr>
          <w:rFonts w:ascii="仿宋_GB2312" w:eastAsia="仿宋_GB2312" w:hAnsi="微软雅黑"/>
          <w:color w:val="333333"/>
          <w:sz w:val="26"/>
          <w:szCs w:val="26"/>
        </w:rPr>
      </w:pPr>
      <w:r>
        <w:rPr>
          <w:rFonts w:ascii="仿宋_GB2312" w:eastAsia="仿宋_GB2312" w:hAnsi="微软雅黑" w:hint="eastAsia"/>
          <w:color w:val="333333"/>
          <w:sz w:val="26"/>
          <w:szCs w:val="26"/>
        </w:rPr>
        <w:t>学院建有应用力学研究所、流体工程研究所、生物力学与应用研究所、飞行器设计与推进技术研究所、智能无人系统研究所、空天信息技术研究所、航天电子工程研究所、微小卫星研究</w:t>
      </w:r>
      <w:r>
        <w:rPr>
          <w:rFonts w:ascii="仿宋_GB2312" w:eastAsia="仿宋_GB2312" w:hAnsi="微软雅黑" w:hint="eastAsia"/>
          <w:color w:val="333333"/>
          <w:sz w:val="26"/>
          <w:szCs w:val="26"/>
        </w:rPr>
        <w:t>中心等</w:t>
      </w:r>
      <w:r>
        <w:rPr>
          <w:rFonts w:ascii="仿宋_GB2312" w:eastAsia="仿宋_GB2312" w:hAnsi="微软雅黑" w:hint="eastAsia"/>
          <w:color w:val="333333"/>
          <w:sz w:val="26"/>
          <w:szCs w:val="26"/>
        </w:rPr>
        <w:t>8</w:t>
      </w:r>
      <w:r>
        <w:rPr>
          <w:rFonts w:ascii="仿宋_GB2312" w:eastAsia="仿宋_GB2312" w:hAnsi="微软雅黑" w:hint="eastAsia"/>
          <w:color w:val="333333"/>
          <w:sz w:val="26"/>
          <w:szCs w:val="26"/>
        </w:rPr>
        <w:t>个研究所（中心）。学院拥有一批国家和省部级教研平台，包括国家工科基础课程力学教学基地、国家级力学实验教学示范中心、国家基础学科拔尖学生培养计划</w:t>
      </w:r>
      <w:r>
        <w:rPr>
          <w:rFonts w:ascii="仿宋_GB2312" w:eastAsia="仿宋_GB2312" w:hAnsi="微软雅黑" w:hint="eastAsia"/>
          <w:color w:val="333333"/>
          <w:sz w:val="26"/>
          <w:szCs w:val="26"/>
        </w:rPr>
        <w:t>2.0</w:t>
      </w:r>
      <w:r>
        <w:rPr>
          <w:rFonts w:ascii="仿宋_GB2312" w:eastAsia="仿宋_GB2312" w:hAnsi="微软雅黑" w:hint="eastAsia"/>
          <w:color w:val="333333"/>
          <w:sz w:val="26"/>
          <w:szCs w:val="26"/>
        </w:rPr>
        <w:t>基地和软物质力学学科创新引智基地（</w:t>
      </w:r>
      <w:r>
        <w:rPr>
          <w:rFonts w:ascii="仿宋_GB2312" w:eastAsia="仿宋_GB2312" w:hAnsi="微软雅黑" w:hint="eastAsia"/>
          <w:color w:val="333333"/>
          <w:sz w:val="26"/>
          <w:szCs w:val="26"/>
        </w:rPr>
        <w:t>111</w:t>
      </w:r>
      <w:r>
        <w:rPr>
          <w:rFonts w:ascii="仿宋_GB2312" w:eastAsia="仿宋_GB2312" w:hAnsi="微软雅黑" w:hint="eastAsia"/>
          <w:color w:val="333333"/>
          <w:sz w:val="26"/>
          <w:szCs w:val="26"/>
        </w:rPr>
        <w:t>计划）；教育部航空航天数值模拟与验证重点实验室、教育部新型飞行器联合研究中心、微小卫星与星群教育部协同创新中心（培育）；以及</w:t>
      </w:r>
      <w:r>
        <w:rPr>
          <w:rFonts w:ascii="仿宋_GB2312" w:eastAsia="仿宋_GB2312" w:hAnsi="微软雅黑" w:hint="eastAsia"/>
          <w:color w:val="333333"/>
          <w:sz w:val="26"/>
          <w:szCs w:val="26"/>
        </w:rPr>
        <w:t>4</w:t>
      </w:r>
      <w:r>
        <w:rPr>
          <w:rFonts w:ascii="仿宋_GB2312" w:eastAsia="仿宋_GB2312" w:hAnsi="微软雅黑" w:hint="eastAsia"/>
          <w:color w:val="333333"/>
          <w:sz w:val="26"/>
          <w:szCs w:val="26"/>
        </w:rPr>
        <w:t>个浙江省重点实验室、</w:t>
      </w:r>
      <w:r>
        <w:rPr>
          <w:rFonts w:ascii="仿宋_GB2312" w:eastAsia="仿宋_GB2312" w:hAnsi="微软雅黑" w:hint="eastAsia"/>
          <w:color w:val="333333"/>
          <w:sz w:val="26"/>
          <w:szCs w:val="26"/>
        </w:rPr>
        <w:t>3</w:t>
      </w:r>
      <w:r>
        <w:rPr>
          <w:rFonts w:ascii="仿宋_GB2312" w:eastAsia="仿宋_GB2312" w:hAnsi="微软雅黑" w:hint="eastAsia"/>
          <w:color w:val="333333"/>
          <w:sz w:val="26"/>
          <w:szCs w:val="26"/>
        </w:rPr>
        <w:t>个浙江省协同创新中心、</w:t>
      </w:r>
      <w:r>
        <w:rPr>
          <w:rFonts w:ascii="仿宋_GB2312" w:eastAsia="仿宋_GB2312" w:hAnsi="微软雅黑" w:hint="eastAsia"/>
          <w:color w:val="333333"/>
          <w:sz w:val="26"/>
          <w:szCs w:val="26"/>
        </w:rPr>
        <w:t>2</w:t>
      </w:r>
      <w:r>
        <w:rPr>
          <w:rFonts w:ascii="仿宋_GB2312" w:eastAsia="仿宋_GB2312" w:hAnsi="微软雅黑" w:hint="eastAsia"/>
          <w:color w:val="333333"/>
          <w:sz w:val="26"/>
          <w:szCs w:val="26"/>
        </w:rPr>
        <w:t>个浙江省工程实验室和</w:t>
      </w:r>
      <w:r>
        <w:rPr>
          <w:rFonts w:ascii="仿宋_GB2312" w:eastAsia="仿宋_GB2312" w:hAnsi="微软雅黑" w:hint="eastAsia"/>
          <w:color w:val="333333"/>
          <w:sz w:val="26"/>
          <w:szCs w:val="26"/>
        </w:rPr>
        <w:t>1</w:t>
      </w:r>
      <w:r>
        <w:rPr>
          <w:rFonts w:ascii="仿宋_GB2312" w:eastAsia="仿宋_GB2312" w:hAnsi="微软雅黑" w:hint="eastAsia"/>
          <w:color w:val="333333"/>
          <w:sz w:val="26"/>
          <w:szCs w:val="26"/>
        </w:rPr>
        <w:t>个浙江省国际科技合作基地。</w:t>
      </w:r>
    </w:p>
    <w:p w:rsidR="00083816" w:rsidRDefault="00214CB2">
      <w:pPr>
        <w:pStyle w:val="aa"/>
        <w:ind w:left="720" w:firstLineChars="0" w:firstLine="0"/>
        <w:rPr>
          <w:rFonts w:ascii="仿宋_GB2312" w:eastAsia="仿宋_GB2312" w:hAnsi="微软雅黑"/>
          <w:color w:val="333333"/>
          <w:sz w:val="26"/>
          <w:szCs w:val="26"/>
        </w:rPr>
      </w:pPr>
      <w:r>
        <w:rPr>
          <w:rFonts w:ascii="仿宋_GB2312" w:eastAsia="仿宋_GB2312" w:hAnsi="微软雅黑" w:hint="eastAsia"/>
          <w:color w:val="333333"/>
          <w:sz w:val="26"/>
          <w:szCs w:val="26"/>
        </w:rPr>
        <w:lastRenderedPageBreak/>
        <w:t>学院网站：</w:t>
      </w:r>
      <w:hyperlink r:id="rId5" w:history="1">
        <w:r>
          <w:rPr>
            <w:rStyle w:val="a9"/>
            <w:rFonts w:ascii="仿宋_GB2312" w:eastAsia="仿宋_GB2312" w:hAnsi="微软雅黑" w:hint="eastAsia"/>
            <w:color w:val="333333"/>
            <w:sz w:val="26"/>
            <w:szCs w:val="26"/>
          </w:rPr>
          <w:t>http:/</w:t>
        </w:r>
        <w:r>
          <w:rPr>
            <w:rStyle w:val="a9"/>
            <w:rFonts w:ascii="仿宋_GB2312" w:eastAsia="仿宋_GB2312" w:hAnsi="微软雅黑" w:hint="eastAsia"/>
            <w:color w:val="333333"/>
            <w:sz w:val="26"/>
            <w:szCs w:val="26"/>
          </w:rPr>
          <w:t>/saa.zju.edu.cn/</w:t>
        </w:r>
      </w:hyperlink>
    </w:p>
    <w:p w:rsidR="00083816" w:rsidRDefault="00214CB2">
      <w:pPr>
        <w:pStyle w:val="aa"/>
        <w:ind w:left="720" w:firstLineChars="0" w:firstLine="0"/>
        <w:rPr>
          <w:rFonts w:ascii="仿宋_GB2312" w:eastAsia="仿宋_GB2312" w:hAnsi="微软雅黑"/>
          <w:color w:val="333333"/>
          <w:sz w:val="26"/>
          <w:szCs w:val="26"/>
        </w:rPr>
      </w:pPr>
      <w:r>
        <w:rPr>
          <w:rFonts w:ascii="仿宋_GB2312" w:eastAsia="仿宋_GB2312" w:hAnsi="微软雅黑" w:hint="eastAsia"/>
          <w:color w:val="333333"/>
          <w:sz w:val="26"/>
          <w:szCs w:val="26"/>
        </w:rPr>
        <w:t>学院师资队伍：</w:t>
      </w:r>
      <w:hyperlink r:id="rId6" w:history="1">
        <w:r>
          <w:rPr>
            <w:rStyle w:val="a8"/>
            <w:rFonts w:ascii="仿宋_GB2312" w:eastAsia="仿宋_GB2312" w:hAnsi="微软雅黑" w:hint="eastAsia"/>
            <w:color w:val="333333"/>
            <w:sz w:val="26"/>
            <w:szCs w:val="26"/>
          </w:rPr>
          <w:t>http://saa.zju.edu.cn/szdw/list.htm</w:t>
        </w:r>
      </w:hyperlink>
    </w:p>
    <w:p w:rsidR="00083816" w:rsidRDefault="00BF6686">
      <w:pPr>
        <w:pStyle w:val="a7"/>
        <w:spacing w:before="0" w:beforeAutospacing="0" w:after="0" w:afterAutospacing="0" w:line="605" w:lineRule="atLeast"/>
        <w:rPr>
          <w:rFonts w:ascii="仿宋_GB2312" w:eastAsia="仿宋_GB2312" w:hAnsi="微软雅黑"/>
          <w:b/>
          <w:bCs/>
          <w:color w:val="333333"/>
          <w:sz w:val="32"/>
          <w:szCs w:val="32"/>
        </w:rPr>
      </w:pPr>
      <w:r>
        <w:rPr>
          <w:rFonts w:ascii="仿宋_GB2312" w:eastAsia="仿宋_GB2312" w:hAnsi="微软雅黑" w:hint="eastAsia"/>
          <w:b/>
          <w:bCs/>
          <w:color w:val="333333"/>
          <w:sz w:val="32"/>
          <w:szCs w:val="32"/>
        </w:rPr>
        <w:t>二</w:t>
      </w:r>
      <w:r w:rsidR="00214CB2">
        <w:rPr>
          <w:rFonts w:ascii="仿宋_GB2312" w:eastAsia="仿宋_GB2312" w:hAnsi="微软雅黑" w:hint="eastAsia"/>
          <w:b/>
          <w:bCs/>
          <w:color w:val="333333"/>
          <w:sz w:val="32"/>
          <w:szCs w:val="32"/>
        </w:rPr>
        <w:t>、</w:t>
      </w:r>
      <w:proofErr w:type="gramStart"/>
      <w:r w:rsidR="00214CB2">
        <w:rPr>
          <w:rFonts w:ascii="仿宋_GB2312" w:eastAsia="仿宋_GB2312" w:hAnsi="微软雅黑" w:hint="eastAsia"/>
          <w:b/>
          <w:bCs/>
          <w:color w:val="333333"/>
          <w:sz w:val="32"/>
          <w:szCs w:val="32"/>
        </w:rPr>
        <w:t>浣江实验室</w:t>
      </w:r>
      <w:proofErr w:type="gramEnd"/>
      <w:r w:rsidR="00214CB2">
        <w:rPr>
          <w:rFonts w:ascii="仿宋_GB2312" w:eastAsia="仿宋_GB2312" w:hAnsi="微软雅黑" w:hint="eastAsia"/>
          <w:b/>
          <w:bCs/>
          <w:color w:val="333333"/>
          <w:sz w:val="32"/>
          <w:szCs w:val="32"/>
        </w:rPr>
        <w:t>介绍</w:t>
      </w:r>
    </w:p>
    <w:p w:rsidR="00083816" w:rsidRDefault="00214CB2">
      <w:pPr>
        <w:pStyle w:val="aa"/>
        <w:ind w:firstLine="520"/>
        <w:rPr>
          <w:rFonts w:ascii="仿宋_GB2312" w:eastAsia="仿宋_GB2312" w:hAnsi="微软雅黑" w:cs="宋体"/>
          <w:color w:val="333333"/>
          <w:kern w:val="0"/>
          <w:sz w:val="26"/>
          <w:szCs w:val="26"/>
        </w:rPr>
      </w:pPr>
      <w:proofErr w:type="gramStart"/>
      <w:r>
        <w:rPr>
          <w:rFonts w:ascii="仿宋_GB2312" w:eastAsia="仿宋_GB2312" w:hAnsi="微软雅黑" w:cs="宋体"/>
          <w:color w:val="333333"/>
          <w:kern w:val="0"/>
          <w:sz w:val="26"/>
          <w:szCs w:val="26"/>
        </w:rPr>
        <w:t>浣江实验室</w:t>
      </w:r>
      <w:proofErr w:type="gramEnd"/>
      <w:r>
        <w:rPr>
          <w:rFonts w:ascii="仿宋_GB2312" w:eastAsia="仿宋_GB2312" w:hAnsi="微软雅黑" w:cs="宋体"/>
          <w:color w:val="333333"/>
          <w:kern w:val="0"/>
          <w:sz w:val="26"/>
          <w:szCs w:val="26"/>
        </w:rPr>
        <w:t>由诸暨市人民政府、浙江大学及浙江大学控股集团有限公司三方于</w:t>
      </w:r>
      <w:r>
        <w:rPr>
          <w:rFonts w:ascii="仿宋_GB2312" w:eastAsia="仿宋_GB2312" w:hAnsi="微软雅黑" w:cs="宋体"/>
          <w:color w:val="333333"/>
          <w:kern w:val="0"/>
          <w:sz w:val="26"/>
          <w:szCs w:val="26"/>
        </w:rPr>
        <w:t>2022</w:t>
      </w:r>
      <w:r>
        <w:rPr>
          <w:rFonts w:ascii="仿宋_GB2312" w:eastAsia="仿宋_GB2312" w:hAnsi="微软雅黑" w:cs="宋体"/>
          <w:color w:val="333333"/>
          <w:kern w:val="0"/>
          <w:sz w:val="26"/>
          <w:szCs w:val="26"/>
        </w:rPr>
        <w:t>年</w:t>
      </w:r>
      <w:r>
        <w:rPr>
          <w:rFonts w:ascii="仿宋_GB2312" w:eastAsia="仿宋_GB2312" w:hAnsi="微软雅黑" w:cs="宋体"/>
          <w:color w:val="333333"/>
          <w:kern w:val="0"/>
          <w:sz w:val="26"/>
          <w:szCs w:val="26"/>
        </w:rPr>
        <w:t>8</w:t>
      </w:r>
      <w:r>
        <w:rPr>
          <w:rFonts w:ascii="仿宋_GB2312" w:eastAsia="仿宋_GB2312" w:hAnsi="微软雅黑" w:cs="宋体"/>
          <w:color w:val="333333"/>
          <w:kern w:val="0"/>
          <w:sz w:val="26"/>
          <w:szCs w:val="26"/>
        </w:rPr>
        <w:t>月</w:t>
      </w:r>
      <w:r>
        <w:rPr>
          <w:rFonts w:ascii="仿宋_GB2312" w:eastAsia="仿宋_GB2312" w:hAnsi="微软雅黑" w:cs="宋体"/>
          <w:color w:val="333333"/>
          <w:kern w:val="0"/>
          <w:sz w:val="26"/>
          <w:szCs w:val="26"/>
        </w:rPr>
        <w:t>15</w:t>
      </w:r>
      <w:r>
        <w:rPr>
          <w:rFonts w:ascii="仿宋_GB2312" w:eastAsia="仿宋_GB2312" w:hAnsi="微软雅黑" w:cs="宋体"/>
          <w:color w:val="333333"/>
          <w:kern w:val="0"/>
          <w:sz w:val="26"/>
          <w:szCs w:val="26"/>
        </w:rPr>
        <w:t>日签约共建，于</w:t>
      </w:r>
      <w:r>
        <w:rPr>
          <w:rFonts w:ascii="仿宋_GB2312" w:eastAsia="仿宋_GB2312" w:hAnsi="微软雅黑" w:cs="宋体"/>
          <w:color w:val="333333"/>
          <w:kern w:val="0"/>
          <w:sz w:val="26"/>
          <w:szCs w:val="26"/>
        </w:rPr>
        <w:t>2022</w:t>
      </w:r>
      <w:r>
        <w:rPr>
          <w:rFonts w:ascii="仿宋_GB2312" w:eastAsia="仿宋_GB2312" w:hAnsi="微软雅黑" w:cs="宋体"/>
          <w:color w:val="333333"/>
          <w:kern w:val="0"/>
          <w:sz w:val="26"/>
          <w:szCs w:val="26"/>
        </w:rPr>
        <w:t>年</w:t>
      </w:r>
      <w:r>
        <w:rPr>
          <w:rFonts w:ascii="仿宋_GB2312" w:eastAsia="仿宋_GB2312" w:hAnsi="微软雅黑" w:cs="宋体"/>
          <w:color w:val="333333"/>
          <w:kern w:val="0"/>
          <w:sz w:val="26"/>
          <w:szCs w:val="26"/>
        </w:rPr>
        <w:t>9</w:t>
      </w:r>
      <w:r>
        <w:rPr>
          <w:rFonts w:ascii="仿宋_GB2312" w:eastAsia="仿宋_GB2312" w:hAnsi="微软雅黑" w:cs="宋体"/>
          <w:color w:val="333333"/>
          <w:kern w:val="0"/>
          <w:sz w:val="26"/>
          <w:szCs w:val="26"/>
        </w:rPr>
        <w:t>月</w:t>
      </w:r>
      <w:r>
        <w:rPr>
          <w:rFonts w:ascii="仿宋_GB2312" w:eastAsia="仿宋_GB2312" w:hAnsi="微软雅黑" w:cs="宋体"/>
          <w:color w:val="333333"/>
          <w:kern w:val="0"/>
          <w:sz w:val="26"/>
          <w:szCs w:val="26"/>
        </w:rPr>
        <w:t>26</w:t>
      </w:r>
      <w:r>
        <w:rPr>
          <w:rFonts w:ascii="仿宋_GB2312" w:eastAsia="仿宋_GB2312" w:hAnsi="微软雅黑" w:cs="宋体"/>
          <w:color w:val="333333"/>
          <w:kern w:val="0"/>
          <w:sz w:val="26"/>
          <w:szCs w:val="26"/>
        </w:rPr>
        <w:t>日登记为事业单位法人，于</w:t>
      </w:r>
      <w:r>
        <w:rPr>
          <w:rFonts w:ascii="仿宋_GB2312" w:eastAsia="仿宋_GB2312" w:hAnsi="微软雅黑" w:cs="宋体"/>
          <w:color w:val="333333"/>
          <w:kern w:val="0"/>
          <w:sz w:val="26"/>
          <w:szCs w:val="26"/>
        </w:rPr>
        <w:t>2023</w:t>
      </w:r>
      <w:r>
        <w:rPr>
          <w:rFonts w:ascii="仿宋_GB2312" w:eastAsia="仿宋_GB2312" w:hAnsi="微软雅黑" w:cs="宋体"/>
          <w:color w:val="333333"/>
          <w:kern w:val="0"/>
          <w:sz w:val="26"/>
          <w:szCs w:val="26"/>
        </w:rPr>
        <w:t>年</w:t>
      </w:r>
      <w:r>
        <w:rPr>
          <w:rFonts w:ascii="仿宋_GB2312" w:eastAsia="仿宋_GB2312" w:hAnsi="微软雅黑" w:cs="宋体"/>
          <w:color w:val="333333"/>
          <w:kern w:val="0"/>
          <w:sz w:val="26"/>
          <w:szCs w:val="26"/>
        </w:rPr>
        <w:t>1</w:t>
      </w:r>
      <w:r>
        <w:rPr>
          <w:rFonts w:ascii="仿宋_GB2312" w:eastAsia="仿宋_GB2312" w:hAnsi="微软雅黑" w:cs="宋体"/>
          <w:color w:val="333333"/>
          <w:kern w:val="0"/>
          <w:sz w:val="26"/>
          <w:szCs w:val="26"/>
        </w:rPr>
        <w:t>月</w:t>
      </w:r>
      <w:r>
        <w:rPr>
          <w:rFonts w:ascii="仿宋_GB2312" w:eastAsia="仿宋_GB2312" w:hAnsi="微软雅黑" w:cs="宋体"/>
          <w:color w:val="333333"/>
          <w:kern w:val="0"/>
          <w:sz w:val="26"/>
          <w:szCs w:val="26"/>
        </w:rPr>
        <w:t>16</w:t>
      </w:r>
      <w:r>
        <w:rPr>
          <w:rFonts w:ascii="仿宋_GB2312" w:eastAsia="仿宋_GB2312" w:hAnsi="微软雅黑" w:cs="宋体"/>
          <w:color w:val="333333"/>
          <w:kern w:val="0"/>
          <w:sz w:val="26"/>
          <w:szCs w:val="26"/>
        </w:rPr>
        <w:t>日正式揭牌运营。实验室以航空航天领域重大产业需求为导向，开展前沿技术创新与</w:t>
      </w:r>
      <w:r>
        <w:rPr>
          <w:rFonts w:ascii="仿宋_GB2312" w:eastAsia="仿宋_GB2312" w:hAnsi="微软雅黑" w:cs="宋体"/>
          <w:color w:val="333333"/>
          <w:kern w:val="0"/>
          <w:sz w:val="26"/>
          <w:szCs w:val="26"/>
        </w:rPr>
        <w:t>“</w:t>
      </w:r>
      <w:r>
        <w:rPr>
          <w:rFonts w:ascii="仿宋_GB2312" w:eastAsia="仿宋_GB2312" w:hAnsi="微软雅黑" w:cs="宋体"/>
          <w:color w:val="333333"/>
          <w:kern w:val="0"/>
          <w:sz w:val="26"/>
          <w:szCs w:val="26"/>
        </w:rPr>
        <w:t>卡脖子</w:t>
      </w:r>
      <w:r>
        <w:rPr>
          <w:rFonts w:ascii="仿宋_GB2312" w:eastAsia="仿宋_GB2312" w:hAnsi="微软雅黑" w:cs="宋体"/>
          <w:color w:val="333333"/>
          <w:kern w:val="0"/>
          <w:sz w:val="26"/>
          <w:szCs w:val="26"/>
        </w:rPr>
        <w:t>”</w:t>
      </w:r>
      <w:r>
        <w:rPr>
          <w:rFonts w:ascii="仿宋_GB2312" w:eastAsia="仿宋_GB2312" w:hAnsi="微软雅黑" w:cs="宋体"/>
          <w:color w:val="333333"/>
          <w:kern w:val="0"/>
          <w:sz w:val="26"/>
          <w:szCs w:val="26"/>
        </w:rPr>
        <w:t>关键核心技术攻关，集聚高层次研发管理人才，实施科技成果转移转化。实验室</w:t>
      </w:r>
      <w:proofErr w:type="gramStart"/>
      <w:r>
        <w:rPr>
          <w:rFonts w:ascii="仿宋_GB2312" w:eastAsia="仿宋_GB2312" w:hAnsi="微软雅黑" w:cs="宋体"/>
          <w:color w:val="333333"/>
          <w:kern w:val="0"/>
          <w:sz w:val="26"/>
          <w:szCs w:val="26"/>
        </w:rPr>
        <w:t>建有微纳</w:t>
      </w:r>
      <w:r>
        <w:rPr>
          <w:rFonts w:ascii="仿宋_GB2312" w:eastAsia="仿宋_GB2312" w:hAnsi="微软雅黑" w:cs="宋体"/>
          <w:color w:val="333333"/>
          <w:kern w:val="0"/>
          <w:sz w:val="26"/>
          <w:szCs w:val="26"/>
        </w:rPr>
        <w:t>星群</w:t>
      </w:r>
      <w:proofErr w:type="gramEnd"/>
      <w:r>
        <w:rPr>
          <w:rFonts w:ascii="仿宋_GB2312" w:eastAsia="仿宋_GB2312" w:hAnsi="微软雅黑" w:cs="宋体"/>
          <w:color w:val="333333"/>
          <w:kern w:val="0"/>
          <w:sz w:val="26"/>
          <w:szCs w:val="26"/>
        </w:rPr>
        <w:t>与信息技术、智能无人系统、现代导航与感知技术、软体机器人与智能器件、先进飞行器、空天共性技术共六大研究中心，人才培养、产业孵化、交流引智共三个公共平台及三个航空航天领域重点实验室，打造集科学研究、成果转化、人才引育、产业孵化于一体的高能级创新平台。</w:t>
      </w:r>
    </w:p>
    <w:p w:rsidR="00083816" w:rsidRDefault="00214CB2">
      <w:pPr>
        <w:pStyle w:val="aa"/>
        <w:ind w:firstLine="520"/>
        <w:rPr>
          <w:rFonts w:ascii="仿宋_GB2312" w:eastAsia="仿宋_GB2312" w:hAnsi="微软雅黑" w:cs="宋体"/>
          <w:color w:val="333333"/>
          <w:kern w:val="0"/>
          <w:sz w:val="26"/>
          <w:szCs w:val="26"/>
        </w:rPr>
      </w:pPr>
      <w:proofErr w:type="gramStart"/>
      <w:r>
        <w:rPr>
          <w:rFonts w:ascii="仿宋_GB2312" w:eastAsia="仿宋_GB2312" w:hAnsi="微软雅黑" w:cs="宋体"/>
          <w:color w:val="333333"/>
          <w:kern w:val="0"/>
          <w:sz w:val="26"/>
          <w:szCs w:val="26"/>
        </w:rPr>
        <w:t>浣江实验室</w:t>
      </w:r>
      <w:proofErr w:type="gramEnd"/>
      <w:r>
        <w:rPr>
          <w:rFonts w:ascii="仿宋_GB2312" w:eastAsia="仿宋_GB2312" w:hAnsi="微软雅黑" w:cs="宋体"/>
          <w:color w:val="333333"/>
          <w:kern w:val="0"/>
          <w:sz w:val="26"/>
          <w:szCs w:val="26"/>
        </w:rPr>
        <w:t>面向航空航天领域科技发展前沿，充分发挥三方区位经济、人才科研及产业化管理等优势，集聚一批高层次人才、取得一批高水平成果、孵化一批高科技项目，承担国家、省重大战略性科技创新项目，建设</w:t>
      </w:r>
      <w:r>
        <w:rPr>
          <w:rFonts w:ascii="仿宋_GB2312" w:eastAsia="仿宋_GB2312" w:hAnsi="微软雅黑" w:cs="宋体"/>
          <w:color w:val="333333"/>
          <w:kern w:val="0"/>
          <w:sz w:val="26"/>
          <w:szCs w:val="26"/>
        </w:rPr>
        <w:t>“</w:t>
      </w:r>
      <w:r>
        <w:rPr>
          <w:rFonts w:ascii="仿宋_GB2312" w:eastAsia="仿宋_GB2312" w:hAnsi="微软雅黑" w:cs="宋体"/>
          <w:color w:val="333333"/>
          <w:kern w:val="0"/>
          <w:sz w:val="26"/>
          <w:szCs w:val="26"/>
        </w:rPr>
        <w:t>带科研、带人才、带项目、带培养</w:t>
      </w:r>
      <w:r>
        <w:rPr>
          <w:rFonts w:ascii="仿宋_GB2312" w:eastAsia="仿宋_GB2312" w:hAnsi="微软雅黑" w:cs="宋体"/>
          <w:color w:val="333333"/>
          <w:kern w:val="0"/>
          <w:sz w:val="26"/>
          <w:szCs w:val="26"/>
        </w:rPr>
        <w:t>”</w:t>
      </w:r>
      <w:r>
        <w:rPr>
          <w:rFonts w:ascii="仿宋_GB2312" w:eastAsia="仿宋_GB2312" w:hAnsi="微软雅黑" w:cs="宋体"/>
          <w:color w:val="333333"/>
          <w:kern w:val="0"/>
          <w:sz w:val="26"/>
          <w:szCs w:val="26"/>
        </w:rPr>
        <w:t>功能全面的新型研发机构，推动诸暨智能视觉</w:t>
      </w:r>
      <w:r>
        <w:rPr>
          <w:rFonts w:ascii="仿宋_GB2312" w:eastAsia="仿宋_GB2312" w:hAnsi="微软雅黑" w:cs="宋体"/>
          <w:color w:val="333333"/>
          <w:kern w:val="0"/>
          <w:sz w:val="26"/>
          <w:szCs w:val="26"/>
        </w:rPr>
        <w:t>“</w:t>
      </w:r>
      <w:r>
        <w:rPr>
          <w:rFonts w:ascii="仿宋_GB2312" w:eastAsia="仿宋_GB2312" w:hAnsi="微软雅黑" w:cs="宋体"/>
          <w:color w:val="333333"/>
          <w:kern w:val="0"/>
          <w:sz w:val="26"/>
          <w:szCs w:val="26"/>
        </w:rPr>
        <w:t>万亩千亿</w:t>
      </w:r>
      <w:r>
        <w:rPr>
          <w:rFonts w:ascii="仿宋_GB2312" w:eastAsia="仿宋_GB2312" w:hAnsi="微软雅黑" w:cs="宋体"/>
          <w:color w:val="333333"/>
          <w:kern w:val="0"/>
          <w:sz w:val="26"/>
          <w:szCs w:val="26"/>
        </w:rPr>
        <w:t>”</w:t>
      </w:r>
      <w:r>
        <w:rPr>
          <w:rFonts w:ascii="仿宋_GB2312" w:eastAsia="仿宋_GB2312" w:hAnsi="微软雅黑" w:cs="宋体"/>
          <w:color w:val="333333"/>
          <w:kern w:val="0"/>
          <w:sz w:val="26"/>
          <w:szCs w:val="26"/>
        </w:rPr>
        <w:t>新产业平台发展，助力诸暨成为全国航空航天领域具有重要影响力的研发创新高地、</w:t>
      </w:r>
      <w:proofErr w:type="gramStart"/>
      <w:r>
        <w:rPr>
          <w:rFonts w:ascii="仿宋_GB2312" w:eastAsia="仿宋_GB2312" w:hAnsi="微软雅黑" w:cs="宋体"/>
          <w:color w:val="333333"/>
          <w:kern w:val="0"/>
          <w:sz w:val="26"/>
          <w:szCs w:val="26"/>
        </w:rPr>
        <w:t>人才引育高</w:t>
      </w:r>
      <w:proofErr w:type="gramEnd"/>
      <w:r>
        <w:rPr>
          <w:rFonts w:ascii="仿宋_GB2312" w:eastAsia="仿宋_GB2312" w:hAnsi="微软雅黑" w:cs="宋体"/>
          <w:color w:val="333333"/>
          <w:kern w:val="0"/>
          <w:sz w:val="26"/>
          <w:szCs w:val="26"/>
        </w:rPr>
        <w:t>地和高新技术产业高地。</w:t>
      </w:r>
    </w:p>
    <w:p w:rsidR="00083816" w:rsidRDefault="00214CB2">
      <w:pPr>
        <w:pStyle w:val="aa"/>
        <w:ind w:firstLine="520"/>
        <w:rPr>
          <w:rFonts w:ascii="仿宋_GB2312" w:eastAsia="仿宋_GB2312" w:hAnsi="微软雅黑" w:cs="宋体"/>
          <w:color w:val="333333"/>
          <w:kern w:val="0"/>
          <w:sz w:val="26"/>
          <w:szCs w:val="26"/>
        </w:rPr>
      </w:pPr>
      <w:proofErr w:type="gramStart"/>
      <w:r>
        <w:rPr>
          <w:rFonts w:ascii="仿宋_GB2312" w:eastAsia="仿宋_GB2312" w:hAnsi="微软雅黑" w:cs="宋体" w:hint="eastAsia"/>
          <w:color w:val="333333"/>
          <w:kern w:val="0"/>
          <w:sz w:val="26"/>
          <w:szCs w:val="26"/>
        </w:rPr>
        <w:t>浣江实验室</w:t>
      </w:r>
      <w:proofErr w:type="gramEnd"/>
      <w:r>
        <w:rPr>
          <w:rFonts w:ascii="仿宋_GB2312" w:eastAsia="仿宋_GB2312" w:hAnsi="微软雅黑" w:cs="宋体" w:hint="eastAsia"/>
          <w:color w:val="333333"/>
          <w:kern w:val="0"/>
          <w:sz w:val="26"/>
          <w:szCs w:val="26"/>
        </w:rPr>
        <w:t>网站：</w:t>
      </w:r>
      <w:hyperlink r:id="rId7" w:history="1">
        <w:r>
          <w:rPr>
            <w:rStyle w:val="a9"/>
            <w:rFonts w:ascii="仿宋_GB2312" w:eastAsia="仿宋_GB2312" w:hAnsi="微软雅黑" w:cs="宋体" w:hint="eastAsia"/>
            <w:color w:val="333333"/>
            <w:kern w:val="0"/>
            <w:sz w:val="26"/>
            <w:szCs w:val="26"/>
          </w:rPr>
          <w:t>http://hj.cn-cn.cc/</w:t>
        </w:r>
      </w:hyperlink>
    </w:p>
    <w:p w:rsidR="00083816" w:rsidRDefault="00214CB2">
      <w:pPr>
        <w:pStyle w:val="aa"/>
        <w:ind w:firstLine="520"/>
        <w:rPr>
          <w:rFonts w:ascii="仿宋_GB2312" w:eastAsia="仿宋_GB2312" w:hAnsi="微软雅黑" w:cs="宋体"/>
          <w:color w:val="333333"/>
          <w:kern w:val="0"/>
          <w:sz w:val="26"/>
          <w:szCs w:val="26"/>
        </w:rPr>
      </w:pPr>
      <w:r>
        <w:rPr>
          <w:rFonts w:ascii="仿宋_GB2312" w:eastAsia="仿宋_GB2312" w:hAnsi="微软雅黑" w:cs="宋体" w:hint="eastAsia"/>
          <w:color w:val="333333"/>
          <w:kern w:val="0"/>
          <w:sz w:val="26"/>
          <w:szCs w:val="26"/>
        </w:rPr>
        <w:t>备注：</w:t>
      </w:r>
      <w:proofErr w:type="gramStart"/>
      <w:r>
        <w:rPr>
          <w:rFonts w:ascii="仿宋_GB2312" w:eastAsia="仿宋_GB2312" w:hAnsi="微软雅黑" w:cs="宋体" w:hint="eastAsia"/>
          <w:color w:val="333333"/>
          <w:kern w:val="0"/>
          <w:sz w:val="26"/>
          <w:szCs w:val="26"/>
        </w:rPr>
        <w:t>浣江实验室</w:t>
      </w:r>
      <w:proofErr w:type="gramEnd"/>
      <w:r>
        <w:rPr>
          <w:rFonts w:ascii="仿宋_GB2312" w:eastAsia="仿宋_GB2312" w:hAnsi="微软雅黑" w:cs="宋体" w:hint="eastAsia"/>
          <w:color w:val="333333"/>
          <w:kern w:val="0"/>
          <w:sz w:val="26"/>
          <w:szCs w:val="26"/>
        </w:rPr>
        <w:t>专项学生第一学年由学校统筹安排住宿</w:t>
      </w:r>
      <w:r>
        <w:rPr>
          <w:rFonts w:ascii="仿宋_GB2312" w:eastAsia="仿宋_GB2312" w:hAnsi="微软雅黑" w:cs="宋体" w:hint="eastAsia"/>
          <w:color w:val="333333"/>
          <w:kern w:val="0"/>
          <w:sz w:val="26"/>
          <w:szCs w:val="26"/>
        </w:rPr>
        <w:t>，第二学年起由实验室安排住宿，</w:t>
      </w:r>
      <w:r>
        <w:rPr>
          <w:rFonts w:ascii="仿宋_GB2312" w:eastAsia="仿宋_GB2312" w:hAnsi="微软雅黑" w:cs="宋体" w:hint="eastAsia"/>
          <w:color w:val="333333"/>
          <w:kern w:val="0"/>
          <w:sz w:val="26"/>
          <w:szCs w:val="26"/>
        </w:rPr>
        <w:t>培养地点为诸暨。</w:t>
      </w:r>
    </w:p>
    <w:p w:rsidR="00083816" w:rsidRPr="00214CB2" w:rsidRDefault="00083816">
      <w:pPr>
        <w:pStyle w:val="aa"/>
        <w:ind w:firstLine="520"/>
        <w:rPr>
          <w:rFonts w:ascii="仿宋_GB2312" w:eastAsia="仿宋_GB2312" w:hAnsi="微软雅黑"/>
          <w:color w:val="333333"/>
          <w:sz w:val="26"/>
          <w:szCs w:val="26"/>
          <w:highlight w:val="yellow"/>
        </w:rPr>
      </w:pPr>
      <w:bookmarkStart w:id="0" w:name="_GoBack"/>
      <w:bookmarkEnd w:id="0"/>
    </w:p>
    <w:sectPr w:rsidR="00083816" w:rsidRPr="00214C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AC46F1"/>
    <w:multiLevelType w:val="singleLevel"/>
    <w:tmpl w:val="FEAC46F1"/>
    <w:lvl w:ilvl="0">
      <w:start w:val="3"/>
      <w:numFmt w:val="decimal"/>
      <w:lvlText w:val="%1."/>
      <w:lvlJc w:val="left"/>
      <w:pPr>
        <w:tabs>
          <w:tab w:val="left" w:pos="312"/>
        </w:tabs>
      </w:pPr>
    </w:lvl>
  </w:abstractNum>
  <w:abstractNum w:abstractNumId="1" w15:restartNumberingAfterBreak="0">
    <w:nsid w:val="3F003C99"/>
    <w:multiLevelType w:val="singleLevel"/>
    <w:tmpl w:val="3F003C99"/>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zcwZDk4Zjk4NTY5OWFkM2ZiNDI2ZDkzYjYyNDUyNTEifQ=="/>
  </w:docVars>
  <w:rsids>
    <w:rsidRoot w:val="002F0106"/>
    <w:rsid w:val="00083816"/>
    <w:rsid w:val="000B008E"/>
    <w:rsid w:val="00214CB2"/>
    <w:rsid w:val="002F0106"/>
    <w:rsid w:val="00422C4C"/>
    <w:rsid w:val="004B7E17"/>
    <w:rsid w:val="004D1481"/>
    <w:rsid w:val="00667039"/>
    <w:rsid w:val="008305DD"/>
    <w:rsid w:val="00975ACB"/>
    <w:rsid w:val="009F3C75"/>
    <w:rsid w:val="00AC0561"/>
    <w:rsid w:val="00BF6686"/>
    <w:rsid w:val="00C47CB6"/>
    <w:rsid w:val="00FC79F0"/>
    <w:rsid w:val="07174993"/>
    <w:rsid w:val="08586454"/>
    <w:rsid w:val="0B2621C1"/>
    <w:rsid w:val="0CA54E52"/>
    <w:rsid w:val="0DE551F5"/>
    <w:rsid w:val="0F3E1AEC"/>
    <w:rsid w:val="12026B9B"/>
    <w:rsid w:val="14E62B3A"/>
    <w:rsid w:val="19D3098F"/>
    <w:rsid w:val="1EBA1471"/>
    <w:rsid w:val="223E2902"/>
    <w:rsid w:val="270F2412"/>
    <w:rsid w:val="2E96292F"/>
    <w:rsid w:val="50037037"/>
    <w:rsid w:val="53007499"/>
    <w:rsid w:val="57E0136F"/>
    <w:rsid w:val="5F181010"/>
    <w:rsid w:val="65AA63F8"/>
    <w:rsid w:val="6AA3104B"/>
    <w:rsid w:val="6C98560F"/>
    <w:rsid w:val="6E9270ED"/>
    <w:rsid w:val="75C954B4"/>
    <w:rsid w:val="76B4114C"/>
    <w:rsid w:val="777211CE"/>
    <w:rsid w:val="794A5A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CCFF"/>
  <w15:docId w15:val="{464FF358-91B1-4D3F-935D-8EE93D01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autoRedefine/>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8">
    <w:name w:val="FollowedHyperlink"/>
    <w:basedOn w:val="a0"/>
    <w:uiPriority w:val="99"/>
    <w:semiHidden/>
    <w:unhideWhenUsed/>
    <w:rPr>
      <w:color w:val="800080"/>
      <w:u w:val="single"/>
    </w:rPr>
  </w:style>
  <w:style w:type="character" w:styleId="a9">
    <w:name w:val="Hyperlink"/>
    <w:basedOn w:val="a0"/>
    <w:autoRedefine/>
    <w:uiPriority w:val="99"/>
    <w:semiHidden/>
    <w:unhideWhenUsed/>
    <w:qFormat/>
    <w:rPr>
      <w:color w:val="0000FF"/>
      <w:u w:val="single"/>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uiPriority w:val="99"/>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j.cn-cn.c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a.zju.edu.cn/szdw/list.htm" TargetMode="External"/><Relationship Id="rId5" Type="http://schemas.openxmlformats.org/officeDocument/2006/relationships/hyperlink" Target="http://saa.zju.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dc:creator>
  <cp:lastModifiedBy>Ava</cp:lastModifiedBy>
  <cp:revision>10</cp:revision>
  <dcterms:created xsi:type="dcterms:W3CDTF">2024-03-18T09:21:00Z</dcterms:created>
  <dcterms:modified xsi:type="dcterms:W3CDTF">2024-03-20T01:34:00Z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4CA6F6844A3D43D1BF75F0BC9A38BFB1_12</vt:lpwstr>
  </property>
</Properties>
</file>