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5"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CellMar>
          <w:left w:w="0" w:type="dxa"/>
          <w:right w:w="0" w:type="dxa"/>
        </w:tblCellMar>
        <w:tblLook w:val="04A0" w:firstRow="1" w:lastRow="0" w:firstColumn="1" w:lastColumn="0" w:noHBand="0" w:noVBand="1"/>
      </w:tblPr>
      <w:tblGrid>
        <w:gridCol w:w="523"/>
        <w:gridCol w:w="1109"/>
        <w:gridCol w:w="1517"/>
        <w:gridCol w:w="1721"/>
        <w:gridCol w:w="828"/>
        <w:gridCol w:w="1874"/>
        <w:gridCol w:w="7267"/>
      </w:tblGrid>
      <w:tr w:rsidR="009E4019">
        <w:trPr>
          <w:trHeight w:val="407"/>
        </w:trPr>
        <w:tc>
          <w:tcPr>
            <w:tcW w:w="14839" w:type="dxa"/>
            <w:gridSpan w:val="7"/>
            <w:tcBorders>
              <w:bottom w:val="nil"/>
              <w:right w:val="double" w:sz="2" w:space="0" w:color="000000"/>
            </w:tcBorders>
          </w:tcPr>
          <w:p w:rsidR="009E4019" w:rsidRDefault="00AE47D0">
            <w:pPr>
              <w:pStyle w:val="TableParagraph"/>
              <w:spacing w:before="26" w:line="361" w:lineRule="exact"/>
              <w:ind w:left="4154" w:right="4203"/>
              <w:jc w:val="center"/>
              <w:rPr>
                <w:rFonts w:ascii="宋体" w:eastAsia="宋体"/>
                <w:b/>
                <w:sz w:val="30"/>
              </w:rPr>
            </w:pPr>
            <w:r>
              <w:rPr>
                <w:rFonts w:ascii="宋体" w:eastAsia="宋体" w:hint="eastAsia"/>
                <w:b/>
                <w:spacing w:val="6"/>
                <w:sz w:val="30"/>
              </w:rPr>
              <w:t>机械工程学院</w:t>
            </w:r>
            <w:r>
              <w:rPr>
                <w:rFonts w:ascii="宋体" w:eastAsia="宋体" w:hint="eastAsia"/>
                <w:b/>
                <w:spacing w:val="3"/>
                <w:sz w:val="30"/>
              </w:rPr>
              <w:t>2019</w:t>
            </w:r>
            <w:r>
              <w:rPr>
                <w:rFonts w:ascii="宋体" w:eastAsia="宋体" w:hint="eastAsia"/>
                <w:b/>
                <w:spacing w:val="2"/>
                <w:sz w:val="30"/>
              </w:rPr>
              <w:t>级研究生新生始业教育一览表</w:t>
            </w:r>
          </w:p>
        </w:tc>
      </w:tr>
      <w:tr w:rsidR="009E4019">
        <w:trPr>
          <w:trHeight w:val="448"/>
        </w:trPr>
        <w:tc>
          <w:tcPr>
            <w:tcW w:w="14839" w:type="dxa"/>
            <w:gridSpan w:val="7"/>
            <w:tcBorders>
              <w:top w:val="nil"/>
              <w:left w:val="single" w:sz="2" w:space="0" w:color="000000"/>
              <w:bottom w:val="nil"/>
              <w:right w:val="single" w:sz="2" w:space="0" w:color="000000"/>
            </w:tcBorders>
            <w:shd w:val="clear" w:color="auto" w:fill="4F81BC"/>
          </w:tcPr>
          <w:p w:rsidR="009E4019" w:rsidRDefault="00AE47D0">
            <w:pPr>
              <w:pStyle w:val="TableParagraph"/>
              <w:tabs>
                <w:tab w:val="left" w:pos="2048"/>
                <w:tab w:val="left" w:pos="3666"/>
                <w:tab w:val="left" w:pos="5115"/>
                <w:tab w:val="left" w:pos="6291"/>
                <w:tab w:val="left" w:pos="10844"/>
              </w:tabs>
              <w:spacing w:before="126"/>
              <w:ind w:left="94"/>
              <w:rPr>
                <w:rFonts w:ascii="楷体" w:eastAsia="楷体"/>
                <w:b/>
                <w:sz w:val="17"/>
              </w:rPr>
            </w:pPr>
            <w:r>
              <w:rPr>
                <w:rFonts w:ascii="楷体" w:eastAsia="楷体" w:hint="eastAsia"/>
                <w:b/>
                <w:color w:val="FFFFFF"/>
                <w:spacing w:val="3"/>
                <w:sz w:val="17"/>
              </w:rPr>
              <w:t>序</w:t>
            </w:r>
            <w:r>
              <w:rPr>
                <w:rFonts w:ascii="楷体" w:eastAsia="楷体" w:hint="eastAsia"/>
                <w:b/>
                <w:color w:val="FFFFFF"/>
                <w:sz w:val="17"/>
              </w:rPr>
              <w:t>号</w:t>
            </w:r>
            <w:r>
              <w:rPr>
                <w:rFonts w:ascii="楷体" w:eastAsia="楷体" w:hint="eastAsia"/>
                <w:b/>
                <w:color w:val="FFFFFF"/>
                <w:spacing w:val="31"/>
                <w:sz w:val="17"/>
              </w:rPr>
              <w:t xml:space="preserve"> </w:t>
            </w:r>
            <w:r>
              <w:rPr>
                <w:rFonts w:ascii="楷体" w:eastAsia="楷体" w:hint="eastAsia"/>
                <w:b/>
                <w:color w:val="FFFFFF"/>
                <w:spacing w:val="3"/>
                <w:sz w:val="17"/>
              </w:rPr>
              <w:t>始业教育事</w:t>
            </w:r>
            <w:r>
              <w:rPr>
                <w:rFonts w:ascii="楷体" w:eastAsia="楷体" w:hint="eastAsia"/>
                <w:b/>
                <w:color w:val="FFFFFF"/>
                <w:sz w:val="17"/>
              </w:rPr>
              <w:t>项</w:t>
            </w:r>
            <w:r>
              <w:rPr>
                <w:rFonts w:ascii="楷体" w:eastAsia="楷体" w:hint="eastAsia"/>
                <w:b/>
                <w:color w:val="FFFFFF"/>
                <w:sz w:val="17"/>
              </w:rPr>
              <w:tab/>
            </w:r>
            <w:r>
              <w:rPr>
                <w:rFonts w:ascii="楷体" w:eastAsia="楷体" w:hint="eastAsia"/>
                <w:b/>
                <w:color w:val="FFFFFF"/>
                <w:spacing w:val="3"/>
                <w:sz w:val="17"/>
              </w:rPr>
              <w:t>活动时</w:t>
            </w:r>
            <w:r>
              <w:rPr>
                <w:rFonts w:ascii="楷体" w:eastAsia="楷体" w:hint="eastAsia"/>
                <w:b/>
                <w:color w:val="FFFFFF"/>
                <w:sz w:val="17"/>
              </w:rPr>
              <w:t>间</w:t>
            </w:r>
            <w:r>
              <w:rPr>
                <w:rFonts w:ascii="楷体" w:eastAsia="楷体" w:hint="eastAsia"/>
                <w:b/>
                <w:color w:val="FFFFFF"/>
                <w:sz w:val="17"/>
              </w:rPr>
              <w:tab/>
            </w:r>
            <w:r>
              <w:rPr>
                <w:rFonts w:ascii="楷体" w:eastAsia="楷体" w:hint="eastAsia"/>
                <w:b/>
                <w:color w:val="FFFFFF"/>
                <w:spacing w:val="3"/>
                <w:sz w:val="17"/>
              </w:rPr>
              <w:t>活动地</w:t>
            </w:r>
            <w:r>
              <w:rPr>
                <w:rFonts w:ascii="楷体" w:eastAsia="楷体" w:hint="eastAsia"/>
                <w:b/>
                <w:color w:val="FFFFFF"/>
                <w:sz w:val="17"/>
              </w:rPr>
              <w:t>点</w:t>
            </w:r>
            <w:r>
              <w:rPr>
                <w:rFonts w:ascii="楷体" w:eastAsia="楷体" w:hint="eastAsia"/>
                <w:b/>
                <w:color w:val="FFFFFF"/>
                <w:sz w:val="17"/>
              </w:rPr>
              <w:tab/>
            </w:r>
            <w:r>
              <w:rPr>
                <w:rFonts w:ascii="楷体" w:eastAsia="楷体" w:hint="eastAsia"/>
                <w:b/>
                <w:color w:val="FFFFFF"/>
                <w:spacing w:val="3"/>
                <w:sz w:val="17"/>
              </w:rPr>
              <w:t>形</w:t>
            </w:r>
            <w:r>
              <w:rPr>
                <w:rFonts w:ascii="楷体" w:eastAsia="楷体" w:hint="eastAsia"/>
                <w:b/>
                <w:color w:val="FFFFFF"/>
                <w:sz w:val="17"/>
              </w:rPr>
              <w:t>式</w:t>
            </w:r>
            <w:r>
              <w:rPr>
                <w:rFonts w:ascii="楷体" w:eastAsia="楷体" w:hint="eastAsia"/>
                <w:b/>
                <w:color w:val="FFFFFF"/>
                <w:sz w:val="17"/>
              </w:rPr>
              <w:tab/>
            </w:r>
            <w:r>
              <w:rPr>
                <w:rFonts w:ascii="楷体" w:eastAsia="楷体" w:hint="eastAsia"/>
                <w:b/>
                <w:color w:val="FFFFFF"/>
                <w:spacing w:val="3"/>
                <w:sz w:val="17"/>
              </w:rPr>
              <w:t>参与对</w:t>
            </w:r>
            <w:r>
              <w:rPr>
                <w:rFonts w:ascii="楷体" w:eastAsia="楷体" w:hint="eastAsia"/>
                <w:b/>
                <w:color w:val="FFFFFF"/>
                <w:sz w:val="17"/>
              </w:rPr>
              <w:t>象</w:t>
            </w:r>
            <w:r>
              <w:rPr>
                <w:rFonts w:ascii="楷体" w:eastAsia="楷体" w:hint="eastAsia"/>
                <w:b/>
                <w:color w:val="FFFFFF"/>
                <w:sz w:val="17"/>
              </w:rPr>
              <w:tab/>
            </w:r>
            <w:r>
              <w:rPr>
                <w:rFonts w:ascii="楷体" w:eastAsia="楷体" w:hint="eastAsia"/>
                <w:b/>
                <w:color w:val="FFFFFF"/>
                <w:spacing w:val="3"/>
                <w:sz w:val="17"/>
              </w:rPr>
              <w:t>主要内</w:t>
            </w:r>
            <w:r>
              <w:rPr>
                <w:rFonts w:ascii="楷体" w:eastAsia="楷体" w:hint="eastAsia"/>
                <w:b/>
                <w:color w:val="FFFFFF"/>
                <w:sz w:val="17"/>
              </w:rPr>
              <w:t>容</w:t>
            </w:r>
          </w:p>
        </w:tc>
      </w:tr>
      <w:tr w:rsidR="009E4019">
        <w:trPr>
          <w:trHeight w:val="316"/>
        </w:trPr>
        <w:tc>
          <w:tcPr>
            <w:tcW w:w="523" w:type="dxa"/>
            <w:tcBorders>
              <w:top w:val="nil"/>
            </w:tcBorders>
          </w:tcPr>
          <w:p w:rsidR="009E4019" w:rsidRDefault="00AE47D0">
            <w:pPr>
              <w:pStyle w:val="TableParagraph"/>
              <w:spacing w:before="69"/>
              <w:ind w:left="221"/>
              <w:rPr>
                <w:sz w:val="15"/>
              </w:rPr>
            </w:pPr>
            <w:r>
              <w:rPr>
                <w:sz w:val="15"/>
              </w:rPr>
              <w:t>1</w:t>
            </w:r>
          </w:p>
        </w:tc>
        <w:tc>
          <w:tcPr>
            <w:tcW w:w="1109" w:type="dxa"/>
            <w:tcBorders>
              <w:top w:val="nil"/>
            </w:tcBorders>
          </w:tcPr>
          <w:p w:rsidR="009E4019" w:rsidRDefault="00AE47D0">
            <w:pPr>
              <w:pStyle w:val="TableParagraph"/>
              <w:spacing w:before="69"/>
              <w:ind w:left="22"/>
              <w:rPr>
                <w:sz w:val="15"/>
              </w:rPr>
            </w:pPr>
            <w:r>
              <w:rPr>
                <w:sz w:val="15"/>
              </w:rPr>
              <w:t>新生报到</w:t>
            </w:r>
          </w:p>
        </w:tc>
        <w:tc>
          <w:tcPr>
            <w:tcW w:w="1517" w:type="dxa"/>
            <w:tcBorders>
              <w:top w:val="nil"/>
            </w:tcBorders>
          </w:tcPr>
          <w:p w:rsidR="009E4019" w:rsidRDefault="00AE47D0">
            <w:pPr>
              <w:pStyle w:val="TableParagraph"/>
              <w:spacing w:before="69"/>
              <w:rPr>
                <w:sz w:val="15"/>
              </w:rPr>
            </w:pPr>
            <w:r>
              <w:rPr>
                <w:sz w:val="15"/>
              </w:rPr>
              <w:t>9</w:t>
            </w:r>
            <w:r>
              <w:rPr>
                <w:sz w:val="15"/>
              </w:rPr>
              <w:t>月</w:t>
            </w:r>
            <w:r>
              <w:rPr>
                <w:sz w:val="15"/>
              </w:rPr>
              <w:t>7</w:t>
            </w:r>
            <w:r>
              <w:rPr>
                <w:sz w:val="15"/>
              </w:rPr>
              <w:t>日</w:t>
            </w:r>
            <w:r>
              <w:rPr>
                <w:sz w:val="15"/>
              </w:rPr>
              <w:t>8:30-17:00</w:t>
            </w:r>
          </w:p>
        </w:tc>
        <w:tc>
          <w:tcPr>
            <w:tcW w:w="1721" w:type="dxa"/>
            <w:tcBorders>
              <w:top w:val="nil"/>
            </w:tcBorders>
          </w:tcPr>
          <w:p w:rsidR="009E4019" w:rsidRDefault="00AE47D0">
            <w:pPr>
              <w:pStyle w:val="TableParagraph"/>
              <w:spacing w:before="69"/>
              <w:rPr>
                <w:sz w:val="15"/>
              </w:rPr>
            </w:pPr>
            <w:r>
              <w:rPr>
                <w:sz w:val="15"/>
              </w:rPr>
              <w:t>教</w:t>
            </w:r>
            <w:r>
              <w:rPr>
                <w:sz w:val="15"/>
              </w:rPr>
              <w:t>1</w:t>
            </w:r>
            <w:proofErr w:type="gramStart"/>
            <w:r>
              <w:rPr>
                <w:sz w:val="15"/>
              </w:rPr>
              <w:t>一</w:t>
            </w:r>
            <w:proofErr w:type="gramEnd"/>
            <w:r>
              <w:rPr>
                <w:sz w:val="15"/>
              </w:rPr>
              <w:t>楼大厅</w:t>
            </w:r>
          </w:p>
        </w:tc>
        <w:tc>
          <w:tcPr>
            <w:tcW w:w="828" w:type="dxa"/>
            <w:tcBorders>
              <w:top w:val="nil"/>
            </w:tcBorders>
          </w:tcPr>
          <w:p w:rsidR="009E4019" w:rsidRDefault="00AE47D0">
            <w:pPr>
              <w:pStyle w:val="TableParagraph"/>
              <w:spacing w:before="69"/>
              <w:rPr>
                <w:sz w:val="15"/>
              </w:rPr>
            </w:pPr>
            <w:r>
              <w:rPr>
                <w:sz w:val="15"/>
              </w:rPr>
              <w:t>现场报到</w:t>
            </w:r>
          </w:p>
        </w:tc>
        <w:tc>
          <w:tcPr>
            <w:tcW w:w="1874" w:type="dxa"/>
            <w:tcBorders>
              <w:top w:val="nil"/>
            </w:tcBorders>
          </w:tcPr>
          <w:p w:rsidR="009E4019" w:rsidRDefault="00AE47D0">
            <w:pPr>
              <w:pStyle w:val="TableParagraph"/>
              <w:spacing w:before="69"/>
              <w:rPr>
                <w:sz w:val="15"/>
              </w:rPr>
            </w:pPr>
            <w:r>
              <w:rPr>
                <w:sz w:val="15"/>
              </w:rPr>
              <w:t>全体</w:t>
            </w:r>
            <w:r>
              <w:rPr>
                <w:sz w:val="15"/>
              </w:rPr>
              <w:t>2019</w:t>
            </w:r>
            <w:r>
              <w:rPr>
                <w:sz w:val="15"/>
              </w:rPr>
              <w:t>级研究生</w:t>
            </w:r>
          </w:p>
        </w:tc>
        <w:tc>
          <w:tcPr>
            <w:tcW w:w="7267" w:type="dxa"/>
            <w:tcBorders>
              <w:top w:val="nil"/>
              <w:right w:val="double" w:sz="2" w:space="0" w:color="000000"/>
            </w:tcBorders>
          </w:tcPr>
          <w:p w:rsidR="009E4019" w:rsidRDefault="00AE47D0">
            <w:pPr>
              <w:pStyle w:val="TableParagraph"/>
              <w:spacing w:before="69"/>
              <w:rPr>
                <w:sz w:val="15"/>
              </w:rPr>
            </w:pPr>
            <w:r>
              <w:rPr>
                <w:sz w:val="15"/>
              </w:rPr>
              <w:t>详见《机械工程学院</w:t>
            </w:r>
            <w:r>
              <w:rPr>
                <w:sz w:val="15"/>
              </w:rPr>
              <w:t>2019</w:t>
            </w:r>
            <w:r>
              <w:rPr>
                <w:sz w:val="15"/>
              </w:rPr>
              <w:t>级研究生新生报到流程》</w:t>
            </w:r>
          </w:p>
        </w:tc>
      </w:tr>
      <w:tr w:rsidR="009E4019">
        <w:trPr>
          <w:trHeight w:val="229"/>
        </w:trPr>
        <w:tc>
          <w:tcPr>
            <w:tcW w:w="523" w:type="dxa"/>
            <w:vMerge w:val="restart"/>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6"/>
              <w:ind w:left="0"/>
              <w:rPr>
                <w:rFonts w:ascii="Times New Roman"/>
                <w:sz w:val="20"/>
              </w:rPr>
            </w:pPr>
          </w:p>
          <w:p w:rsidR="009E4019" w:rsidRDefault="00AE47D0">
            <w:pPr>
              <w:pStyle w:val="TableParagraph"/>
              <w:ind w:left="15"/>
              <w:jc w:val="center"/>
              <w:rPr>
                <w:sz w:val="15"/>
              </w:rPr>
            </w:pPr>
            <w:r>
              <w:rPr>
                <w:sz w:val="15"/>
              </w:rPr>
              <w:t>2</w:t>
            </w:r>
          </w:p>
        </w:tc>
        <w:tc>
          <w:tcPr>
            <w:tcW w:w="1109" w:type="dxa"/>
            <w:vMerge w:val="restart"/>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6"/>
              <w:ind w:left="0"/>
              <w:rPr>
                <w:rFonts w:ascii="Times New Roman"/>
                <w:sz w:val="20"/>
              </w:rPr>
            </w:pPr>
          </w:p>
          <w:p w:rsidR="009E4019" w:rsidRDefault="00AE47D0">
            <w:pPr>
              <w:pStyle w:val="TableParagraph"/>
              <w:ind w:left="22"/>
              <w:rPr>
                <w:sz w:val="15"/>
              </w:rPr>
            </w:pPr>
            <w:r>
              <w:rPr>
                <w:sz w:val="15"/>
              </w:rPr>
              <w:t>所见面会</w:t>
            </w:r>
          </w:p>
        </w:tc>
        <w:tc>
          <w:tcPr>
            <w:tcW w:w="1517" w:type="dxa"/>
          </w:tcPr>
          <w:p w:rsidR="009E4019" w:rsidRDefault="00AE47D0">
            <w:pPr>
              <w:pStyle w:val="TableParagraph"/>
              <w:spacing w:before="20" w:line="189" w:lineRule="exact"/>
              <w:rPr>
                <w:sz w:val="15"/>
              </w:rPr>
            </w:pPr>
            <w:r>
              <w:rPr>
                <w:sz w:val="15"/>
              </w:rPr>
              <w:t>9</w:t>
            </w:r>
            <w:r>
              <w:rPr>
                <w:sz w:val="15"/>
              </w:rPr>
              <w:t>月</w:t>
            </w:r>
            <w:r>
              <w:rPr>
                <w:sz w:val="15"/>
              </w:rPr>
              <w:t>8</w:t>
            </w:r>
            <w:r>
              <w:rPr>
                <w:sz w:val="15"/>
              </w:rPr>
              <w:t>日</w:t>
            </w:r>
            <w:r>
              <w:rPr>
                <w:sz w:val="15"/>
              </w:rPr>
              <w:t>9:30</w:t>
            </w:r>
          </w:p>
        </w:tc>
        <w:tc>
          <w:tcPr>
            <w:tcW w:w="1721" w:type="dxa"/>
          </w:tcPr>
          <w:p w:rsidR="009E4019" w:rsidRDefault="00AE47D0">
            <w:pPr>
              <w:pStyle w:val="TableParagraph"/>
              <w:spacing w:before="20" w:line="189" w:lineRule="exact"/>
              <w:rPr>
                <w:sz w:val="15"/>
              </w:rPr>
            </w:pPr>
            <w:r>
              <w:rPr>
                <w:sz w:val="15"/>
              </w:rPr>
              <w:t>教</w:t>
            </w:r>
            <w:r>
              <w:rPr>
                <w:sz w:val="15"/>
              </w:rPr>
              <w:t>4-302</w:t>
            </w:r>
          </w:p>
        </w:tc>
        <w:tc>
          <w:tcPr>
            <w:tcW w:w="828" w:type="dxa"/>
          </w:tcPr>
          <w:p w:rsidR="009E4019" w:rsidRDefault="00AE47D0">
            <w:pPr>
              <w:pStyle w:val="TableParagraph"/>
              <w:spacing w:before="20" w:line="189" w:lineRule="exact"/>
              <w:rPr>
                <w:sz w:val="15"/>
              </w:rPr>
            </w:pPr>
            <w:r>
              <w:rPr>
                <w:sz w:val="15"/>
              </w:rPr>
              <w:t>专题报告</w:t>
            </w:r>
          </w:p>
        </w:tc>
        <w:tc>
          <w:tcPr>
            <w:tcW w:w="1874" w:type="dxa"/>
          </w:tcPr>
          <w:p w:rsidR="009E4019" w:rsidRDefault="00AE47D0">
            <w:pPr>
              <w:pStyle w:val="TableParagraph"/>
              <w:spacing w:before="20" w:line="189" w:lineRule="exact"/>
              <w:rPr>
                <w:sz w:val="15"/>
              </w:rPr>
            </w:pPr>
            <w:r>
              <w:rPr>
                <w:sz w:val="15"/>
              </w:rPr>
              <w:t>机电、</w:t>
            </w:r>
            <w:proofErr w:type="gramStart"/>
            <w:r>
              <w:rPr>
                <w:sz w:val="15"/>
              </w:rPr>
              <w:t>微纳所</w:t>
            </w:r>
            <w:proofErr w:type="gramEnd"/>
          </w:p>
        </w:tc>
        <w:tc>
          <w:tcPr>
            <w:tcW w:w="7267" w:type="dxa"/>
            <w:tcBorders>
              <w:right w:val="double" w:sz="2" w:space="0" w:color="000000"/>
            </w:tcBorders>
          </w:tcPr>
          <w:p w:rsidR="009E4019" w:rsidRDefault="00AE47D0">
            <w:pPr>
              <w:pStyle w:val="TableParagraph"/>
              <w:spacing w:before="20" w:line="189" w:lineRule="exact"/>
              <w:rPr>
                <w:sz w:val="15"/>
              </w:rPr>
            </w:pPr>
            <w:r>
              <w:rPr>
                <w:sz w:val="15"/>
              </w:rPr>
              <w:t>师生见面会、新老生交流、德育导师见面会、党团</w:t>
            </w:r>
            <w:proofErr w:type="gramStart"/>
            <w:r>
              <w:rPr>
                <w:sz w:val="15"/>
              </w:rPr>
              <w:t>班组建</w:t>
            </w:r>
            <w:proofErr w:type="gramEnd"/>
            <w:r>
              <w:rPr>
                <w:sz w:val="15"/>
              </w:rPr>
              <w:t>等。</w:t>
            </w:r>
          </w:p>
        </w:tc>
      </w:tr>
      <w:tr w:rsidR="009E4019">
        <w:trPr>
          <w:trHeight w:val="229"/>
        </w:trPr>
        <w:tc>
          <w:tcPr>
            <w:tcW w:w="523" w:type="dxa"/>
            <w:vMerge/>
            <w:tcBorders>
              <w:top w:val="nil"/>
            </w:tcBorders>
          </w:tcPr>
          <w:p w:rsidR="009E4019" w:rsidRDefault="009E4019">
            <w:pPr>
              <w:rPr>
                <w:sz w:val="2"/>
                <w:szCs w:val="2"/>
              </w:rPr>
            </w:pPr>
          </w:p>
        </w:tc>
        <w:tc>
          <w:tcPr>
            <w:tcW w:w="1109" w:type="dxa"/>
            <w:vMerge/>
            <w:tcBorders>
              <w:top w:val="nil"/>
            </w:tcBorders>
          </w:tcPr>
          <w:p w:rsidR="009E4019" w:rsidRDefault="009E4019">
            <w:pPr>
              <w:rPr>
                <w:sz w:val="2"/>
                <w:szCs w:val="2"/>
              </w:rPr>
            </w:pPr>
          </w:p>
        </w:tc>
        <w:tc>
          <w:tcPr>
            <w:tcW w:w="1517" w:type="dxa"/>
          </w:tcPr>
          <w:p w:rsidR="009E4019" w:rsidRDefault="00AE47D0">
            <w:pPr>
              <w:pStyle w:val="TableParagraph"/>
              <w:spacing w:before="21" w:line="189" w:lineRule="exact"/>
              <w:rPr>
                <w:sz w:val="15"/>
              </w:rPr>
            </w:pPr>
            <w:r>
              <w:rPr>
                <w:sz w:val="15"/>
              </w:rPr>
              <w:t>9</w:t>
            </w:r>
            <w:r>
              <w:rPr>
                <w:sz w:val="15"/>
              </w:rPr>
              <w:t>月</w:t>
            </w:r>
            <w:r>
              <w:rPr>
                <w:sz w:val="15"/>
              </w:rPr>
              <w:t>8</w:t>
            </w:r>
            <w:r>
              <w:rPr>
                <w:sz w:val="15"/>
              </w:rPr>
              <w:t>日</w:t>
            </w:r>
            <w:r>
              <w:rPr>
                <w:sz w:val="15"/>
              </w:rPr>
              <w:t>8:30</w:t>
            </w:r>
          </w:p>
        </w:tc>
        <w:tc>
          <w:tcPr>
            <w:tcW w:w="1721" w:type="dxa"/>
          </w:tcPr>
          <w:p w:rsidR="009E4019" w:rsidRDefault="00AE47D0">
            <w:pPr>
              <w:pStyle w:val="TableParagraph"/>
              <w:spacing w:before="21" w:line="189" w:lineRule="exact"/>
              <w:rPr>
                <w:sz w:val="15"/>
              </w:rPr>
            </w:pPr>
            <w:r>
              <w:rPr>
                <w:sz w:val="15"/>
              </w:rPr>
              <w:t>教</w:t>
            </w:r>
            <w:r>
              <w:rPr>
                <w:sz w:val="15"/>
              </w:rPr>
              <w:t>1-411</w:t>
            </w:r>
          </w:p>
        </w:tc>
        <w:tc>
          <w:tcPr>
            <w:tcW w:w="828" w:type="dxa"/>
          </w:tcPr>
          <w:p w:rsidR="009E4019" w:rsidRDefault="00AE47D0">
            <w:pPr>
              <w:pStyle w:val="TableParagraph"/>
              <w:spacing w:before="21" w:line="189" w:lineRule="exact"/>
              <w:rPr>
                <w:sz w:val="15"/>
              </w:rPr>
            </w:pPr>
            <w:r>
              <w:rPr>
                <w:sz w:val="15"/>
              </w:rPr>
              <w:t>专题报告</w:t>
            </w:r>
          </w:p>
        </w:tc>
        <w:tc>
          <w:tcPr>
            <w:tcW w:w="1874" w:type="dxa"/>
          </w:tcPr>
          <w:p w:rsidR="009E4019" w:rsidRDefault="00AE47D0">
            <w:pPr>
              <w:pStyle w:val="TableParagraph"/>
              <w:spacing w:before="21" w:line="189" w:lineRule="exact"/>
              <w:rPr>
                <w:sz w:val="15"/>
              </w:rPr>
            </w:pPr>
            <w:r>
              <w:rPr>
                <w:sz w:val="15"/>
              </w:rPr>
              <w:t>设计工程研究所</w:t>
            </w:r>
          </w:p>
        </w:tc>
        <w:tc>
          <w:tcPr>
            <w:tcW w:w="7267" w:type="dxa"/>
            <w:tcBorders>
              <w:right w:val="double" w:sz="2" w:space="0" w:color="000000"/>
            </w:tcBorders>
          </w:tcPr>
          <w:p w:rsidR="009E4019" w:rsidRDefault="00AE47D0">
            <w:pPr>
              <w:pStyle w:val="TableParagraph"/>
              <w:spacing w:before="21" w:line="189" w:lineRule="exact"/>
              <w:rPr>
                <w:sz w:val="15"/>
              </w:rPr>
            </w:pPr>
            <w:r>
              <w:rPr>
                <w:sz w:val="15"/>
              </w:rPr>
              <w:t>师生见面会、新老生交流、德育导师见面会、党团</w:t>
            </w:r>
            <w:proofErr w:type="gramStart"/>
            <w:r>
              <w:rPr>
                <w:sz w:val="15"/>
              </w:rPr>
              <w:t>班组建</w:t>
            </w:r>
            <w:proofErr w:type="gramEnd"/>
            <w:r>
              <w:rPr>
                <w:sz w:val="15"/>
              </w:rPr>
              <w:t>等。</w:t>
            </w:r>
          </w:p>
        </w:tc>
      </w:tr>
      <w:tr w:rsidR="009E4019">
        <w:trPr>
          <w:trHeight w:val="229"/>
        </w:trPr>
        <w:tc>
          <w:tcPr>
            <w:tcW w:w="523" w:type="dxa"/>
            <w:vMerge/>
            <w:tcBorders>
              <w:top w:val="nil"/>
            </w:tcBorders>
          </w:tcPr>
          <w:p w:rsidR="009E4019" w:rsidRDefault="009E4019">
            <w:pPr>
              <w:rPr>
                <w:sz w:val="2"/>
                <w:szCs w:val="2"/>
              </w:rPr>
            </w:pPr>
          </w:p>
        </w:tc>
        <w:tc>
          <w:tcPr>
            <w:tcW w:w="1109" w:type="dxa"/>
            <w:vMerge/>
            <w:tcBorders>
              <w:top w:val="nil"/>
            </w:tcBorders>
          </w:tcPr>
          <w:p w:rsidR="009E4019" w:rsidRDefault="009E4019">
            <w:pPr>
              <w:rPr>
                <w:sz w:val="2"/>
                <w:szCs w:val="2"/>
              </w:rPr>
            </w:pPr>
          </w:p>
        </w:tc>
        <w:tc>
          <w:tcPr>
            <w:tcW w:w="1517" w:type="dxa"/>
          </w:tcPr>
          <w:p w:rsidR="009E4019" w:rsidRDefault="00AE47D0">
            <w:pPr>
              <w:pStyle w:val="TableParagraph"/>
              <w:spacing w:before="20" w:line="189" w:lineRule="exact"/>
              <w:rPr>
                <w:sz w:val="15"/>
              </w:rPr>
            </w:pPr>
            <w:r>
              <w:rPr>
                <w:sz w:val="15"/>
              </w:rPr>
              <w:t>9</w:t>
            </w:r>
            <w:r>
              <w:rPr>
                <w:sz w:val="15"/>
              </w:rPr>
              <w:t>月</w:t>
            </w:r>
            <w:r>
              <w:rPr>
                <w:sz w:val="15"/>
              </w:rPr>
              <w:t>8</w:t>
            </w:r>
            <w:r>
              <w:rPr>
                <w:sz w:val="15"/>
              </w:rPr>
              <w:t>日</w:t>
            </w:r>
            <w:r>
              <w:rPr>
                <w:sz w:val="15"/>
              </w:rPr>
              <w:t>9:00</w:t>
            </w:r>
          </w:p>
        </w:tc>
        <w:tc>
          <w:tcPr>
            <w:tcW w:w="1721" w:type="dxa"/>
          </w:tcPr>
          <w:p w:rsidR="009E4019" w:rsidRDefault="00AE47D0">
            <w:pPr>
              <w:pStyle w:val="TableParagraph"/>
              <w:spacing w:before="20" w:line="189" w:lineRule="exact"/>
              <w:rPr>
                <w:sz w:val="15"/>
              </w:rPr>
            </w:pPr>
            <w:r>
              <w:rPr>
                <w:sz w:val="15"/>
              </w:rPr>
              <w:t>教</w:t>
            </w:r>
            <w:r>
              <w:rPr>
                <w:sz w:val="15"/>
              </w:rPr>
              <w:t>1-234</w:t>
            </w:r>
          </w:p>
        </w:tc>
        <w:tc>
          <w:tcPr>
            <w:tcW w:w="828" w:type="dxa"/>
          </w:tcPr>
          <w:p w:rsidR="009E4019" w:rsidRDefault="00AE47D0">
            <w:pPr>
              <w:pStyle w:val="TableParagraph"/>
              <w:spacing w:before="20" w:line="189" w:lineRule="exact"/>
              <w:rPr>
                <w:sz w:val="15"/>
              </w:rPr>
            </w:pPr>
            <w:r>
              <w:rPr>
                <w:sz w:val="15"/>
              </w:rPr>
              <w:t>专题报告</w:t>
            </w:r>
          </w:p>
        </w:tc>
        <w:tc>
          <w:tcPr>
            <w:tcW w:w="1874" w:type="dxa"/>
          </w:tcPr>
          <w:p w:rsidR="009E4019" w:rsidRDefault="00AE47D0">
            <w:pPr>
              <w:pStyle w:val="TableParagraph"/>
              <w:spacing w:before="20" w:line="189" w:lineRule="exact"/>
              <w:rPr>
                <w:sz w:val="15"/>
              </w:rPr>
            </w:pPr>
            <w:r>
              <w:rPr>
                <w:sz w:val="15"/>
              </w:rPr>
              <w:t>制造、航空所</w:t>
            </w:r>
          </w:p>
        </w:tc>
        <w:tc>
          <w:tcPr>
            <w:tcW w:w="7267" w:type="dxa"/>
            <w:tcBorders>
              <w:right w:val="double" w:sz="2" w:space="0" w:color="000000"/>
            </w:tcBorders>
          </w:tcPr>
          <w:p w:rsidR="009E4019" w:rsidRDefault="00AE47D0">
            <w:pPr>
              <w:pStyle w:val="TableParagraph"/>
              <w:spacing w:before="20" w:line="189" w:lineRule="exact"/>
              <w:rPr>
                <w:sz w:val="15"/>
              </w:rPr>
            </w:pPr>
            <w:r>
              <w:rPr>
                <w:sz w:val="15"/>
              </w:rPr>
              <w:t>师生见面会、新老生交流、德育导师见面会、党团</w:t>
            </w:r>
            <w:proofErr w:type="gramStart"/>
            <w:r>
              <w:rPr>
                <w:sz w:val="15"/>
              </w:rPr>
              <w:t>班组建</w:t>
            </w:r>
            <w:proofErr w:type="gramEnd"/>
            <w:r>
              <w:rPr>
                <w:sz w:val="15"/>
              </w:rPr>
              <w:t>等。</w:t>
            </w:r>
          </w:p>
        </w:tc>
      </w:tr>
      <w:tr w:rsidR="009E4019">
        <w:trPr>
          <w:trHeight w:val="570"/>
        </w:trPr>
        <w:tc>
          <w:tcPr>
            <w:tcW w:w="523" w:type="dxa"/>
            <w:vMerge/>
            <w:tcBorders>
              <w:top w:val="nil"/>
            </w:tcBorders>
          </w:tcPr>
          <w:p w:rsidR="009E4019" w:rsidRDefault="009E4019">
            <w:pPr>
              <w:rPr>
                <w:sz w:val="2"/>
                <w:szCs w:val="2"/>
              </w:rPr>
            </w:pPr>
          </w:p>
        </w:tc>
        <w:tc>
          <w:tcPr>
            <w:tcW w:w="1109" w:type="dxa"/>
            <w:vMerge/>
            <w:tcBorders>
              <w:top w:val="nil"/>
            </w:tcBorders>
          </w:tcPr>
          <w:p w:rsidR="009E4019" w:rsidRDefault="009E4019">
            <w:pPr>
              <w:rPr>
                <w:sz w:val="2"/>
                <w:szCs w:val="2"/>
              </w:rPr>
            </w:pPr>
          </w:p>
        </w:tc>
        <w:tc>
          <w:tcPr>
            <w:tcW w:w="1517" w:type="dxa"/>
          </w:tcPr>
          <w:p w:rsidR="009E4019" w:rsidRDefault="009E4019">
            <w:pPr>
              <w:pStyle w:val="TableParagraph"/>
              <w:spacing w:before="7"/>
              <w:ind w:left="0"/>
              <w:rPr>
                <w:rFonts w:ascii="Times New Roman"/>
                <w:sz w:val="16"/>
              </w:rPr>
            </w:pPr>
          </w:p>
          <w:p w:rsidR="009E4019" w:rsidRDefault="00AE47D0">
            <w:pPr>
              <w:pStyle w:val="TableParagraph"/>
              <w:rPr>
                <w:sz w:val="15"/>
              </w:rPr>
            </w:pPr>
            <w:r>
              <w:rPr>
                <w:sz w:val="15"/>
              </w:rPr>
              <w:t>9</w:t>
            </w:r>
            <w:r>
              <w:rPr>
                <w:sz w:val="15"/>
              </w:rPr>
              <w:t>月</w:t>
            </w:r>
            <w:r>
              <w:rPr>
                <w:sz w:val="15"/>
              </w:rPr>
              <w:t>8</w:t>
            </w:r>
            <w:r>
              <w:rPr>
                <w:sz w:val="15"/>
              </w:rPr>
              <w:t>日</w:t>
            </w:r>
            <w:r>
              <w:rPr>
                <w:sz w:val="15"/>
              </w:rPr>
              <w:t>9:30</w:t>
            </w:r>
          </w:p>
        </w:tc>
        <w:tc>
          <w:tcPr>
            <w:tcW w:w="1721" w:type="dxa"/>
          </w:tcPr>
          <w:p w:rsidR="009E4019" w:rsidRDefault="00AE47D0">
            <w:pPr>
              <w:pStyle w:val="TableParagraph"/>
              <w:spacing w:before="95"/>
              <w:ind w:right="54"/>
              <w:rPr>
                <w:sz w:val="15"/>
              </w:rPr>
            </w:pPr>
            <w:r>
              <w:rPr>
                <w:sz w:val="15"/>
              </w:rPr>
              <w:t>老</w:t>
            </w:r>
            <w:proofErr w:type="gramStart"/>
            <w:r>
              <w:rPr>
                <w:sz w:val="15"/>
              </w:rPr>
              <w:t>液压楼机械</w:t>
            </w:r>
            <w:proofErr w:type="gramEnd"/>
            <w:r>
              <w:rPr>
                <w:sz w:val="15"/>
              </w:rPr>
              <w:t>设计所</w:t>
            </w:r>
            <w:r>
              <w:rPr>
                <w:sz w:val="15"/>
              </w:rPr>
              <w:t>4</w:t>
            </w:r>
            <w:r>
              <w:rPr>
                <w:sz w:val="15"/>
              </w:rPr>
              <w:t>楼会议室</w:t>
            </w:r>
          </w:p>
        </w:tc>
        <w:tc>
          <w:tcPr>
            <w:tcW w:w="828" w:type="dxa"/>
          </w:tcPr>
          <w:p w:rsidR="009E4019" w:rsidRDefault="009E4019">
            <w:pPr>
              <w:pStyle w:val="TableParagraph"/>
              <w:spacing w:before="7"/>
              <w:ind w:left="0"/>
              <w:rPr>
                <w:rFonts w:ascii="Times New Roman"/>
                <w:sz w:val="16"/>
              </w:rPr>
            </w:pPr>
          </w:p>
          <w:p w:rsidR="009E4019" w:rsidRDefault="00AE47D0">
            <w:pPr>
              <w:pStyle w:val="TableParagraph"/>
              <w:rPr>
                <w:sz w:val="15"/>
              </w:rPr>
            </w:pPr>
            <w:r>
              <w:rPr>
                <w:sz w:val="15"/>
              </w:rPr>
              <w:t>专题报告</w:t>
            </w:r>
          </w:p>
        </w:tc>
        <w:tc>
          <w:tcPr>
            <w:tcW w:w="1874" w:type="dxa"/>
          </w:tcPr>
          <w:p w:rsidR="009E4019" w:rsidRDefault="009E4019">
            <w:pPr>
              <w:pStyle w:val="TableParagraph"/>
              <w:spacing w:before="7"/>
              <w:ind w:left="0"/>
              <w:rPr>
                <w:rFonts w:ascii="Times New Roman"/>
                <w:sz w:val="16"/>
              </w:rPr>
            </w:pPr>
          </w:p>
          <w:p w:rsidR="009E4019" w:rsidRDefault="00AE47D0">
            <w:pPr>
              <w:pStyle w:val="TableParagraph"/>
              <w:rPr>
                <w:sz w:val="15"/>
              </w:rPr>
            </w:pPr>
            <w:r>
              <w:rPr>
                <w:sz w:val="15"/>
              </w:rPr>
              <w:t>机械设计研究所</w:t>
            </w:r>
          </w:p>
        </w:tc>
        <w:tc>
          <w:tcPr>
            <w:tcW w:w="7267" w:type="dxa"/>
            <w:tcBorders>
              <w:right w:val="double" w:sz="2" w:space="0" w:color="000000"/>
            </w:tcBorders>
          </w:tcPr>
          <w:p w:rsidR="009E4019" w:rsidRDefault="009E4019">
            <w:pPr>
              <w:pStyle w:val="TableParagraph"/>
              <w:spacing w:before="7"/>
              <w:ind w:left="0"/>
              <w:rPr>
                <w:rFonts w:ascii="Times New Roman"/>
                <w:sz w:val="16"/>
              </w:rPr>
            </w:pPr>
          </w:p>
          <w:p w:rsidR="009E4019" w:rsidRDefault="00AE47D0">
            <w:pPr>
              <w:pStyle w:val="TableParagraph"/>
              <w:rPr>
                <w:sz w:val="15"/>
              </w:rPr>
            </w:pPr>
            <w:r>
              <w:rPr>
                <w:sz w:val="15"/>
              </w:rPr>
              <w:t>师生见面会、新老生交流、德育导师见面会、党团</w:t>
            </w:r>
            <w:proofErr w:type="gramStart"/>
            <w:r>
              <w:rPr>
                <w:sz w:val="15"/>
              </w:rPr>
              <w:t>班组建</w:t>
            </w:r>
            <w:proofErr w:type="gramEnd"/>
            <w:r>
              <w:rPr>
                <w:sz w:val="15"/>
              </w:rPr>
              <w:t>等。</w:t>
            </w:r>
          </w:p>
        </w:tc>
      </w:tr>
      <w:tr w:rsidR="009E4019">
        <w:trPr>
          <w:trHeight w:val="608"/>
        </w:trPr>
        <w:tc>
          <w:tcPr>
            <w:tcW w:w="523" w:type="dxa"/>
            <w:vMerge/>
            <w:tcBorders>
              <w:top w:val="nil"/>
            </w:tcBorders>
          </w:tcPr>
          <w:p w:rsidR="009E4019" w:rsidRDefault="009E4019">
            <w:pPr>
              <w:rPr>
                <w:sz w:val="2"/>
                <w:szCs w:val="2"/>
              </w:rPr>
            </w:pPr>
          </w:p>
        </w:tc>
        <w:tc>
          <w:tcPr>
            <w:tcW w:w="1109" w:type="dxa"/>
            <w:vMerge/>
            <w:tcBorders>
              <w:top w:val="nil"/>
            </w:tcBorders>
          </w:tcPr>
          <w:p w:rsidR="009E4019" w:rsidRDefault="009E4019">
            <w:pPr>
              <w:rPr>
                <w:sz w:val="2"/>
                <w:szCs w:val="2"/>
              </w:rPr>
            </w:pPr>
          </w:p>
        </w:tc>
        <w:tc>
          <w:tcPr>
            <w:tcW w:w="1517" w:type="dxa"/>
          </w:tcPr>
          <w:p w:rsidR="009E4019" w:rsidRDefault="009E4019">
            <w:pPr>
              <w:pStyle w:val="TableParagraph"/>
              <w:spacing w:before="3"/>
              <w:ind w:left="0"/>
              <w:rPr>
                <w:rFonts w:ascii="Times New Roman"/>
                <w:sz w:val="18"/>
              </w:rPr>
            </w:pPr>
          </w:p>
          <w:p w:rsidR="009E4019" w:rsidRDefault="00AE47D0" w:rsidP="00C6377A">
            <w:pPr>
              <w:pStyle w:val="TableParagraph"/>
              <w:rPr>
                <w:sz w:val="15"/>
              </w:rPr>
            </w:pPr>
            <w:r>
              <w:rPr>
                <w:sz w:val="15"/>
              </w:rPr>
              <w:t>9</w:t>
            </w:r>
            <w:r>
              <w:rPr>
                <w:sz w:val="15"/>
              </w:rPr>
              <w:t>月</w:t>
            </w:r>
            <w:r>
              <w:rPr>
                <w:sz w:val="15"/>
              </w:rPr>
              <w:t>8</w:t>
            </w:r>
            <w:r>
              <w:rPr>
                <w:sz w:val="15"/>
              </w:rPr>
              <w:t>日</w:t>
            </w:r>
            <w:r w:rsidR="00C6377A">
              <w:rPr>
                <w:rFonts w:hint="eastAsia"/>
                <w:sz w:val="15"/>
              </w:rPr>
              <w:t>9</w:t>
            </w:r>
            <w:r>
              <w:rPr>
                <w:sz w:val="15"/>
              </w:rPr>
              <w:t>:</w:t>
            </w:r>
            <w:r w:rsidR="00C6377A">
              <w:rPr>
                <w:rFonts w:hint="eastAsia"/>
                <w:sz w:val="15"/>
              </w:rPr>
              <w:t>3</w:t>
            </w:r>
            <w:r>
              <w:rPr>
                <w:sz w:val="15"/>
              </w:rPr>
              <w:t>0</w:t>
            </w:r>
          </w:p>
        </w:tc>
        <w:tc>
          <w:tcPr>
            <w:tcW w:w="1721" w:type="dxa"/>
          </w:tcPr>
          <w:p w:rsidR="009E4019" w:rsidRDefault="00AE47D0">
            <w:pPr>
              <w:pStyle w:val="TableParagraph"/>
              <w:spacing w:before="18" w:line="190" w:lineRule="atLeast"/>
              <w:ind w:right="138"/>
              <w:jc w:val="both"/>
              <w:rPr>
                <w:sz w:val="15"/>
              </w:rPr>
            </w:pPr>
            <w:r>
              <w:rPr>
                <w:sz w:val="15"/>
              </w:rPr>
              <w:t>先进制造工程研究所三楼会议室（教七影视厅北面三层小楼）</w:t>
            </w:r>
          </w:p>
        </w:tc>
        <w:tc>
          <w:tcPr>
            <w:tcW w:w="828" w:type="dxa"/>
          </w:tcPr>
          <w:p w:rsidR="009E4019" w:rsidRDefault="009E4019">
            <w:pPr>
              <w:pStyle w:val="TableParagraph"/>
              <w:spacing w:before="3"/>
              <w:ind w:left="0"/>
              <w:rPr>
                <w:rFonts w:ascii="Times New Roman"/>
                <w:sz w:val="18"/>
              </w:rPr>
            </w:pPr>
          </w:p>
          <w:p w:rsidR="009E4019" w:rsidRDefault="00AE47D0">
            <w:pPr>
              <w:pStyle w:val="TableParagraph"/>
              <w:rPr>
                <w:sz w:val="15"/>
              </w:rPr>
            </w:pPr>
            <w:r>
              <w:rPr>
                <w:sz w:val="15"/>
              </w:rPr>
              <w:t>专题报告</w:t>
            </w:r>
          </w:p>
        </w:tc>
        <w:tc>
          <w:tcPr>
            <w:tcW w:w="1874" w:type="dxa"/>
          </w:tcPr>
          <w:p w:rsidR="009E4019" w:rsidRDefault="009E4019">
            <w:pPr>
              <w:pStyle w:val="TableParagraph"/>
              <w:spacing w:before="3"/>
              <w:ind w:left="0"/>
              <w:rPr>
                <w:rFonts w:ascii="Times New Roman"/>
                <w:sz w:val="18"/>
              </w:rPr>
            </w:pPr>
          </w:p>
          <w:p w:rsidR="009E4019" w:rsidRDefault="00AE47D0">
            <w:pPr>
              <w:pStyle w:val="TableParagraph"/>
              <w:rPr>
                <w:sz w:val="15"/>
              </w:rPr>
            </w:pPr>
            <w:r>
              <w:rPr>
                <w:sz w:val="15"/>
              </w:rPr>
              <w:t>工业工程研究所</w:t>
            </w:r>
          </w:p>
        </w:tc>
        <w:tc>
          <w:tcPr>
            <w:tcW w:w="7267" w:type="dxa"/>
            <w:tcBorders>
              <w:right w:val="double" w:sz="2" w:space="0" w:color="000000"/>
            </w:tcBorders>
          </w:tcPr>
          <w:p w:rsidR="009E4019" w:rsidRDefault="009E4019">
            <w:pPr>
              <w:pStyle w:val="TableParagraph"/>
              <w:spacing w:before="3"/>
              <w:ind w:left="0"/>
              <w:rPr>
                <w:rFonts w:ascii="Times New Roman"/>
                <w:sz w:val="18"/>
              </w:rPr>
            </w:pPr>
          </w:p>
          <w:p w:rsidR="009E4019" w:rsidRDefault="00AE47D0">
            <w:pPr>
              <w:pStyle w:val="TableParagraph"/>
              <w:rPr>
                <w:sz w:val="15"/>
              </w:rPr>
            </w:pPr>
            <w:r>
              <w:rPr>
                <w:sz w:val="15"/>
              </w:rPr>
              <w:t>师生见面会、新老生交流、德育导师见面会、党团</w:t>
            </w:r>
            <w:proofErr w:type="gramStart"/>
            <w:r>
              <w:rPr>
                <w:sz w:val="15"/>
              </w:rPr>
              <w:t>班组建</w:t>
            </w:r>
            <w:proofErr w:type="gramEnd"/>
            <w:r>
              <w:rPr>
                <w:sz w:val="15"/>
              </w:rPr>
              <w:t>等。</w:t>
            </w:r>
          </w:p>
        </w:tc>
      </w:tr>
      <w:tr w:rsidR="009E4019">
        <w:trPr>
          <w:trHeight w:val="205"/>
        </w:trPr>
        <w:tc>
          <w:tcPr>
            <w:tcW w:w="523" w:type="dxa"/>
          </w:tcPr>
          <w:p w:rsidR="009E4019" w:rsidRDefault="00AE47D0">
            <w:pPr>
              <w:pStyle w:val="TableParagraph"/>
              <w:spacing w:before="7" w:line="179" w:lineRule="exact"/>
              <w:ind w:left="221"/>
              <w:rPr>
                <w:sz w:val="15"/>
              </w:rPr>
            </w:pPr>
            <w:r>
              <w:rPr>
                <w:sz w:val="15"/>
              </w:rPr>
              <w:t>3</w:t>
            </w:r>
          </w:p>
        </w:tc>
        <w:tc>
          <w:tcPr>
            <w:tcW w:w="1109" w:type="dxa"/>
          </w:tcPr>
          <w:p w:rsidR="009E4019" w:rsidRDefault="00AE47D0">
            <w:pPr>
              <w:pStyle w:val="TableParagraph"/>
              <w:spacing w:before="8" w:line="177" w:lineRule="exact"/>
              <w:ind w:left="22"/>
              <w:rPr>
                <w:sz w:val="15"/>
              </w:rPr>
            </w:pPr>
            <w:r>
              <w:rPr>
                <w:sz w:val="15"/>
              </w:rPr>
              <w:t>学院开学典礼</w:t>
            </w:r>
          </w:p>
        </w:tc>
        <w:tc>
          <w:tcPr>
            <w:tcW w:w="1517" w:type="dxa"/>
          </w:tcPr>
          <w:p w:rsidR="009E4019" w:rsidRDefault="00AE47D0">
            <w:pPr>
              <w:pStyle w:val="TableParagraph"/>
              <w:spacing w:before="8" w:line="177" w:lineRule="exact"/>
              <w:rPr>
                <w:sz w:val="15"/>
              </w:rPr>
            </w:pPr>
            <w:r>
              <w:rPr>
                <w:sz w:val="15"/>
              </w:rPr>
              <w:t>9</w:t>
            </w:r>
            <w:r>
              <w:rPr>
                <w:sz w:val="15"/>
              </w:rPr>
              <w:t>月</w:t>
            </w:r>
            <w:r>
              <w:rPr>
                <w:sz w:val="15"/>
              </w:rPr>
              <w:t>8</w:t>
            </w:r>
            <w:r>
              <w:rPr>
                <w:sz w:val="15"/>
              </w:rPr>
              <w:t>日</w:t>
            </w:r>
            <w:r>
              <w:rPr>
                <w:sz w:val="15"/>
              </w:rPr>
              <w:t>13:30-15:00</w:t>
            </w:r>
          </w:p>
        </w:tc>
        <w:tc>
          <w:tcPr>
            <w:tcW w:w="1721" w:type="dxa"/>
          </w:tcPr>
          <w:p w:rsidR="009E4019" w:rsidRDefault="00AE47D0">
            <w:pPr>
              <w:pStyle w:val="TableParagraph"/>
              <w:spacing w:before="8" w:line="177" w:lineRule="exact"/>
              <w:rPr>
                <w:sz w:val="15"/>
              </w:rPr>
            </w:pPr>
            <w:r>
              <w:rPr>
                <w:sz w:val="15"/>
              </w:rPr>
              <w:t>教</w:t>
            </w:r>
            <w:r>
              <w:rPr>
                <w:sz w:val="15"/>
              </w:rPr>
              <w:t>1-234</w:t>
            </w:r>
          </w:p>
        </w:tc>
        <w:tc>
          <w:tcPr>
            <w:tcW w:w="828" w:type="dxa"/>
          </w:tcPr>
          <w:p w:rsidR="009E4019" w:rsidRDefault="00AE47D0">
            <w:pPr>
              <w:pStyle w:val="TableParagraph"/>
              <w:spacing w:before="8" w:line="177" w:lineRule="exact"/>
              <w:rPr>
                <w:sz w:val="15"/>
              </w:rPr>
            </w:pPr>
            <w:r>
              <w:rPr>
                <w:sz w:val="15"/>
              </w:rPr>
              <w:t>典礼</w:t>
            </w:r>
          </w:p>
        </w:tc>
        <w:tc>
          <w:tcPr>
            <w:tcW w:w="1874" w:type="dxa"/>
          </w:tcPr>
          <w:p w:rsidR="009E4019" w:rsidRDefault="00AE47D0">
            <w:pPr>
              <w:pStyle w:val="TableParagraph"/>
              <w:spacing w:before="8" w:line="177" w:lineRule="exact"/>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8" w:line="177" w:lineRule="exact"/>
              <w:rPr>
                <w:sz w:val="15"/>
              </w:rPr>
            </w:pPr>
            <w:r>
              <w:rPr>
                <w:sz w:val="15"/>
              </w:rPr>
              <w:t>详见《机械工程学院</w:t>
            </w:r>
            <w:r>
              <w:rPr>
                <w:sz w:val="15"/>
              </w:rPr>
              <w:t>2019</w:t>
            </w:r>
            <w:r>
              <w:rPr>
                <w:sz w:val="15"/>
              </w:rPr>
              <w:t>级研究生新生开学典礼议程》</w:t>
            </w:r>
          </w:p>
        </w:tc>
      </w:tr>
      <w:tr w:rsidR="009E4019">
        <w:trPr>
          <w:trHeight w:val="467"/>
        </w:trPr>
        <w:tc>
          <w:tcPr>
            <w:tcW w:w="523" w:type="dxa"/>
          </w:tcPr>
          <w:p w:rsidR="009E4019" w:rsidRDefault="009E4019">
            <w:pPr>
              <w:pStyle w:val="TableParagraph"/>
              <w:ind w:left="0"/>
              <w:rPr>
                <w:rFonts w:ascii="Times New Roman"/>
                <w:sz w:val="12"/>
              </w:rPr>
            </w:pPr>
          </w:p>
          <w:p w:rsidR="009E4019" w:rsidRDefault="00AE47D0">
            <w:pPr>
              <w:pStyle w:val="TableParagraph"/>
              <w:ind w:left="221"/>
              <w:rPr>
                <w:sz w:val="15"/>
              </w:rPr>
            </w:pPr>
            <w:r>
              <w:rPr>
                <w:sz w:val="15"/>
              </w:rPr>
              <w:t>4</w:t>
            </w:r>
          </w:p>
        </w:tc>
        <w:tc>
          <w:tcPr>
            <w:tcW w:w="1109" w:type="dxa"/>
          </w:tcPr>
          <w:p w:rsidR="009E4019" w:rsidRDefault="00AE47D0">
            <w:pPr>
              <w:pStyle w:val="TableParagraph"/>
              <w:spacing w:before="46" w:line="237" w:lineRule="auto"/>
              <w:ind w:left="22" w:right="137"/>
              <w:rPr>
                <w:sz w:val="15"/>
              </w:rPr>
            </w:pPr>
            <w:r>
              <w:rPr>
                <w:sz w:val="15"/>
              </w:rPr>
              <w:t>研究生始业教育【第一讲】</w:t>
            </w:r>
          </w:p>
        </w:tc>
        <w:tc>
          <w:tcPr>
            <w:tcW w:w="1517" w:type="dxa"/>
          </w:tcPr>
          <w:p w:rsidR="009E4019" w:rsidRDefault="009E4019">
            <w:pPr>
              <w:pStyle w:val="TableParagraph"/>
              <w:ind w:left="0"/>
              <w:rPr>
                <w:rFonts w:ascii="Times New Roman"/>
                <w:sz w:val="12"/>
              </w:rPr>
            </w:pPr>
          </w:p>
          <w:p w:rsidR="009E4019" w:rsidRDefault="00AE47D0" w:rsidP="00C6377A">
            <w:pPr>
              <w:pStyle w:val="TableParagraph"/>
              <w:rPr>
                <w:sz w:val="15"/>
              </w:rPr>
            </w:pPr>
            <w:r>
              <w:rPr>
                <w:sz w:val="15"/>
              </w:rPr>
              <w:t>9</w:t>
            </w:r>
            <w:r>
              <w:rPr>
                <w:sz w:val="15"/>
              </w:rPr>
              <w:t>月</w:t>
            </w:r>
            <w:r>
              <w:rPr>
                <w:sz w:val="15"/>
              </w:rPr>
              <w:t>8</w:t>
            </w:r>
            <w:r>
              <w:rPr>
                <w:sz w:val="15"/>
              </w:rPr>
              <w:t>日</w:t>
            </w:r>
            <w:r>
              <w:rPr>
                <w:sz w:val="15"/>
              </w:rPr>
              <w:t>15:00-16:</w:t>
            </w:r>
            <w:r w:rsidR="00C6377A">
              <w:rPr>
                <w:rFonts w:hint="eastAsia"/>
                <w:sz w:val="15"/>
              </w:rPr>
              <w:t>3</w:t>
            </w:r>
            <w:r>
              <w:rPr>
                <w:sz w:val="15"/>
              </w:rPr>
              <w:t>0</w:t>
            </w:r>
          </w:p>
        </w:tc>
        <w:tc>
          <w:tcPr>
            <w:tcW w:w="1721" w:type="dxa"/>
          </w:tcPr>
          <w:p w:rsidR="009E4019" w:rsidRDefault="009E4019">
            <w:pPr>
              <w:pStyle w:val="TableParagraph"/>
              <w:ind w:left="0"/>
              <w:rPr>
                <w:rFonts w:ascii="Times New Roman"/>
                <w:sz w:val="12"/>
              </w:rPr>
            </w:pPr>
          </w:p>
          <w:p w:rsidR="009E4019" w:rsidRDefault="00AE47D0">
            <w:pPr>
              <w:pStyle w:val="TableParagraph"/>
              <w:rPr>
                <w:sz w:val="15"/>
              </w:rPr>
            </w:pPr>
            <w:r>
              <w:rPr>
                <w:sz w:val="15"/>
              </w:rPr>
              <w:t>教</w:t>
            </w:r>
            <w:r>
              <w:rPr>
                <w:sz w:val="15"/>
              </w:rPr>
              <w:t>1-234</w:t>
            </w:r>
          </w:p>
        </w:tc>
        <w:tc>
          <w:tcPr>
            <w:tcW w:w="828" w:type="dxa"/>
          </w:tcPr>
          <w:p w:rsidR="009E4019" w:rsidRDefault="009E4019">
            <w:pPr>
              <w:pStyle w:val="TableParagraph"/>
              <w:ind w:left="0"/>
              <w:rPr>
                <w:rFonts w:ascii="Times New Roman"/>
                <w:sz w:val="12"/>
              </w:rPr>
            </w:pPr>
          </w:p>
          <w:p w:rsidR="009E4019" w:rsidRDefault="00AE47D0">
            <w:pPr>
              <w:pStyle w:val="TableParagraph"/>
              <w:rPr>
                <w:sz w:val="15"/>
              </w:rPr>
            </w:pPr>
            <w:r>
              <w:rPr>
                <w:sz w:val="15"/>
              </w:rPr>
              <w:t>专题报告</w:t>
            </w:r>
          </w:p>
        </w:tc>
        <w:tc>
          <w:tcPr>
            <w:tcW w:w="1874" w:type="dxa"/>
          </w:tcPr>
          <w:p w:rsidR="009E4019" w:rsidRDefault="009E4019">
            <w:pPr>
              <w:pStyle w:val="TableParagraph"/>
              <w:ind w:left="0"/>
              <w:rPr>
                <w:rFonts w:ascii="Times New Roman"/>
                <w:sz w:val="12"/>
              </w:rPr>
            </w:pPr>
          </w:p>
          <w:p w:rsidR="009E4019" w:rsidRDefault="00AE47D0">
            <w:pPr>
              <w:pStyle w:val="TableParagraph"/>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9E4019">
            <w:pPr>
              <w:pStyle w:val="TableParagraph"/>
              <w:ind w:left="0"/>
              <w:rPr>
                <w:rFonts w:ascii="Times New Roman"/>
                <w:sz w:val="14"/>
              </w:rPr>
            </w:pPr>
          </w:p>
        </w:tc>
      </w:tr>
      <w:tr w:rsidR="009E4019">
        <w:trPr>
          <w:trHeight w:val="397"/>
        </w:trPr>
        <w:tc>
          <w:tcPr>
            <w:tcW w:w="523" w:type="dxa"/>
          </w:tcPr>
          <w:p w:rsidR="009E4019" w:rsidRDefault="00AE47D0">
            <w:pPr>
              <w:pStyle w:val="TableParagraph"/>
              <w:spacing w:before="105"/>
              <w:ind w:left="221"/>
              <w:rPr>
                <w:sz w:val="15"/>
              </w:rPr>
            </w:pPr>
            <w:r>
              <w:rPr>
                <w:sz w:val="15"/>
              </w:rPr>
              <w:t>5</w:t>
            </w:r>
          </w:p>
        </w:tc>
        <w:tc>
          <w:tcPr>
            <w:tcW w:w="1109" w:type="dxa"/>
          </w:tcPr>
          <w:p w:rsidR="009E4019" w:rsidRDefault="00AE47D0">
            <w:pPr>
              <w:pStyle w:val="TableParagraph"/>
              <w:spacing w:before="9" w:line="190" w:lineRule="atLeast"/>
              <w:ind w:left="22" w:right="148"/>
              <w:rPr>
                <w:sz w:val="15"/>
              </w:rPr>
            </w:pPr>
            <w:r>
              <w:rPr>
                <w:sz w:val="15"/>
              </w:rPr>
              <w:t>浙江大学研究生开学典礼</w:t>
            </w:r>
          </w:p>
        </w:tc>
        <w:tc>
          <w:tcPr>
            <w:tcW w:w="1517" w:type="dxa"/>
          </w:tcPr>
          <w:p w:rsidR="009E4019" w:rsidRDefault="00AE47D0">
            <w:pPr>
              <w:pStyle w:val="TableParagraph"/>
              <w:spacing w:before="105"/>
              <w:rPr>
                <w:sz w:val="15"/>
              </w:rPr>
            </w:pPr>
            <w:r>
              <w:rPr>
                <w:sz w:val="15"/>
              </w:rPr>
              <w:t>9</w:t>
            </w:r>
            <w:r>
              <w:rPr>
                <w:sz w:val="15"/>
              </w:rPr>
              <w:t>月</w:t>
            </w:r>
            <w:r>
              <w:rPr>
                <w:sz w:val="15"/>
              </w:rPr>
              <w:t>8</w:t>
            </w:r>
            <w:r>
              <w:rPr>
                <w:sz w:val="15"/>
              </w:rPr>
              <w:t>日</w:t>
            </w:r>
            <w:r>
              <w:rPr>
                <w:sz w:val="15"/>
              </w:rPr>
              <w:t>19:00</w:t>
            </w:r>
            <w:bookmarkStart w:id="0" w:name="_GoBack"/>
            <w:bookmarkEnd w:id="0"/>
          </w:p>
        </w:tc>
        <w:tc>
          <w:tcPr>
            <w:tcW w:w="1721" w:type="dxa"/>
          </w:tcPr>
          <w:p w:rsidR="009E4019" w:rsidRDefault="00AE47D0">
            <w:pPr>
              <w:pStyle w:val="TableParagraph"/>
              <w:spacing w:before="105"/>
              <w:rPr>
                <w:sz w:val="15"/>
              </w:rPr>
            </w:pPr>
            <w:r>
              <w:rPr>
                <w:sz w:val="15"/>
              </w:rPr>
              <w:t>玉泉校区邵逸夫体育馆</w:t>
            </w:r>
          </w:p>
        </w:tc>
        <w:tc>
          <w:tcPr>
            <w:tcW w:w="828" w:type="dxa"/>
          </w:tcPr>
          <w:p w:rsidR="009E4019" w:rsidRDefault="00AE47D0">
            <w:pPr>
              <w:pStyle w:val="TableParagraph"/>
              <w:spacing w:before="105"/>
              <w:rPr>
                <w:sz w:val="15"/>
              </w:rPr>
            </w:pPr>
            <w:r>
              <w:rPr>
                <w:sz w:val="15"/>
              </w:rPr>
              <w:t>典礼</w:t>
            </w:r>
          </w:p>
        </w:tc>
        <w:tc>
          <w:tcPr>
            <w:tcW w:w="1874" w:type="dxa"/>
          </w:tcPr>
          <w:p w:rsidR="009E4019" w:rsidRDefault="00AE47D0">
            <w:pPr>
              <w:pStyle w:val="TableParagraph"/>
              <w:spacing w:before="105"/>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105"/>
              <w:rPr>
                <w:sz w:val="15"/>
              </w:rPr>
            </w:pPr>
            <w:r>
              <w:rPr>
                <w:sz w:val="15"/>
              </w:rPr>
              <w:t>欢迎仪式、校长报告</w:t>
            </w:r>
          </w:p>
        </w:tc>
      </w:tr>
      <w:tr w:rsidR="009E4019">
        <w:trPr>
          <w:trHeight w:val="241"/>
        </w:trPr>
        <w:tc>
          <w:tcPr>
            <w:tcW w:w="14839" w:type="dxa"/>
            <w:gridSpan w:val="7"/>
          </w:tcPr>
          <w:p w:rsidR="009E4019" w:rsidRDefault="00AE47D0">
            <w:pPr>
              <w:pStyle w:val="TableParagraph"/>
              <w:spacing w:before="15" w:line="207" w:lineRule="exact"/>
              <w:ind w:left="6792" w:right="6791"/>
              <w:jc w:val="center"/>
              <w:rPr>
                <w:b/>
                <w:sz w:val="17"/>
              </w:rPr>
            </w:pPr>
            <w:r>
              <w:rPr>
                <w:b/>
                <w:sz w:val="17"/>
              </w:rPr>
              <w:t>9</w:t>
            </w:r>
            <w:r>
              <w:rPr>
                <w:b/>
                <w:sz w:val="17"/>
              </w:rPr>
              <w:t>月</w:t>
            </w:r>
            <w:r>
              <w:rPr>
                <w:b/>
                <w:sz w:val="17"/>
              </w:rPr>
              <w:t>9</w:t>
            </w:r>
            <w:r>
              <w:rPr>
                <w:b/>
                <w:sz w:val="17"/>
              </w:rPr>
              <w:t>日正式上课</w:t>
            </w:r>
          </w:p>
        </w:tc>
      </w:tr>
      <w:tr w:rsidR="009E4019">
        <w:trPr>
          <w:trHeight w:val="253"/>
        </w:trPr>
        <w:tc>
          <w:tcPr>
            <w:tcW w:w="523" w:type="dxa"/>
          </w:tcPr>
          <w:p w:rsidR="009E4019" w:rsidRDefault="00AE47D0">
            <w:pPr>
              <w:pStyle w:val="TableParagraph"/>
              <w:spacing w:before="32"/>
              <w:ind w:left="221"/>
              <w:rPr>
                <w:sz w:val="15"/>
              </w:rPr>
            </w:pPr>
            <w:r>
              <w:rPr>
                <w:sz w:val="15"/>
              </w:rPr>
              <w:t>9</w:t>
            </w:r>
          </w:p>
        </w:tc>
        <w:tc>
          <w:tcPr>
            <w:tcW w:w="1109" w:type="dxa"/>
          </w:tcPr>
          <w:p w:rsidR="009E4019" w:rsidRDefault="00AE47D0">
            <w:pPr>
              <w:pStyle w:val="TableParagraph"/>
              <w:spacing w:before="32"/>
              <w:ind w:left="22"/>
              <w:rPr>
                <w:sz w:val="15"/>
              </w:rPr>
            </w:pPr>
            <w:r>
              <w:rPr>
                <w:sz w:val="15"/>
              </w:rPr>
              <w:t>新生体检</w:t>
            </w:r>
          </w:p>
        </w:tc>
        <w:tc>
          <w:tcPr>
            <w:tcW w:w="1517" w:type="dxa"/>
          </w:tcPr>
          <w:p w:rsidR="009E4019" w:rsidRDefault="00AE47D0">
            <w:pPr>
              <w:pStyle w:val="TableParagraph"/>
              <w:spacing w:before="32"/>
              <w:rPr>
                <w:sz w:val="15"/>
              </w:rPr>
            </w:pPr>
            <w:r>
              <w:rPr>
                <w:sz w:val="15"/>
              </w:rPr>
              <w:t>9</w:t>
            </w:r>
            <w:r>
              <w:rPr>
                <w:sz w:val="15"/>
              </w:rPr>
              <w:t>月</w:t>
            </w:r>
            <w:r>
              <w:rPr>
                <w:sz w:val="15"/>
              </w:rPr>
              <w:t>15</w:t>
            </w:r>
            <w:r>
              <w:rPr>
                <w:sz w:val="15"/>
              </w:rPr>
              <w:t>日</w:t>
            </w:r>
            <w:r>
              <w:rPr>
                <w:sz w:val="15"/>
              </w:rPr>
              <w:t>8</w:t>
            </w:r>
            <w:r>
              <w:rPr>
                <w:sz w:val="15"/>
              </w:rPr>
              <w:t>：</w:t>
            </w:r>
            <w:r>
              <w:rPr>
                <w:sz w:val="15"/>
              </w:rPr>
              <w:t>00-9:00</w:t>
            </w:r>
          </w:p>
        </w:tc>
        <w:tc>
          <w:tcPr>
            <w:tcW w:w="1721" w:type="dxa"/>
          </w:tcPr>
          <w:p w:rsidR="009E4019" w:rsidRDefault="00AE47D0">
            <w:pPr>
              <w:pStyle w:val="TableParagraph"/>
              <w:spacing w:before="32"/>
              <w:rPr>
                <w:sz w:val="15"/>
              </w:rPr>
            </w:pPr>
            <w:r>
              <w:rPr>
                <w:sz w:val="15"/>
              </w:rPr>
              <w:t>玉泉校医院</w:t>
            </w:r>
          </w:p>
        </w:tc>
        <w:tc>
          <w:tcPr>
            <w:tcW w:w="828" w:type="dxa"/>
          </w:tcPr>
          <w:p w:rsidR="009E4019" w:rsidRDefault="00AE47D0">
            <w:pPr>
              <w:pStyle w:val="TableParagraph"/>
              <w:spacing w:before="32"/>
              <w:rPr>
                <w:sz w:val="15"/>
              </w:rPr>
            </w:pPr>
            <w:r>
              <w:rPr>
                <w:sz w:val="15"/>
              </w:rPr>
              <w:t>体检</w:t>
            </w:r>
          </w:p>
        </w:tc>
        <w:tc>
          <w:tcPr>
            <w:tcW w:w="1874" w:type="dxa"/>
          </w:tcPr>
          <w:p w:rsidR="009E4019" w:rsidRDefault="00AE47D0">
            <w:pPr>
              <w:pStyle w:val="TableParagraph"/>
              <w:spacing w:before="32"/>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6"/>
              <w:rPr>
                <w:sz w:val="15"/>
              </w:rPr>
            </w:pPr>
            <w:r>
              <w:rPr>
                <w:sz w:val="15"/>
              </w:rPr>
              <w:t>全体</w:t>
            </w:r>
            <w:r>
              <w:rPr>
                <w:sz w:val="15"/>
              </w:rPr>
              <w:t xml:space="preserve">2019 </w:t>
            </w:r>
            <w:r>
              <w:rPr>
                <w:sz w:val="15"/>
              </w:rPr>
              <w:t>级研究生均须参加体检</w:t>
            </w:r>
          </w:p>
        </w:tc>
      </w:tr>
      <w:tr w:rsidR="009E4019">
        <w:trPr>
          <w:trHeight w:val="604"/>
        </w:trPr>
        <w:tc>
          <w:tcPr>
            <w:tcW w:w="523" w:type="dxa"/>
            <w:vMerge w:val="restart"/>
            <w:vAlign w:val="center"/>
          </w:tcPr>
          <w:p w:rsidR="009E4019" w:rsidRDefault="009E4019">
            <w:pPr>
              <w:pStyle w:val="TableParagraph"/>
              <w:ind w:left="0"/>
              <w:jc w:val="center"/>
              <w:rPr>
                <w:rFonts w:ascii="Times New Roman"/>
                <w:sz w:val="14"/>
              </w:rPr>
            </w:pPr>
          </w:p>
          <w:p w:rsidR="009E4019" w:rsidRDefault="009E4019">
            <w:pPr>
              <w:pStyle w:val="TableParagraph"/>
              <w:ind w:left="0"/>
              <w:jc w:val="center"/>
              <w:rPr>
                <w:rFonts w:ascii="Times New Roman"/>
                <w:sz w:val="14"/>
              </w:rPr>
            </w:pPr>
          </w:p>
          <w:p w:rsidR="009E4019" w:rsidRDefault="00AE47D0">
            <w:pPr>
              <w:pStyle w:val="TableParagraph"/>
              <w:ind w:left="0"/>
              <w:jc w:val="center"/>
              <w:rPr>
                <w:rFonts w:ascii="Times New Roman"/>
                <w:sz w:val="14"/>
              </w:rPr>
            </w:pPr>
            <w:r>
              <w:rPr>
                <w:rFonts w:ascii="Times New Roman"/>
                <w:sz w:val="14"/>
              </w:rPr>
              <w:t>10</w:t>
            </w:r>
          </w:p>
        </w:tc>
        <w:tc>
          <w:tcPr>
            <w:tcW w:w="1109" w:type="dxa"/>
            <w:vMerge w:val="restart"/>
            <w:vAlign w:val="center"/>
          </w:tcPr>
          <w:p w:rsidR="009E4019" w:rsidRDefault="009E4019">
            <w:pPr>
              <w:pStyle w:val="TableParagraph"/>
              <w:ind w:left="0"/>
              <w:jc w:val="center"/>
              <w:rPr>
                <w:rFonts w:ascii="Times New Roman"/>
                <w:sz w:val="14"/>
              </w:rPr>
            </w:pPr>
          </w:p>
          <w:p w:rsidR="009E4019" w:rsidRDefault="009E4019">
            <w:pPr>
              <w:pStyle w:val="TableParagraph"/>
              <w:spacing w:before="2"/>
              <w:ind w:left="0"/>
              <w:jc w:val="center"/>
              <w:rPr>
                <w:rFonts w:ascii="Times New Roman"/>
                <w:sz w:val="20"/>
              </w:rPr>
            </w:pPr>
          </w:p>
          <w:p w:rsidR="009E4019" w:rsidRDefault="00AE47D0">
            <w:pPr>
              <w:pStyle w:val="TableParagraph"/>
              <w:ind w:left="87"/>
              <w:jc w:val="center"/>
              <w:rPr>
                <w:sz w:val="15"/>
              </w:rPr>
            </w:pPr>
            <w:r>
              <w:rPr>
                <w:sz w:val="15"/>
              </w:rPr>
              <w:t>理想信念教育</w:t>
            </w:r>
          </w:p>
          <w:p w:rsidR="009E4019" w:rsidRDefault="009E4019">
            <w:pPr>
              <w:pStyle w:val="TableParagraph"/>
              <w:ind w:left="87"/>
              <w:jc w:val="center"/>
              <w:rPr>
                <w:sz w:val="15"/>
              </w:rPr>
            </w:pPr>
          </w:p>
        </w:tc>
        <w:tc>
          <w:tcPr>
            <w:tcW w:w="1517" w:type="dxa"/>
            <w:vAlign w:val="center"/>
          </w:tcPr>
          <w:p w:rsidR="009E4019" w:rsidRDefault="009E4019">
            <w:pPr>
              <w:pStyle w:val="TableParagraph"/>
              <w:spacing w:before="10"/>
              <w:ind w:left="0"/>
              <w:jc w:val="center"/>
              <w:rPr>
                <w:rFonts w:ascii="Times New Roman"/>
                <w:sz w:val="12"/>
              </w:rPr>
            </w:pPr>
          </w:p>
          <w:p w:rsidR="009E4019" w:rsidRDefault="00AE47D0">
            <w:pPr>
              <w:pStyle w:val="TableParagraph"/>
              <w:jc w:val="center"/>
              <w:rPr>
                <w:sz w:val="15"/>
                <w:lang w:val="en-US"/>
              </w:rPr>
            </w:pPr>
            <w:r>
              <w:rPr>
                <w:sz w:val="15"/>
              </w:rPr>
              <w:t>9</w:t>
            </w:r>
            <w:r>
              <w:rPr>
                <w:sz w:val="15"/>
              </w:rPr>
              <w:t>月</w:t>
            </w:r>
            <w:r>
              <w:rPr>
                <w:sz w:val="15"/>
              </w:rPr>
              <w:t>17</w:t>
            </w:r>
            <w:r>
              <w:rPr>
                <w:rFonts w:hint="eastAsia"/>
                <w:sz w:val="15"/>
              </w:rPr>
              <w:t>日</w:t>
            </w:r>
            <w:r>
              <w:rPr>
                <w:rFonts w:hint="eastAsia"/>
                <w:sz w:val="15"/>
                <w:lang w:val="en-US"/>
              </w:rPr>
              <w:t>8:45-11:30</w:t>
            </w:r>
          </w:p>
        </w:tc>
        <w:tc>
          <w:tcPr>
            <w:tcW w:w="1721" w:type="dxa"/>
            <w:vAlign w:val="center"/>
          </w:tcPr>
          <w:p w:rsidR="009E4019" w:rsidRDefault="009E4019">
            <w:pPr>
              <w:pStyle w:val="TableParagraph"/>
              <w:spacing w:before="10"/>
              <w:ind w:left="0"/>
              <w:jc w:val="center"/>
              <w:rPr>
                <w:rFonts w:ascii="Times New Roman"/>
                <w:sz w:val="12"/>
              </w:rPr>
            </w:pPr>
          </w:p>
          <w:p w:rsidR="009E4019" w:rsidRDefault="00AE47D0">
            <w:pPr>
              <w:pStyle w:val="TableParagraph"/>
              <w:jc w:val="both"/>
              <w:rPr>
                <w:sz w:val="15"/>
              </w:rPr>
            </w:pPr>
            <w:r>
              <w:rPr>
                <w:sz w:val="15"/>
              </w:rPr>
              <w:t>玉泉永谦剧场</w:t>
            </w:r>
          </w:p>
        </w:tc>
        <w:tc>
          <w:tcPr>
            <w:tcW w:w="828" w:type="dxa"/>
            <w:vAlign w:val="center"/>
          </w:tcPr>
          <w:p w:rsidR="009E4019" w:rsidRDefault="00AE47D0">
            <w:pPr>
              <w:pStyle w:val="TableParagraph"/>
              <w:spacing w:before="52"/>
              <w:jc w:val="center"/>
              <w:rPr>
                <w:sz w:val="15"/>
              </w:rPr>
            </w:pPr>
            <w:r>
              <w:rPr>
                <w:rFonts w:hint="eastAsia"/>
                <w:sz w:val="15"/>
              </w:rPr>
              <w:t>国防军工开幕式（永谦剧场）</w:t>
            </w:r>
          </w:p>
        </w:tc>
        <w:tc>
          <w:tcPr>
            <w:tcW w:w="1874" w:type="dxa"/>
          </w:tcPr>
          <w:p w:rsidR="009E4019" w:rsidRDefault="00AE47D0">
            <w:pPr>
              <w:pStyle w:val="TableParagraph"/>
              <w:spacing w:before="52"/>
              <w:ind w:right="131"/>
              <w:rPr>
                <w:sz w:val="15"/>
              </w:rPr>
            </w:pPr>
            <w:r>
              <w:rPr>
                <w:sz w:val="15"/>
              </w:rPr>
              <w:t>全体</w:t>
            </w:r>
            <w:r>
              <w:rPr>
                <w:sz w:val="15"/>
              </w:rPr>
              <w:t>2019</w:t>
            </w:r>
            <w:r>
              <w:rPr>
                <w:sz w:val="15"/>
              </w:rPr>
              <w:t>级研究生（无课程冲突同学参与此项）</w:t>
            </w:r>
          </w:p>
        </w:tc>
        <w:tc>
          <w:tcPr>
            <w:tcW w:w="7267" w:type="dxa"/>
            <w:vMerge w:val="restart"/>
            <w:tcBorders>
              <w:right w:val="double" w:sz="2" w:space="0" w:color="000000"/>
            </w:tcBorders>
          </w:tcPr>
          <w:p w:rsidR="009E4019" w:rsidRDefault="009E4019">
            <w:pPr>
              <w:pStyle w:val="TableParagraph"/>
              <w:ind w:left="0"/>
              <w:rPr>
                <w:rFonts w:ascii="Times New Roman"/>
                <w:sz w:val="14"/>
              </w:rPr>
            </w:pPr>
          </w:p>
          <w:p w:rsidR="009E4019" w:rsidRDefault="009E4019">
            <w:pPr>
              <w:pStyle w:val="TableParagraph"/>
              <w:spacing w:before="2"/>
              <w:ind w:left="0"/>
              <w:rPr>
                <w:rFonts w:ascii="Times New Roman"/>
                <w:sz w:val="20"/>
              </w:rPr>
            </w:pPr>
          </w:p>
          <w:p w:rsidR="009E4019" w:rsidRDefault="00AE47D0" w:rsidP="00C6377A">
            <w:pPr>
              <w:pStyle w:val="TableParagraph"/>
              <w:rPr>
                <w:sz w:val="15"/>
              </w:rPr>
            </w:pPr>
            <w:r>
              <w:rPr>
                <w:sz w:val="15"/>
              </w:rPr>
              <w:t>各位同学请</w:t>
            </w:r>
            <w:r>
              <w:rPr>
                <w:sz w:val="15"/>
              </w:rPr>
              <w:t>选一项作为理想信念教育现场教学环节参与</w:t>
            </w:r>
            <w:r>
              <w:rPr>
                <w:sz w:val="15"/>
              </w:rPr>
              <w:t xml:space="preserve"> </w:t>
            </w:r>
            <w:r>
              <w:rPr>
                <w:sz w:val="15"/>
              </w:rPr>
              <w:t>。</w:t>
            </w:r>
          </w:p>
        </w:tc>
      </w:tr>
      <w:tr w:rsidR="009E4019">
        <w:trPr>
          <w:trHeight w:val="467"/>
        </w:trPr>
        <w:tc>
          <w:tcPr>
            <w:tcW w:w="523" w:type="dxa"/>
            <w:vMerge/>
          </w:tcPr>
          <w:p w:rsidR="009E4019" w:rsidRDefault="009E4019">
            <w:pPr>
              <w:pStyle w:val="TableParagraph"/>
              <w:ind w:left="0"/>
              <w:jc w:val="center"/>
              <w:rPr>
                <w:rFonts w:ascii="Times New Roman"/>
                <w:sz w:val="14"/>
              </w:rPr>
            </w:pPr>
          </w:p>
        </w:tc>
        <w:tc>
          <w:tcPr>
            <w:tcW w:w="1109" w:type="dxa"/>
            <w:vMerge/>
          </w:tcPr>
          <w:p w:rsidR="009E4019" w:rsidRDefault="009E4019">
            <w:pPr>
              <w:rPr>
                <w:sz w:val="2"/>
                <w:szCs w:val="2"/>
              </w:rPr>
            </w:pPr>
          </w:p>
        </w:tc>
        <w:tc>
          <w:tcPr>
            <w:tcW w:w="1517" w:type="dxa"/>
            <w:vAlign w:val="center"/>
          </w:tcPr>
          <w:p w:rsidR="009E4019" w:rsidRDefault="009E4019">
            <w:pPr>
              <w:pStyle w:val="TableParagraph"/>
              <w:ind w:left="0"/>
              <w:jc w:val="center"/>
              <w:rPr>
                <w:rFonts w:ascii="Times New Roman"/>
                <w:sz w:val="12"/>
              </w:rPr>
            </w:pPr>
          </w:p>
          <w:p w:rsidR="009E4019" w:rsidRDefault="00AE47D0">
            <w:pPr>
              <w:pStyle w:val="TableParagraph"/>
              <w:jc w:val="center"/>
              <w:rPr>
                <w:sz w:val="15"/>
                <w:lang w:val="en-US"/>
              </w:rPr>
            </w:pPr>
            <w:r>
              <w:rPr>
                <w:sz w:val="15"/>
              </w:rPr>
              <w:t>9</w:t>
            </w:r>
            <w:r>
              <w:rPr>
                <w:sz w:val="15"/>
              </w:rPr>
              <w:t>月</w:t>
            </w:r>
            <w:r>
              <w:rPr>
                <w:sz w:val="15"/>
              </w:rPr>
              <w:t>2</w:t>
            </w:r>
            <w:r>
              <w:rPr>
                <w:rFonts w:hint="eastAsia"/>
                <w:sz w:val="15"/>
                <w:lang w:val="en-US"/>
              </w:rPr>
              <w:t>7</w:t>
            </w:r>
            <w:r>
              <w:rPr>
                <w:sz w:val="15"/>
              </w:rPr>
              <w:t>日</w:t>
            </w:r>
            <w:r>
              <w:rPr>
                <w:sz w:val="15"/>
              </w:rPr>
              <w:t>8:30</w:t>
            </w:r>
            <w:r>
              <w:rPr>
                <w:rFonts w:hint="eastAsia"/>
                <w:sz w:val="15"/>
                <w:lang w:val="en-US"/>
              </w:rPr>
              <w:t>-11:30</w:t>
            </w:r>
          </w:p>
        </w:tc>
        <w:tc>
          <w:tcPr>
            <w:tcW w:w="1721" w:type="dxa"/>
            <w:vAlign w:val="center"/>
          </w:tcPr>
          <w:p w:rsidR="009E4019" w:rsidRDefault="009E4019">
            <w:pPr>
              <w:pStyle w:val="TableParagraph"/>
              <w:jc w:val="center"/>
              <w:rPr>
                <w:sz w:val="15"/>
              </w:rPr>
            </w:pPr>
          </w:p>
          <w:p w:rsidR="009E4019" w:rsidRDefault="00AE47D0">
            <w:pPr>
              <w:pStyle w:val="TableParagraph"/>
              <w:jc w:val="both"/>
              <w:rPr>
                <w:sz w:val="15"/>
              </w:rPr>
            </w:pPr>
            <w:r>
              <w:rPr>
                <w:rFonts w:hint="eastAsia"/>
                <w:sz w:val="15"/>
              </w:rPr>
              <w:t>临安青山湖科技城</w:t>
            </w:r>
          </w:p>
        </w:tc>
        <w:tc>
          <w:tcPr>
            <w:tcW w:w="828" w:type="dxa"/>
            <w:vAlign w:val="center"/>
          </w:tcPr>
          <w:p w:rsidR="009E4019" w:rsidRDefault="00AE47D0">
            <w:pPr>
              <w:pStyle w:val="TableParagraph"/>
              <w:spacing w:line="191" w:lineRule="exact"/>
              <w:jc w:val="center"/>
              <w:rPr>
                <w:sz w:val="15"/>
              </w:rPr>
            </w:pPr>
            <w:r>
              <w:rPr>
                <w:rFonts w:hint="eastAsia"/>
                <w:sz w:val="15"/>
              </w:rPr>
              <w:t>现场教学</w:t>
            </w:r>
          </w:p>
        </w:tc>
        <w:tc>
          <w:tcPr>
            <w:tcW w:w="1874" w:type="dxa"/>
          </w:tcPr>
          <w:p w:rsidR="009E4019" w:rsidRDefault="00AE47D0">
            <w:pPr>
              <w:pStyle w:val="TableParagraph"/>
              <w:spacing w:before="46" w:line="237" w:lineRule="auto"/>
              <w:ind w:right="131"/>
              <w:rPr>
                <w:sz w:val="15"/>
              </w:rPr>
            </w:pPr>
            <w:r>
              <w:rPr>
                <w:sz w:val="15"/>
              </w:rPr>
              <w:t>全体</w:t>
            </w:r>
            <w:r>
              <w:rPr>
                <w:sz w:val="15"/>
              </w:rPr>
              <w:t>2019</w:t>
            </w:r>
            <w:r>
              <w:rPr>
                <w:sz w:val="15"/>
              </w:rPr>
              <w:t>级研究生（无课程冲突同学参与此项）</w:t>
            </w:r>
          </w:p>
        </w:tc>
        <w:tc>
          <w:tcPr>
            <w:tcW w:w="7267" w:type="dxa"/>
            <w:vMerge/>
            <w:tcBorders>
              <w:top w:val="nil"/>
              <w:right w:val="double" w:sz="2" w:space="0" w:color="000000"/>
            </w:tcBorders>
          </w:tcPr>
          <w:p w:rsidR="009E4019" w:rsidRDefault="009E4019">
            <w:pPr>
              <w:rPr>
                <w:sz w:val="2"/>
                <w:szCs w:val="2"/>
              </w:rPr>
            </w:pPr>
          </w:p>
        </w:tc>
      </w:tr>
      <w:tr w:rsidR="009E4019">
        <w:trPr>
          <w:trHeight w:val="467"/>
        </w:trPr>
        <w:tc>
          <w:tcPr>
            <w:tcW w:w="523" w:type="dxa"/>
            <w:vMerge/>
          </w:tcPr>
          <w:p w:rsidR="009E4019" w:rsidRDefault="009E4019">
            <w:pPr>
              <w:pStyle w:val="TableParagraph"/>
              <w:ind w:left="0"/>
              <w:jc w:val="center"/>
              <w:rPr>
                <w:rFonts w:ascii="Times New Roman"/>
                <w:sz w:val="14"/>
              </w:rPr>
            </w:pPr>
          </w:p>
        </w:tc>
        <w:tc>
          <w:tcPr>
            <w:tcW w:w="1109" w:type="dxa"/>
            <w:vMerge/>
          </w:tcPr>
          <w:p w:rsidR="009E4019" w:rsidRDefault="009E4019">
            <w:pPr>
              <w:rPr>
                <w:sz w:val="2"/>
                <w:szCs w:val="2"/>
              </w:rPr>
            </w:pPr>
          </w:p>
        </w:tc>
        <w:tc>
          <w:tcPr>
            <w:tcW w:w="1517" w:type="dxa"/>
            <w:vAlign w:val="center"/>
          </w:tcPr>
          <w:p w:rsidR="009E4019" w:rsidRDefault="009E4019">
            <w:pPr>
              <w:pStyle w:val="TableParagraph"/>
              <w:ind w:left="0"/>
              <w:jc w:val="center"/>
              <w:rPr>
                <w:rFonts w:ascii="Times New Roman"/>
                <w:sz w:val="12"/>
              </w:rPr>
            </w:pPr>
          </w:p>
          <w:p w:rsidR="009E4019" w:rsidRDefault="00AE47D0">
            <w:pPr>
              <w:pStyle w:val="TableParagraph"/>
              <w:jc w:val="center"/>
              <w:rPr>
                <w:sz w:val="15"/>
                <w:lang w:val="en-US"/>
              </w:rPr>
            </w:pPr>
            <w:r>
              <w:rPr>
                <w:sz w:val="15"/>
              </w:rPr>
              <w:t>9</w:t>
            </w:r>
            <w:r>
              <w:rPr>
                <w:sz w:val="15"/>
              </w:rPr>
              <w:t>月</w:t>
            </w:r>
            <w:r>
              <w:rPr>
                <w:sz w:val="15"/>
              </w:rPr>
              <w:t>2</w:t>
            </w:r>
            <w:r>
              <w:rPr>
                <w:rFonts w:hint="eastAsia"/>
                <w:sz w:val="15"/>
                <w:lang w:val="en-US"/>
              </w:rPr>
              <w:t>7</w:t>
            </w:r>
            <w:r>
              <w:rPr>
                <w:sz w:val="15"/>
              </w:rPr>
              <w:t>日</w:t>
            </w:r>
            <w:r>
              <w:rPr>
                <w:sz w:val="15"/>
              </w:rPr>
              <w:t>8:30</w:t>
            </w:r>
            <w:r>
              <w:rPr>
                <w:rFonts w:hint="eastAsia"/>
                <w:sz w:val="15"/>
                <w:lang w:val="en-US"/>
              </w:rPr>
              <w:t>-16:00</w:t>
            </w:r>
          </w:p>
        </w:tc>
        <w:tc>
          <w:tcPr>
            <w:tcW w:w="1721" w:type="dxa"/>
            <w:vAlign w:val="center"/>
          </w:tcPr>
          <w:p w:rsidR="009E4019" w:rsidRDefault="009E4019">
            <w:pPr>
              <w:pStyle w:val="TableParagraph"/>
              <w:ind w:left="0"/>
              <w:jc w:val="center"/>
              <w:rPr>
                <w:rFonts w:ascii="Times New Roman"/>
                <w:sz w:val="12"/>
              </w:rPr>
            </w:pPr>
          </w:p>
          <w:p w:rsidR="009E4019" w:rsidRDefault="00AE47D0">
            <w:pPr>
              <w:pStyle w:val="TableParagraph"/>
              <w:jc w:val="both"/>
              <w:rPr>
                <w:sz w:val="15"/>
              </w:rPr>
            </w:pPr>
            <w:r>
              <w:rPr>
                <w:rFonts w:hint="eastAsia"/>
                <w:sz w:val="15"/>
              </w:rPr>
              <w:t>义乌市</w:t>
            </w:r>
            <w:proofErr w:type="gramStart"/>
            <w:r>
              <w:rPr>
                <w:rFonts w:hint="eastAsia"/>
                <w:sz w:val="15"/>
              </w:rPr>
              <w:t>城西陈</w:t>
            </w:r>
            <w:proofErr w:type="gramEnd"/>
            <w:r>
              <w:rPr>
                <w:rFonts w:hint="eastAsia"/>
                <w:sz w:val="15"/>
              </w:rPr>
              <w:t>望道故居</w:t>
            </w:r>
          </w:p>
        </w:tc>
        <w:tc>
          <w:tcPr>
            <w:tcW w:w="828" w:type="dxa"/>
            <w:vAlign w:val="center"/>
          </w:tcPr>
          <w:p w:rsidR="009E4019" w:rsidRDefault="009E4019">
            <w:pPr>
              <w:pStyle w:val="TableParagraph"/>
              <w:spacing w:line="191" w:lineRule="exact"/>
              <w:jc w:val="center"/>
              <w:rPr>
                <w:sz w:val="15"/>
              </w:rPr>
            </w:pPr>
          </w:p>
          <w:p w:rsidR="009E4019" w:rsidRDefault="00AE47D0">
            <w:pPr>
              <w:pStyle w:val="TableParagraph"/>
              <w:spacing w:line="191" w:lineRule="exact"/>
              <w:jc w:val="center"/>
              <w:rPr>
                <w:sz w:val="15"/>
                <w:lang w:val="en-US"/>
              </w:rPr>
            </w:pPr>
            <w:r>
              <w:rPr>
                <w:rFonts w:hint="eastAsia"/>
                <w:sz w:val="15"/>
              </w:rPr>
              <w:t>现场教学</w:t>
            </w:r>
          </w:p>
        </w:tc>
        <w:tc>
          <w:tcPr>
            <w:tcW w:w="1874" w:type="dxa"/>
          </w:tcPr>
          <w:p w:rsidR="009E4019" w:rsidRDefault="00AE47D0">
            <w:pPr>
              <w:pStyle w:val="TableParagraph"/>
              <w:spacing w:before="46" w:line="237" w:lineRule="auto"/>
              <w:ind w:right="131"/>
              <w:rPr>
                <w:sz w:val="15"/>
              </w:rPr>
            </w:pPr>
            <w:r>
              <w:rPr>
                <w:sz w:val="15"/>
              </w:rPr>
              <w:t>全体</w:t>
            </w:r>
            <w:r>
              <w:rPr>
                <w:sz w:val="15"/>
              </w:rPr>
              <w:t>2019</w:t>
            </w:r>
            <w:r>
              <w:rPr>
                <w:sz w:val="15"/>
              </w:rPr>
              <w:t>级研究生（无课程冲突同学参与此项）</w:t>
            </w:r>
          </w:p>
        </w:tc>
        <w:tc>
          <w:tcPr>
            <w:tcW w:w="7267" w:type="dxa"/>
            <w:tcBorders>
              <w:top w:val="nil"/>
              <w:right w:val="double" w:sz="2" w:space="0" w:color="000000"/>
            </w:tcBorders>
          </w:tcPr>
          <w:p w:rsidR="009E4019" w:rsidRDefault="009E4019">
            <w:pPr>
              <w:rPr>
                <w:sz w:val="2"/>
                <w:szCs w:val="2"/>
              </w:rPr>
            </w:pPr>
          </w:p>
        </w:tc>
      </w:tr>
      <w:tr w:rsidR="009E4019">
        <w:trPr>
          <w:trHeight w:val="546"/>
        </w:trPr>
        <w:tc>
          <w:tcPr>
            <w:tcW w:w="523" w:type="dxa"/>
          </w:tcPr>
          <w:p w:rsidR="009E4019" w:rsidRDefault="009E4019">
            <w:pPr>
              <w:pStyle w:val="TableParagraph"/>
              <w:ind w:left="0"/>
              <w:rPr>
                <w:rFonts w:ascii="Times New Roman"/>
                <w:sz w:val="16"/>
              </w:rPr>
            </w:pPr>
          </w:p>
          <w:p w:rsidR="009E4019" w:rsidRDefault="00AE47D0">
            <w:pPr>
              <w:pStyle w:val="TableParagraph"/>
              <w:ind w:left="182"/>
              <w:rPr>
                <w:sz w:val="15"/>
              </w:rPr>
            </w:pPr>
            <w:r>
              <w:rPr>
                <w:sz w:val="15"/>
              </w:rPr>
              <w:t>11</w:t>
            </w:r>
          </w:p>
        </w:tc>
        <w:tc>
          <w:tcPr>
            <w:tcW w:w="1109" w:type="dxa"/>
          </w:tcPr>
          <w:p w:rsidR="009E4019" w:rsidRDefault="00AE47D0">
            <w:pPr>
              <w:pStyle w:val="TableParagraph"/>
              <w:spacing w:before="88"/>
              <w:ind w:left="22" w:right="148"/>
              <w:rPr>
                <w:sz w:val="15"/>
              </w:rPr>
            </w:pPr>
            <w:r>
              <w:rPr>
                <w:sz w:val="15"/>
              </w:rPr>
              <w:t>科学道德与学术规范教育</w:t>
            </w:r>
          </w:p>
        </w:tc>
        <w:tc>
          <w:tcPr>
            <w:tcW w:w="1517"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9</w:t>
            </w:r>
            <w:r>
              <w:rPr>
                <w:sz w:val="15"/>
              </w:rPr>
              <w:t>月</w:t>
            </w:r>
            <w:r>
              <w:rPr>
                <w:sz w:val="15"/>
              </w:rPr>
              <w:t>21</w:t>
            </w:r>
            <w:r>
              <w:rPr>
                <w:sz w:val="15"/>
              </w:rPr>
              <w:t>日</w:t>
            </w:r>
            <w:r>
              <w:rPr>
                <w:sz w:val="15"/>
              </w:rPr>
              <w:t>8</w:t>
            </w:r>
            <w:r>
              <w:rPr>
                <w:sz w:val="15"/>
              </w:rPr>
              <w:t>：</w:t>
            </w:r>
            <w:r>
              <w:rPr>
                <w:sz w:val="15"/>
              </w:rPr>
              <w:t>30-11:30</w:t>
            </w:r>
          </w:p>
        </w:tc>
        <w:tc>
          <w:tcPr>
            <w:tcW w:w="1721"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教</w:t>
            </w:r>
            <w:r>
              <w:rPr>
                <w:sz w:val="15"/>
              </w:rPr>
              <w:t>1-234</w:t>
            </w:r>
          </w:p>
        </w:tc>
        <w:tc>
          <w:tcPr>
            <w:tcW w:w="828"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专题报告</w:t>
            </w:r>
          </w:p>
        </w:tc>
        <w:tc>
          <w:tcPr>
            <w:tcW w:w="1874"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ind w:right="89"/>
              <w:rPr>
                <w:sz w:val="15"/>
              </w:rPr>
            </w:pPr>
            <w:r>
              <w:rPr>
                <w:color w:val="FF0000"/>
                <w:sz w:val="15"/>
              </w:rPr>
              <w:t>知识点讲解：</w:t>
            </w:r>
            <w:r>
              <w:rPr>
                <w:sz w:val="15"/>
              </w:rPr>
              <w:t>（一）新时代科学家精神，激励和引导广大新生</w:t>
            </w:r>
            <w:proofErr w:type="gramStart"/>
            <w:r>
              <w:rPr>
                <w:sz w:val="15"/>
              </w:rPr>
              <w:t>树立家</w:t>
            </w:r>
            <w:proofErr w:type="gramEnd"/>
            <w:r>
              <w:rPr>
                <w:sz w:val="15"/>
              </w:rPr>
              <w:t>国情怀，强化担当作为；（二）要通过案例教学等形式，讲解科学道德和学术规范，（三）教育引导研究生严守科研伦理规范，守住学术道德</w:t>
            </w:r>
          </w:p>
          <w:p w:rsidR="009E4019" w:rsidRDefault="00AE47D0">
            <w:pPr>
              <w:pStyle w:val="TableParagraph"/>
              <w:spacing w:line="160" w:lineRule="exact"/>
              <w:rPr>
                <w:sz w:val="15"/>
              </w:rPr>
            </w:pPr>
            <w:r>
              <w:rPr>
                <w:sz w:val="15"/>
              </w:rPr>
              <w:t>底线，防止学术失范行为的发生，杜绝学术失德行为的出现。配备资料：《工学类研究生学术规范》</w:t>
            </w:r>
          </w:p>
        </w:tc>
      </w:tr>
      <w:tr w:rsidR="009E4019">
        <w:trPr>
          <w:trHeight w:val="556"/>
        </w:trPr>
        <w:tc>
          <w:tcPr>
            <w:tcW w:w="523" w:type="dxa"/>
          </w:tcPr>
          <w:p w:rsidR="009E4019" w:rsidRDefault="009E4019">
            <w:pPr>
              <w:pStyle w:val="TableParagraph"/>
              <w:ind w:left="0"/>
              <w:rPr>
                <w:rFonts w:ascii="Times New Roman"/>
                <w:sz w:val="16"/>
              </w:rPr>
            </w:pPr>
          </w:p>
          <w:p w:rsidR="009E4019" w:rsidRDefault="00AE47D0">
            <w:pPr>
              <w:pStyle w:val="TableParagraph"/>
              <w:ind w:left="182"/>
              <w:rPr>
                <w:sz w:val="15"/>
              </w:rPr>
            </w:pPr>
            <w:r>
              <w:rPr>
                <w:sz w:val="15"/>
              </w:rPr>
              <w:t>12</w:t>
            </w:r>
          </w:p>
        </w:tc>
        <w:tc>
          <w:tcPr>
            <w:tcW w:w="1109" w:type="dxa"/>
          </w:tcPr>
          <w:p w:rsidR="009E4019" w:rsidRDefault="00AE47D0" w:rsidP="00C6377A">
            <w:pPr>
              <w:pStyle w:val="TableParagraph"/>
              <w:spacing w:before="88"/>
              <w:ind w:left="22" w:right="148"/>
              <w:rPr>
                <w:sz w:val="15"/>
              </w:rPr>
            </w:pPr>
            <w:r>
              <w:rPr>
                <w:sz w:val="15"/>
              </w:rPr>
              <w:t>基础科研素能辅导</w:t>
            </w:r>
          </w:p>
        </w:tc>
        <w:tc>
          <w:tcPr>
            <w:tcW w:w="1517" w:type="dxa"/>
          </w:tcPr>
          <w:p w:rsidR="009E4019" w:rsidRDefault="00AE47D0">
            <w:pPr>
              <w:pStyle w:val="TableParagraph"/>
              <w:spacing w:before="88"/>
              <w:rPr>
                <w:sz w:val="15"/>
                <w:lang w:val="en-US"/>
              </w:rPr>
            </w:pPr>
            <w:r>
              <w:rPr>
                <w:sz w:val="15"/>
              </w:rPr>
              <w:t>9</w:t>
            </w:r>
            <w:r>
              <w:rPr>
                <w:sz w:val="15"/>
              </w:rPr>
              <w:t>月</w:t>
            </w:r>
            <w:r>
              <w:rPr>
                <w:sz w:val="15"/>
              </w:rPr>
              <w:t>21</w:t>
            </w:r>
            <w:r>
              <w:rPr>
                <w:rFonts w:hint="eastAsia"/>
                <w:sz w:val="15"/>
              </w:rPr>
              <w:t>日</w:t>
            </w:r>
            <w:r>
              <w:rPr>
                <w:rFonts w:hint="eastAsia"/>
                <w:sz w:val="15"/>
                <w:lang w:val="en-US"/>
              </w:rPr>
              <w:t>13:30-15:30</w:t>
            </w:r>
            <w:r>
              <w:rPr>
                <w:rFonts w:hint="eastAsia"/>
                <w:sz w:val="15"/>
                <w:lang w:val="en-US"/>
              </w:rPr>
              <w:t>）</w:t>
            </w:r>
          </w:p>
        </w:tc>
        <w:tc>
          <w:tcPr>
            <w:tcW w:w="1721"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教</w:t>
            </w:r>
            <w:r>
              <w:rPr>
                <w:sz w:val="15"/>
              </w:rPr>
              <w:t>1-234</w:t>
            </w:r>
          </w:p>
        </w:tc>
        <w:tc>
          <w:tcPr>
            <w:tcW w:w="828" w:type="dxa"/>
          </w:tcPr>
          <w:p w:rsidR="009E4019" w:rsidRDefault="00AE47D0">
            <w:pPr>
              <w:pStyle w:val="TableParagraph"/>
              <w:spacing w:line="182" w:lineRule="exact"/>
              <w:rPr>
                <w:sz w:val="15"/>
              </w:rPr>
            </w:pPr>
            <w:r>
              <w:rPr>
                <w:spacing w:val="2"/>
                <w:sz w:val="15"/>
              </w:rPr>
              <w:t>辅导报告</w:t>
            </w:r>
            <w:r>
              <w:rPr>
                <w:sz w:val="15"/>
              </w:rPr>
              <w:t>/</w:t>
            </w:r>
          </w:p>
          <w:p w:rsidR="009E4019" w:rsidRDefault="00AE47D0">
            <w:pPr>
              <w:pStyle w:val="TableParagraph"/>
              <w:spacing w:line="190" w:lineRule="atLeast"/>
              <w:ind w:right="87"/>
              <w:rPr>
                <w:sz w:val="15"/>
              </w:rPr>
            </w:pPr>
            <w:r>
              <w:rPr>
                <w:spacing w:val="2"/>
                <w:sz w:val="15"/>
              </w:rPr>
              <w:t>专题学习</w:t>
            </w:r>
            <w:r>
              <w:rPr>
                <w:spacing w:val="-15"/>
                <w:sz w:val="15"/>
              </w:rPr>
              <w:t xml:space="preserve">/ </w:t>
            </w:r>
            <w:r>
              <w:rPr>
                <w:spacing w:val="2"/>
                <w:sz w:val="15"/>
              </w:rPr>
              <w:t>座谈研讨</w:t>
            </w:r>
            <w:r>
              <w:rPr>
                <w:spacing w:val="-15"/>
                <w:sz w:val="15"/>
              </w:rPr>
              <w:t>/</w:t>
            </w:r>
          </w:p>
        </w:tc>
        <w:tc>
          <w:tcPr>
            <w:tcW w:w="1874" w:type="dxa"/>
          </w:tcPr>
          <w:p w:rsidR="009E4019" w:rsidRDefault="009E4019">
            <w:pPr>
              <w:pStyle w:val="TableParagraph"/>
              <w:ind w:left="0"/>
              <w:rPr>
                <w:rFonts w:ascii="Times New Roman"/>
                <w:sz w:val="16"/>
              </w:rPr>
            </w:pPr>
          </w:p>
          <w:p w:rsidR="009E4019" w:rsidRDefault="00AE47D0">
            <w:pPr>
              <w:pStyle w:val="TableParagraph"/>
              <w:rPr>
                <w:sz w:val="15"/>
              </w:rPr>
            </w:pPr>
            <w:r>
              <w:rPr>
                <w:sz w:val="15"/>
              </w:rPr>
              <w:t>全体</w:t>
            </w:r>
            <w:r>
              <w:rPr>
                <w:sz w:val="15"/>
              </w:rPr>
              <w:t>2019</w:t>
            </w:r>
            <w:r>
              <w:rPr>
                <w:sz w:val="15"/>
              </w:rPr>
              <w:t>级研究</w:t>
            </w:r>
            <w:r>
              <w:rPr>
                <w:rFonts w:hint="eastAsia"/>
                <w:sz w:val="15"/>
              </w:rPr>
              <w:t>生</w:t>
            </w:r>
          </w:p>
          <w:p w:rsidR="009E4019" w:rsidRDefault="009E4019">
            <w:pPr>
              <w:pStyle w:val="TableParagraph"/>
              <w:rPr>
                <w:sz w:val="15"/>
                <w:lang w:val="en-US"/>
              </w:rPr>
            </w:pPr>
          </w:p>
        </w:tc>
        <w:tc>
          <w:tcPr>
            <w:tcW w:w="7267" w:type="dxa"/>
            <w:tcBorders>
              <w:right w:val="double" w:sz="2" w:space="0" w:color="000000"/>
            </w:tcBorders>
          </w:tcPr>
          <w:p w:rsidR="009E4019" w:rsidRDefault="009E4019">
            <w:pPr>
              <w:pStyle w:val="TableParagraph"/>
              <w:ind w:left="0"/>
              <w:rPr>
                <w:rFonts w:ascii="Times New Roman"/>
                <w:sz w:val="16"/>
              </w:rPr>
            </w:pPr>
          </w:p>
          <w:p w:rsidR="009E4019" w:rsidRDefault="00AE47D0">
            <w:pPr>
              <w:pStyle w:val="TableParagraph"/>
              <w:rPr>
                <w:sz w:val="15"/>
              </w:rPr>
            </w:pPr>
            <w:r>
              <w:rPr>
                <w:color w:val="FF0000"/>
                <w:sz w:val="15"/>
              </w:rPr>
              <w:t>知识点讲解：</w:t>
            </w:r>
            <w:r>
              <w:rPr>
                <w:sz w:val="15"/>
              </w:rPr>
              <w:t>图书资料及数据库使用、实验设备操作技能、数据处理软件操作、基本科学研究方法。</w:t>
            </w:r>
          </w:p>
        </w:tc>
      </w:tr>
      <w:tr w:rsidR="009E4019">
        <w:trPr>
          <w:trHeight w:val="1033"/>
        </w:trPr>
        <w:tc>
          <w:tcPr>
            <w:tcW w:w="523"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pPr>
              <w:pStyle w:val="TableParagraph"/>
              <w:spacing w:before="96"/>
              <w:ind w:left="182"/>
              <w:rPr>
                <w:sz w:val="15"/>
              </w:rPr>
            </w:pPr>
            <w:r>
              <w:rPr>
                <w:sz w:val="15"/>
              </w:rPr>
              <w:t>13</w:t>
            </w:r>
          </w:p>
        </w:tc>
        <w:tc>
          <w:tcPr>
            <w:tcW w:w="1109"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rsidP="00C6377A">
            <w:pPr>
              <w:pStyle w:val="TableParagraph"/>
              <w:spacing w:before="96"/>
              <w:ind w:left="22"/>
              <w:rPr>
                <w:sz w:val="15"/>
              </w:rPr>
            </w:pPr>
            <w:r>
              <w:rPr>
                <w:sz w:val="15"/>
              </w:rPr>
              <w:t>安全教育</w:t>
            </w:r>
          </w:p>
        </w:tc>
        <w:tc>
          <w:tcPr>
            <w:tcW w:w="1517"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pPr>
              <w:pStyle w:val="TableParagraph"/>
              <w:rPr>
                <w:sz w:val="15"/>
              </w:rPr>
            </w:pPr>
            <w:r>
              <w:rPr>
                <w:sz w:val="15"/>
              </w:rPr>
              <w:t>9</w:t>
            </w:r>
            <w:r>
              <w:rPr>
                <w:sz w:val="15"/>
              </w:rPr>
              <w:t>月</w:t>
            </w:r>
            <w:r>
              <w:rPr>
                <w:sz w:val="15"/>
              </w:rPr>
              <w:t>21</w:t>
            </w:r>
            <w:r>
              <w:rPr>
                <w:sz w:val="15"/>
              </w:rPr>
              <w:t>日</w:t>
            </w:r>
            <w:r>
              <w:rPr>
                <w:sz w:val="15"/>
              </w:rPr>
              <w:t>16</w:t>
            </w:r>
            <w:r>
              <w:rPr>
                <w:sz w:val="15"/>
              </w:rPr>
              <w:t>：</w:t>
            </w:r>
            <w:r>
              <w:rPr>
                <w:sz w:val="15"/>
              </w:rPr>
              <w:t>00-</w:t>
            </w:r>
          </w:p>
          <w:p w:rsidR="009E4019" w:rsidRDefault="00AE47D0">
            <w:pPr>
              <w:pStyle w:val="TableParagraph"/>
              <w:rPr>
                <w:sz w:val="15"/>
              </w:rPr>
            </w:pPr>
            <w:r>
              <w:rPr>
                <w:sz w:val="15"/>
              </w:rPr>
              <w:t>17:30</w:t>
            </w:r>
          </w:p>
        </w:tc>
        <w:tc>
          <w:tcPr>
            <w:tcW w:w="1721"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pPr>
              <w:pStyle w:val="TableParagraph"/>
              <w:spacing w:before="96"/>
              <w:rPr>
                <w:sz w:val="15"/>
              </w:rPr>
            </w:pPr>
            <w:r>
              <w:rPr>
                <w:sz w:val="15"/>
              </w:rPr>
              <w:t>教</w:t>
            </w:r>
            <w:r>
              <w:rPr>
                <w:sz w:val="15"/>
              </w:rPr>
              <w:t>1-234</w:t>
            </w:r>
          </w:p>
        </w:tc>
        <w:tc>
          <w:tcPr>
            <w:tcW w:w="828"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pPr>
              <w:pStyle w:val="TableParagraph"/>
              <w:spacing w:before="96"/>
              <w:rPr>
                <w:sz w:val="15"/>
              </w:rPr>
            </w:pPr>
            <w:r>
              <w:rPr>
                <w:sz w:val="15"/>
              </w:rPr>
              <w:t>专题报告</w:t>
            </w:r>
          </w:p>
        </w:tc>
        <w:tc>
          <w:tcPr>
            <w:tcW w:w="1874"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AE47D0">
            <w:pPr>
              <w:pStyle w:val="TableParagraph"/>
              <w:spacing w:before="96"/>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34"/>
              <w:ind w:right="89"/>
              <w:rPr>
                <w:sz w:val="15"/>
              </w:rPr>
            </w:pPr>
            <w:r>
              <w:rPr>
                <w:color w:val="FF0000"/>
                <w:spacing w:val="1"/>
                <w:sz w:val="15"/>
              </w:rPr>
              <w:t>知识点讲解：本节讲座重在全面介绍</w:t>
            </w:r>
            <w:r>
              <w:rPr>
                <w:sz w:val="15"/>
              </w:rPr>
              <w:t>浙江大学教室、实验室、寝室管理相关规定和校园安全相关注意事</w:t>
            </w:r>
            <w:r>
              <w:rPr>
                <w:sz w:val="15"/>
              </w:rPr>
              <w:t xml:space="preserve">   </w:t>
            </w:r>
            <w:r>
              <w:rPr>
                <w:spacing w:val="2"/>
                <w:sz w:val="15"/>
              </w:rPr>
              <w:t>项；</w:t>
            </w:r>
            <w:r>
              <w:rPr>
                <w:color w:val="FF0000"/>
                <w:spacing w:val="1"/>
                <w:sz w:val="15"/>
              </w:rPr>
              <w:t>实验室安全：</w:t>
            </w:r>
            <w:r>
              <w:rPr>
                <w:sz w:val="15"/>
              </w:rPr>
              <w:t>指导研究生熟练掌握实验操作规范和安全防护知识</w:t>
            </w:r>
            <w:r>
              <w:rPr>
                <w:sz w:val="15"/>
              </w:rPr>
              <w:t xml:space="preserve"> </w:t>
            </w:r>
            <w:r>
              <w:rPr>
                <w:sz w:val="15"/>
              </w:rPr>
              <w:t>、技能，杜绝安全隐患；</w:t>
            </w:r>
            <w:r>
              <w:rPr>
                <w:color w:val="FF0000"/>
                <w:spacing w:val="1"/>
                <w:sz w:val="15"/>
              </w:rPr>
              <w:t>国家安全：</w:t>
            </w:r>
            <w:r>
              <w:rPr>
                <w:color w:val="FF0000"/>
                <w:spacing w:val="1"/>
                <w:sz w:val="15"/>
              </w:rPr>
              <w:t xml:space="preserve"> </w:t>
            </w:r>
            <w:r>
              <w:rPr>
                <w:sz w:val="15"/>
              </w:rPr>
              <w:t>加强国家安全专题教育，强调与研究生密切相关的知识产权、信息技术安全、数据库使用安全等方面的注意</w:t>
            </w:r>
            <w:r>
              <w:rPr>
                <w:spacing w:val="1"/>
                <w:sz w:val="15"/>
              </w:rPr>
              <w:t>事项和保密工作的相关要求；</w:t>
            </w:r>
            <w:r>
              <w:rPr>
                <w:color w:val="FF0000"/>
                <w:spacing w:val="1"/>
                <w:sz w:val="15"/>
              </w:rPr>
              <w:t>校园安全：</w:t>
            </w:r>
            <w:r>
              <w:rPr>
                <w:sz w:val="15"/>
              </w:rPr>
              <w:t>加强防范校园贷、套路贷、电信网络诈骗等方面教育，强化风险</w:t>
            </w:r>
            <w:r>
              <w:rPr>
                <w:spacing w:val="1"/>
                <w:sz w:val="15"/>
              </w:rPr>
              <w:t>意识和网络安全意识。</w:t>
            </w:r>
          </w:p>
        </w:tc>
      </w:tr>
      <w:tr w:rsidR="009E4019">
        <w:trPr>
          <w:trHeight w:val="642"/>
        </w:trPr>
        <w:tc>
          <w:tcPr>
            <w:tcW w:w="523" w:type="dxa"/>
          </w:tcPr>
          <w:p w:rsidR="009E4019" w:rsidRDefault="009E4019">
            <w:pPr>
              <w:pStyle w:val="TableParagraph"/>
              <w:spacing w:before="8"/>
              <w:ind w:left="0"/>
              <w:rPr>
                <w:rFonts w:ascii="Times New Roman"/>
                <w:sz w:val="19"/>
              </w:rPr>
            </w:pPr>
          </w:p>
          <w:p w:rsidR="009E4019" w:rsidRDefault="00AE47D0">
            <w:pPr>
              <w:pStyle w:val="TableParagraph"/>
              <w:spacing w:before="1"/>
              <w:ind w:left="182"/>
              <w:rPr>
                <w:sz w:val="15"/>
              </w:rPr>
            </w:pPr>
            <w:r>
              <w:rPr>
                <w:sz w:val="15"/>
              </w:rPr>
              <w:t>14</w:t>
            </w:r>
          </w:p>
        </w:tc>
        <w:tc>
          <w:tcPr>
            <w:tcW w:w="1109" w:type="dxa"/>
          </w:tcPr>
          <w:p w:rsidR="009E4019" w:rsidRDefault="009E4019">
            <w:pPr>
              <w:pStyle w:val="TableParagraph"/>
              <w:spacing w:before="4"/>
              <w:ind w:left="0"/>
              <w:rPr>
                <w:rFonts w:ascii="Times New Roman"/>
                <w:sz w:val="11"/>
              </w:rPr>
            </w:pPr>
          </w:p>
          <w:p w:rsidR="009E4019" w:rsidRDefault="00AE47D0">
            <w:pPr>
              <w:pStyle w:val="TableParagraph"/>
              <w:spacing w:before="1"/>
              <w:ind w:left="22" w:right="60"/>
              <w:rPr>
                <w:sz w:val="15"/>
              </w:rPr>
            </w:pPr>
            <w:r>
              <w:rPr>
                <w:sz w:val="15"/>
              </w:rPr>
              <w:t>理想信念教育</w:t>
            </w:r>
            <w:r>
              <w:rPr>
                <w:sz w:val="15"/>
              </w:rPr>
              <w:t xml:space="preserve">- </w:t>
            </w:r>
            <w:r>
              <w:rPr>
                <w:sz w:val="15"/>
              </w:rPr>
              <w:t>马兰精神宣讲</w:t>
            </w:r>
          </w:p>
        </w:tc>
        <w:tc>
          <w:tcPr>
            <w:tcW w:w="1517" w:type="dxa"/>
          </w:tcPr>
          <w:p w:rsidR="009E4019" w:rsidRDefault="009E4019">
            <w:pPr>
              <w:pStyle w:val="TableParagraph"/>
              <w:spacing w:before="8"/>
              <w:ind w:left="0"/>
              <w:rPr>
                <w:rFonts w:ascii="Times New Roman"/>
                <w:sz w:val="19"/>
              </w:rPr>
            </w:pPr>
          </w:p>
          <w:p w:rsidR="009E4019" w:rsidRDefault="00AE47D0">
            <w:pPr>
              <w:pStyle w:val="TableParagraph"/>
              <w:spacing w:before="1"/>
              <w:rPr>
                <w:sz w:val="15"/>
              </w:rPr>
            </w:pPr>
            <w:r>
              <w:rPr>
                <w:sz w:val="15"/>
              </w:rPr>
              <w:t>9</w:t>
            </w:r>
            <w:r>
              <w:rPr>
                <w:sz w:val="15"/>
              </w:rPr>
              <w:t>月</w:t>
            </w:r>
            <w:r>
              <w:rPr>
                <w:sz w:val="15"/>
              </w:rPr>
              <w:t>22</w:t>
            </w:r>
            <w:r>
              <w:rPr>
                <w:sz w:val="15"/>
              </w:rPr>
              <w:t>日</w:t>
            </w:r>
            <w:r>
              <w:rPr>
                <w:sz w:val="15"/>
              </w:rPr>
              <w:t>8</w:t>
            </w:r>
            <w:r>
              <w:rPr>
                <w:sz w:val="15"/>
              </w:rPr>
              <w:t>：</w:t>
            </w:r>
            <w:r>
              <w:rPr>
                <w:sz w:val="15"/>
              </w:rPr>
              <w:t>30-11:45</w:t>
            </w:r>
          </w:p>
        </w:tc>
        <w:tc>
          <w:tcPr>
            <w:tcW w:w="1721" w:type="dxa"/>
          </w:tcPr>
          <w:p w:rsidR="009E4019" w:rsidRDefault="009E4019">
            <w:pPr>
              <w:pStyle w:val="TableParagraph"/>
              <w:spacing w:before="8"/>
              <w:ind w:left="0"/>
              <w:rPr>
                <w:rFonts w:ascii="Times New Roman"/>
                <w:sz w:val="19"/>
              </w:rPr>
            </w:pPr>
          </w:p>
          <w:p w:rsidR="009E4019" w:rsidRDefault="00AE47D0">
            <w:pPr>
              <w:pStyle w:val="TableParagraph"/>
              <w:spacing w:before="1"/>
              <w:rPr>
                <w:sz w:val="15"/>
              </w:rPr>
            </w:pPr>
            <w:r>
              <w:rPr>
                <w:sz w:val="15"/>
              </w:rPr>
              <w:t>教</w:t>
            </w:r>
            <w:r>
              <w:rPr>
                <w:sz w:val="15"/>
              </w:rPr>
              <w:t>1-234</w:t>
            </w:r>
          </w:p>
        </w:tc>
        <w:tc>
          <w:tcPr>
            <w:tcW w:w="828" w:type="dxa"/>
          </w:tcPr>
          <w:p w:rsidR="009E4019" w:rsidRDefault="009E4019">
            <w:pPr>
              <w:pStyle w:val="TableParagraph"/>
              <w:spacing w:before="8"/>
              <w:ind w:left="0"/>
              <w:rPr>
                <w:rFonts w:ascii="Times New Roman"/>
                <w:sz w:val="19"/>
              </w:rPr>
            </w:pPr>
          </w:p>
          <w:p w:rsidR="009E4019" w:rsidRDefault="00AE47D0">
            <w:pPr>
              <w:pStyle w:val="TableParagraph"/>
              <w:spacing w:before="1"/>
              <w:rPr>
                <w:sz w:val="15"/>
              </w:rPr>
            </w:pPr>
            <w:r>
              <w:rPr>
                <w:sz w:val="15"/>
              </w:rPr>
              <w:t>专题报告</w:t>
            </w:r>
          </w:p>
        </w:tc>
        <w:tc>
          <w:tcPr>
            <w:tcW w:w="1874" w:type="dxa"/>
          </w:tcPr>
          <w:p w:rsidR="009E4019" w:rsidRDefault="009E4019">
            <w:pPr>
              <w:pStyle w:val="TableParagraph"/>
              <w:spacing w:before="8"/>
              <w:ind w:left="0"/>
              <w:rPr>
                <w:rFonts w:ascii="Times New Roman"/>
                <w:sz w:val="19"/>
              </w:rPr>
            </w:pPr>
          </w:p>
          <w:p w:rsidR="009E4019" w:rsidRDefault="00AE47D0">
            <w:pPr>
              <w:pStyle w:val="TableParagraph"/>
              <w:spacing w:before="1"/>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36" w:line="237" w:lineRule="auto"/>
              <w:ind w:right="92"/>
              <w:rPr>
                <w:sz w:val="15"/>
              </w:rPr>
            </w:pPr>
            <w:r>
              <w:rPr>
                <w:color w:val="FF0000"/>
                <w:sz w:val="15"/>
              </w:rPr>
              <w:t>知识点讲解：</w:t>
            </w:r>
            <w:r>
              <w:rPr>
                <w:sz w:val="15"/>
              </w:rPr>
              <w:t>马兰精神宣讲、院史院情、</w:t>
            </w:r>
            <w:proofErr w:type="gramStart"/>
            <w:r>
              <w:rPr>
                <w:sz w:val="15"/>
              </w:rPr>
              <w:t>习主席</w:t>
            </w:r>
            <w:proofErr w:type="gramEnd"/>
            <w:r>
              <w:rPr>
                <w:sz w:val="15"/>
              </w:rPr>
              <w:t>讲话纪念五四运动</w:t>
            </w:r>
            <w:r>
              <w:rPr>
                <w:sz w:val="15"/>
              </w:rPr>
              <w:t>100</w:t>
            </w:r>
            <w:r>
              <w:rPr>
                <w:sz w:val="15"/>
              </w:rPr>
              <w:t>周年大会上的讲话、庆祝新中国成</w:t>
            </w:r>
            <w:r>
              <w:rPr>
                <w:sz w:val="15"/>
              </w:rPr>
              <w:t xml:space="preserve"> </w:t>
            </w:r>
            <w:r>
              <w:rPr>
                <w:sz w:val="15"/>
              </w:rPr>
              <w:t>立</w:t>
            </w:r>
            <w:r>
              <w:rPr>
                <w:sz w:val="15"/>
              </w:rPr>
              <w:t>70</w:t>
            </w:r>
            <w:r>
              <w:rPr>
                <w:sz w:val="15"/>
              </w:rPr>
              <w:t>周年主题教育活动、马克思主义宗教观和中国特色社会主义民族宗教理论与政策及法律法规</w:t>
            </w:r>
            <w:r>
              <w:rPr>
                <w:sz w:val="15"/>
              </w:rPr>
              <w:t xml:space="preserve"> </w:t>
            </w:r>
            <w:r>
              <w:rPr>
                <w:sz w:val="15"/>
              </w:rPr>
              <w:t>、校园内不得进行任何宗教活动的要求、宗教信仰自由和合法参与宗教活动</w:t>
            </w:r>
          </w:p>
        </w:tc>
      </w:tr>
      <w:tr w:rsidR="009E4019">
        <w:trPr>
          <w:trHeight w:val="1496"/>
        </w:trPr>
        <w:tc>
          <w:tcPr>
            <w:tcW w:w="523"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10"/>
              <w:ind w:left="0"/>
              <w:rPr>
                <w:rFonts w:ascii="Times New Roman"/>
                <w:sz w:val="14"/>
              </w:rPr>
            </w:pPr>
          </w:p>
          <w:p w:rsidR="009E4019" w:rsidRDefault="00AE47D0">
            <w:pPr>
              <w:pStyle w:val="TableParagraph"/>
              <w:ind w:left="182"/>
              <w:rPr>
                <w:sz w:val="15"/>
              </w:rPr>
            </w:pPr>
            <w:r>
              <w:rPr>
                <w:sz w:val="15"/>
              </w:rPr>
              <w:t>15</w:t>
            </w:r>
          </w:p>
        </w:tc>
        <w:tc>
          <w:tcPr>
            <w:tcW w:w="1109"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10"/>
              <w:ind w:left="0"/>
              <w:rPr>
                <w:rFonts w:ascii="Times New Roman"/>
                <w:sz w:val="14"/>
              </w:rPr>
            </w:pPr>
          </w:p>
          <w:p w:rsidR="009E4019" w:rsidRDefault="00AE47D0" w:rsidP="00C6377A">
            <w:pPr>
              <w:pStyle w:val="TableParagraph"/>
              <w:ind w:left="22"/>
              <w:rPr>
                <w:sz w:val="15"/>
                <w:lang w:val="en-US"/>
              </w:rPr>
            </w:pPr>
            <w:r>
              <w:rPr>
                <w:sz w:val="15"/>
              </w:rPr>
              <w:t>学习行为规范</w:t>
            </w:r>
          </w:p>
        </w:tc>
        <w:tc>
          <w:tcPr>
            <w:tcW w:w="1517"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6"/>
              <w:ind w:left="0"/>
              <w:rPr>
                <w:rFonts w:ascii="Times New Roman"/>
                <w:sz w:val="20"/>
              </w:rPr>
            </w:pPr>
          </w:p>
          <w:p w:rsidR="009E4019" w:rsidRDefault="00AE47D0">
            <w:pPr>
              <w:pStyle w:val="TableParagraph"/>
              <w:rPr>
                <w:sz w:val="15"/>
              </w:rPr>
            </w:pPr>
            <w:r>
              <w:rPr>
                <w:sz w:val="15"/>
              </w:rPr>
              <w:t>9</w:t>
            </w:r>
            <w:r>
              <w:rPr>
                <w:sz w:val="15"/>
              </w:rPr>
              <w:t>月</w:t>
            </w:r>
            <w:r>
              <w:rPr>
                <w:sz w:val="15"/>
              </w:rPr>
              <w:t>22</w:t>
            </w:r>
            <w:r>
              <w:rPr>
                <w:sz w:val="15"/>
              </w:rPr>
              <w:t>日</w:t>
            </w:r>
            <w:r>
              <w:rPr>
                <w:sz w:val="15"/>
              </w:rPr>
              <w:t>13</w:t>
            </w:r>
            <w:r>
              <w:rPr>
                <w:sz w:val="15"/>
              </w:rPr>
              <w:t>：</w:t>
            </w:r>
            <w:r>
              <w:rPr>
                <w:sz w:val="15"/>
              </w:rPr>
              <w:t>45-</w:t>
            </w:r>
          </w:p>
          <w:p w:rsidR="009E4019" w:rsidRDefault="00AE47D0">
            <w:pPr>
              <w:pStyle w:val="TableParagraph"/>
              <w:rPr>
                <w:sz w:val="15"/>
              </w:rPr>
            </w:pPr>
            <w:r>
              <w:rPr>
                <w:sz w:val="15"/>
              </w:rPr>
              <w:t>15:00</w:t>
            </w:r>
          </w:p>
        </w:tc>
        <w:tc>
          <w:tcPr>
            <w:tcW w:w="1721"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10"/>
              <w:ind w:left="0"/>
              <w:rPr>
                <w:rFonts w:ascii="Times New Roman"/>
                <w:sz w:val="14"/>
              </w:rPr>
            </w:pPr>
          </w:p>
          <w:p w:rsidR="009E4019" w:rsidRDefault="00AE47D0">
            <w:pPr>
              <w:pStyle w:val="TableParagraph"/>
              <w:rPr>
                <w:sz w:val="15"/>
              </w:rPr>
            </w:pPr>
            <w:r>
              <w:rPr>
                <w:sz w:val="15"/>
              </w:rPr>
              <w:t>教</w:t>
            </w:r>
            <w:r>
              <w:rPr>
                <w:sz w:val="15"/>
              </w:rPr>
              <w:t>1-234</w:t>
            </w:r>
          </w:p>
        </w:tc>
        <w:tc>
          <w:tcPr>
            <w:tcW w:w="828"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10"/>
              <w:ind w:left="0"/>
              <w:rPr>
                <w:rFonts w:ascii="Times New Roman"/>
                <w:sz w:val="14"/>
              </w:rPr>
            </w:pPr>
          </w:p>
          <w:p w:rsidR="009E4019" w:rsidRDefault="00AE47D0">
            <w:pPr>
              <w:pStyle w:val="TableParagraph"/>
              <w:rPr>
                <w:sz w:val="15"/>
              </w:rPr>
            </w:pPr>
            <w:r>
              <w:rPr>
                <w:sz w:val="15"/>
              </w:rPr>
              <w:t>专题报告</w:t>
            </w:r>
          </w:p>
        </w:tc>
        <w:tc>
          <w:tcPr>
            <w:tcW w:w="1874" w:type="dxa"/>
          </w:tcPr>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ind w:left="0"/>
              <w:rPr>
                <w:rFonts w:ascii="Times New Roman"/>
                <w:sz w:val="14"/>
              </w:rPr>
            </w:pPr>
          </w:p>
          <w:p w:rsidR="009E4019" w:rsidRDefault="009E4019">
            <w:pPr>
              <w:pStyle w:val="TableParagraph"/>
              <w:spacing w:before="10"/>
              <w:ind w:left="0"/>
              <w:rPr>
                <w:rFonts w:ascii="Times New Roman"/>
                <w:sz w:val="14"/>
              </w:rPr>
            </w:pPr>
          </w:p>
          <w:p w:rsidR="009E4019" w:rsidRDefault="00AE47D0">
            <w:pPr>
              <w:pStyle w:val="TableParagraph"/>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81"/>
              <w:rPr>
                <w:sz w:val="15"/>
              </w:rPr>
            </w:pPr>
            <w:r>
              <w:rPr>
                <w:b/>
                <w:color w:val="FF0000"/>
                <w:spacing w:val="5"/>
                <w:sz w:val="15"/>
              </w:rPr>
              <w:t>知识点讲解：</w:t>
            </w:r>
            <w:r>
              <w:rPr>
                <w:spacing w:val="1"/>
                <w:sz w:val="15"/>
              </w:rPr>
              <w:t>文件研读：《普通高等管理规定》</w:t>
            </w:r>
            <w:r>
              <w:rPr>
                <w:sz w:val="15"/>
              </w:rPr>
              <w:t>（</w:t>
            </w:r>
            <w:r>
              <w:rPr>
                <w:spacing w:val="2"/>
                <w:sz w:val="15"/>
              </w:rPr>
              <w:t>教育部</w:t>
            </w:r>
            <w:r>
              <w:rPr>
                <w:sz w:val="15"/>
              </w:rPr>
              <w:t>41</w:t>
            </w:r>
            <w:r>
              <w:rPr>
                <w:spacing w:val="3"/>
                <w:sz w:val="15"/>
              </w:rPr>
              <w:t>号令</w:t>
            </w:r>
            <w:r>
              <w:rPr>
                <w:sz w:val="15"/>
              </w:rPr>
              <w:t>）《浙江大学研究生学籍管理实施办法》</w:t>
            </w:r>
          </w:p>
          <w:p w:rsidR="009E4019" w:rsidRDefault="00AE47D0">
            <w:pPr>
              <w:pStyle w:val="TableParagraph"/>
              <w:spacing w:before="1" w:line="237" w:lineRule="auto"/>
              <w:ind w:right="81"/>
              <w:rPr>
                <w:sz w:val="15"/>
              </w:rPr>
            </w:pPr>
            <w:r>
              <w:rPr>
                <w:sz w:val="15"/>
              </w:rPr>
              <w:t>（</w:t>
            </w:r>
            <w:r>
              <w:rPr>
                <w:spacing w:val="1"/>
                <w:sz w:val="15"/>
              </w:rPr>
              <w:t>浙大发</w:t>
            </w:r>
            <w:proofErr w:type="gramStart"/>
            <w:r>
              <w:rPr>
                <w:spacing w:val="1"/>
                <w:sz w:val="15"/>
              </w:rPr>
              <w:t>研〔</w:t>
            </w:r>
            <w:proofErr w:type="gramEnd"/>
            <w:r>
              <w:rPr>
                <w:spacing w:val="3"/>
                <w:sz w:val="15"/>
              </w:rPr>
              <w:t>2</w:t>
            </w:r>
            <w:r>
              <w:rPr>
                <w:sz w:val="15"/>
              </w:rPr>
              <w:t>号）、《浙江大学学生违纪处理办法》</w:t>
            </w:r>
            <w:r>
              <w:rPr>
                <w:spacing w:val="4"/>
                <w:sz w:val="15"/>
              </w:rPr>
              <w:t>（</w:t>
            </w:r>
            <w:r>
              <w:rPr>
                <w:spacing w:val="1"/>
                <w:sz w:val="15"/>
              </w:rPr>
              <w:t>浙大发本</w:t>
            </w:r>
            <w:proofErr w:type="gramStart"/>
            <w:r>
              <w:rPr>
                <w:spacing w:val="1"/>
                <w:sz w:val="15"/>
              </w:rPr>
              <w:t>〔</w:t>
            </w:r>
            <w:proofErr w:type="gramEnd"/>
            <w:r>
              <w:rPr>
                <w:sz w:val="15"/>
              </w:rPr>
              <w:t>2017</w:t>
            </w:r>
            <w:proofErr w:type="gramStart"/>
            <w:r>
              <w:rPr>
                <w:spacing w:val="4"/>
                <w:sz w:val="15"/>
              </w:rPr>
              <w:t>〕</w:t>
            </w:r>
            <w:proofErr w:type="gramEnd"/>
            <w:r>
              <w:rPr>
                <w:sz w:val="15"/>
              </w:rPr>
              <w:t>119</w:t>
            </w:r>
            <w:r>
              <w:rPr>
                <w:spacing w:val="5"/>
                <w:sz w:val="15"/>
              </w:rPr>
              <w:t>号</w:t>
            </w:r>
            <w:r>
              <w:rPr>
                <w:sz w:val="15"/>
              </w:rPr>
              <w:t>）、《浙江大学学术不细</w:t>
            </w:r>
            <w:r>
              <w:rPr>
                <w:sz w:val="15"/>
              </w:rPr>
              <w:t xml:space="preserve"> </w:t>
            </w:r>
            <w:r>
              <w:rPr>
                <w:spacing w:val="2"/>
                <w:sz w:val="15"/>
              </w:rPr>
              <w:t>则》</w:t>
            </w:r>
            <w:r>
              <w:rPr>
                <w:sz w:val="15"/>
              </w:rPr>
              <w:t>（</w:t>
            </w:r>
            <w:r>
              <w:rPr>
                <w:spacing w:val="2"/>
                <w:sz w:val="15"/>
              </w:rPr>
              <w:t>浙大发〔</w:t>
            </w:r>
            <w:r>
              <w:rPr>
                <w:sz w:val="15"/>
              </w:rPr>
              <w:t>2018</w:t>
            </w:r>
            <w:r>
              <w:rPr>
                <w:sz w:val="15"/>
              </w:rPr>
              <w:t>〕</w:t>
            </w:r>
            <w:r>
              <w:rPr>
                <w:sz w:val="15"/>
              </w:rPr>
              <w:t>18</w:t>
            </w:r>
            <w:r>
              <w:rPr>
                <w:sz w:val="15"/>
              </w:rPr>
              <w:t>号</w:t>
            </w:r>
            <w:r>
              <w:rPr>
                <w:spacing w:val="4"/>
                <w:sz w:val="15"/>
              </w:rPr>
              <w:t>）</w:t>
            </w:r>
            <w:r>
              <w:rPr>
                <w:b/>
                <w:color w:val="FF0000"/>
                <w:spacing w:val="5"/>
                <w:sz w:val="15"/>
              </w:rPr>
              <w:t>重点解析：</w:t>
            </w:r>
            <w:r>
              <w:rPr>
                <w:sz w:val="15"/>
              </w:rPr>
              <w:t>关于研究生党建、学术规范、培养计划、成奖助事务、学籍管理</w:t>
            </w:r>
          </w:p>
          <w:p w:rsidR="009E4019" w:rsidRDefault="00AE47D0">
            <w:pPr>
              <w:pStyle w:val="TableParagraph"/>
              <w:spacing w:line="192" w:lineRule="exact"/>
              <w:rPr>
                <w:sz w:val="15"/>
              </w:rPr>
            </w:pPr>
            <w:r>
              <w:rPr>
                <w:sz w:val="15"/>
              </w:rPr>
              <w:t>、处分条例、毕业条件、学位授予条件等有关规定和管理办法，明确</w:t>
            </w:r>
          </w:p>
          <w:p w:rsidR="009E4019" w:rsidRDefault="00AE47D0">
            <w:pPr>
              <w:pStyle w:val="TableParagraph"/>
              <w:spacing w:line="191" w:lineRule="exact"/>
              <w:rPr>
                <w:sz w:val="15"/>
              </w:rPr>
            </w:pPr>
            <w:r>
              <w:rPr>
                <w:sz w:val="15"/>
              </w:rPr>
              <w:t>利和义务。</w:t>
            </w:r>
            <w:r>
              <w:rPr>
                <w:color w:val="FF0000"/>
                <w:sz w:val="15"/>
              </w:rPr>
              <w:t>建议研读材料：机械工程学院研究生培养方案，明确研究生培养相关环</w:t>
            </w:r>
          </w:p>
          <w:p w:rsidR="009E4019" w:rsidRDefault="00AE47D0">
            <w:pPr>
              <w:pStyle w:val="TableParagraph"/>
              <w:ind w:right="873"/>
              <w:rPr>
                <w:sz w:val="15"/>
              </w:rPr>
            </w:pPr>
            <w:r>
              <w:rPr>
                <w:color w:val="FF0000"/>
                <w:sz w:val="15"/>
              </w:rPr>
              <w:t>要求，请登陆系统，尽快掌握学校统一身份认证、研究生教育管理信息系统、研究生自助服务信息化平台操作办法和常用事项办理流程等。</w:t>
            </w:r>
          </w:p>
        </w:tc>
      </w:tr>
      <w:tr w:rsidR="009E4019">
        <w:trPr>
          <w:trHeight w:val="397"/>
        </w:trPr>
        <w:tc>
          <w:tcPr>
            <w:tcW w:w="523" w:type="dxa"/>
          </w:tcPr>
          <w:p w:rsidR="009E4019" w:rsidRDefault="00AE47D0">
            <w:pPr>
              <w:pStyle w:val="TableParagraph"/>
              <w:spacing w:before="105"/>
              <w:ind w:left="182"/>
              <w:rPr>
                <w:sz w:val="15"/>
              </w:rPr>
            </w:pPr>
            <w:r>
              <w:rPr>
                <w:sz w:val="15"/>
              </w:rPr>
              <w:lastRenderedPageBreak/>
              <w:t>16</w:t>
            </w:r>
          </w:p>
        </w:tc>
        <w:tc>
          <w:tcPr>
            <w:tcW w:w="1109" w:type="dxa"/>
          </w:tcPr>
          <w:p w:rsidR="009E4019" w:rsidRDefault="00AE47D0">
            <w:pPr>
              <w:pStyle w:val="TableParagraph"/>
              <w:spacing w:before="105"/>
              <w:ind w:left="22"/>
              <w:rPr>
                <w:sz w:val="15"/>
              </w:rPr>
            </w:pPr>
            <w:r>
              <w:rPr>
                <w:sz w:val="15"/>
              </w:rPr>
              <w:t>心理健康</w:t>
            </w:r>
          </w:p>
          <w:p w:rsidR="009E4019" w:rsidRDefault="009E4019">
            <w:pPr>
              <w:pStyle w:val="TableParagraph"/>
              <w:spacing w:before="105"/>
              <w:ind w:left="22"/>
              <w:rPr>
                <w:sz w:val="15"/>
              </w:rPr>
            </w:pPr>
          </w:p>
        </w:tc>
        <w:tc>
          <w:tcPr>
            <w:tcW w:w="1517" w:type="dxa"/>
          </w:tcPr>
          <w:p w:rsidR="009E4019" w:rsidRDefault="00AE47D0">
            <w:pPr>
              <w:pStyle w:val="TableParagraph"/>
              <w:spacing w:before="9"/>
              <w:rPr>
                <w:sz w:val="15"/>
              </w:rPr>
            </w:pPr>
            <w:r>
              <w:rPr>
                <w:sz w:val="15"/>
              </w:rPr>
              <w:t>9</w:t>
            </w:r>
            <w:r>
              <w:rPr>
                <w:sz w:val="15"/>
              </w:rPr>
              <w:t>月</w:t>
            </w:r>
            <w:r>
              <w:rPr>
                <w:sz w:val="15"/>
              </w:rPr>
              <w:t>22</w:t>
            </w:r>
            <w:r>
              <w:rPr>
                <w:sz w:val="15"/>
              </w:rPr>
              <w:t>日</w:t>
            </w:r>
            <w:r>
              <w:rPr>
                <w:sz w:val="15"/>
              </w:rPr>
              <w:t>15</w:t>
            </w:r>
            <w:r>
              <w:rPr>
                <w:sz w:val="15"/>
              </w:rPr>
              <w:t>：</w:t>
            </w:r>
            <w:r>
              <w:rPr>
                <w:sz w:val="15"/>
              </w:rPr>
              <w:t>15-</w:t>
            </w:r>
          </w:p>
          <w:p w:rsidR="009E4019" w:rsidRDefault="00AE47D0">
            <w:pPr>
              <w:pStyle w:val="TableParagraph"/>
              <w:spacing w:line="176" w:lineRule="exact"/>
              <w:rPr>
                <w:sz w:val="15"/>
              </w:rPr>
            </w:pPr>
            <w:r>
              <w:rPr>
                <w:sz w:val="15"/>
              </w:rPr>
              <w:t>17:30</w:t>
            </w:r>
          </w:p>
        </w:tc>
        <w:tc>
          <w:tcPr>
            <w:tcW w:w="1721" w:type="dxa"/>
          </w:tcPr>
          <w:p w:rsidR="009E4019" w:rsidRDefault="00AE47D0">
            <w:pPr>
              <w:pStyle w:val="TableParagraph"/>
              <w:spacing w:before="105"/>
              <w:rPr>
                <w:sz w:val="15"/>
              </w:rPr>
            </w:pPr>
            <w:r>
              <w:rPr>
                <w:sz w:val="15"/>
              </w:rPr>
              <w:t>教</w:t>
            </w:r>
            <w:r>
              <w:rPr>
                <w:sz w:val="15"/>
              </w:rPr>
              <w:t>1-234</w:t>
            </w:r>
          </w:p>
        </w:tc>
        <w:tc>
          <w:tcPr>
            <w:tcW w:w="828" w:type="dxa"/>
          </w:tcPr>
          <w:p w:rsidR="009E4019" w:rsidRDefault="00AE47D0">
            <w:pPr>
              <w:pStyle w:val="TableParagraph"/>
              <w:spacing w:before="9" w:line="190" w:lineRule="atLeast"/>
              <w:ind w:right="87"/>
              <w:rPr>
                <w:sz w:val="15"/>
              </w:rPr>
            </w:pPr>
            <w:r>
              <w:rPr>
                <w:sz w:val="15"/>
              </w:rPr>
              <w:t>专题报告</w:t>
            </w:r>
            <w:r>
              <w:rPr>
                <w:sz w:val="15"/>
              </w:rPr>
              <w:t xml:space="preserve">/ </w:t>
            </w:r>
            <w:r>
              <w:rPr>
                <w:sz w:val="15"/>
              </w:rPr>
              <w:t>团体辅导</w:t>
            </w:r>
          </w:p>
        </w:tc>
        <w:tc>
          <w:tcPr>
            <w:tcW w:w="1874" w:type="dxa"/>
          </w:tcPr>
          <w:p w:rsidR="009E4019" w:rsidRDefault="00AE47D0">
            <w:pPr>
              <w:pStyle w:val="TableParagraph"/>
              <w:spacing w:before="105"/>
              <w:rPr>
                <w:sz w:val="15"/>
              </w:rPr>
            </w:pPr>
            <w:r>
              <w:rPr>
                <w:sz w:val="15"/>
              </w:rPr>
              <w:t>全体</w:t>
            </w:r>
            <w:r>
              <w:rPr>
                <w:sz w:val="15"/>
              </w:rPr>
              <w:t>2019</w:t>
            </w:r>
            <w:r>
              <w:rPr>
                <w:sz w:val="15"/>
              </w:rPr>
              <w:t>级研究生</w:t>
            </w:r>
          </w:p>
        </w:tc>
        <w:tc>
          <w:tcPr>
            <w:tcW w:w="7267" w:type="dxa"/>
            <w:tcBorders>
              <w:right w:val="double" w:sz="2" w:space="0" w:color="000000"/>
            </w:tcBorders>
          </w:tcPr>
          <w:p w:rsidR="009E4019" w:rsidRDefault="00AE47D0">
            <w:pPr>
              <w:pStyle w:val="TableParagraph"/>
              <w:spacing w:before="9" w:line="190" w:lineRule="atLeast"/>
              <w:ind w:right="89"/>
              <w:rPr>
                <w:sz w:val="15"/>
              </w:rPr>
            </w:pPr>
            <w:r>
              <w:rPr>
                <w:color w:val="FF0000"/>
                <w:sz w:val="15"/>
              </w:rPr>
              <w:t>知识点讲解：</w:t>
            </w:r>
            <w:r>
              <w:rPr>
                <w:color w:val="444444"/>
                <w:sz w:val="15"/>
              </w:rPr>
              <w:t>适应教育、人际关系、沟通管理、有针对、分阶段开展适应讲座、团体辅导、心理沙龙、谈心谈话等心理健康方面的辅导交流活动。</w:t>
            </w:r>
          </w:p>
        </w:tc>
      </w:tr>
    </w:tbl>
    <w:p w:rsidR="009E4019" w:rsidRDefault="00AE47D0">
      <w:pPr>
        <w:rPr>
          <w:sz w:val="2"/>
          <w:szCs w:val="2"/>
        </w:rPr>
      </w:pPr>
      <w:r>
        <w:rPr>
          <w:noProof/>
          <w:lang w:val="en-US" w:bidi="ar-SA"/>
        </w:rPr>
        <mc:AlternateContent>
          <mc:Choice Requires="wps">
            <w:drawing>
              <wp:anchor distT="0" distB="0" distL="114300" distR="114300" simplePos="0" relativeHeight="251112448" behindDoc="1" locked="0" layoutInCell="1" allowOverlap="1">
                <wp:simplePos x="0" y="0"/>
                <wp:positionH relativeFrom="page">
                  <wp:posOffset>9762490</wp:posOffset>
                </wp:positionH>
                <wp:positionV relativeFrom="page">
                  <wp:posOffset>3678555</wp:posOffset>
                </wp:positionV>
                <wp:extent cx="24130" cy="0"/>
                <wp:effectExtent l="0" t="0" r="0" b="0"/>
                <wp:wrapNone/>
                <wp:docPr id="1" name="直线 2"/>
                <wp:cNvGraphicFramePr/>
                <a:graphic xmlns:a="http://schemas.openxmlformats.org/drawingml/2006/main">
                  <a:graphicData uri="http://schemas.microsoft.com/office/word/2010/wordprocessingShape">
                    <wps:wsp>
                      <wps:cNvCnPr/>
                      <wps:spPr>
                        <a:xfrm>
                          <a:off x="0" y="0"/>
                          <a:ext cx="24130" cy="0"/>
                        </a:xfrm>
                        <a:prstGeom prst="line">
                          <a:avLst/>
                        </a:prstGeom>
                        <a:ln w="10668" cap="flat" cmpd="sng">
                          <a:solidFill>
                            <a:srgbClr val="000000"/>
                          </a:solidFill>
                          <a:prstDash val="dot"/>
                          <a:headEnd type="none" w="med" len="med"/>
                          <a:tailEnd type="none" w="med" len="med"/>
                        </a:ln>
                      </wps:spPr>
                      <wps:bodyPr/>
                    </wps:wsp>
                  </a:graphicData>
                </a:graphic>
              </wp:anchor>
            </w:drawing>
          </mc:Choice>
          <mc:Fallback>
            <w:pict>
              <v:line id="直线 2" o:spid="_x0000_s1026" style="position:absolute;left:0;text-align:left;z-index:-252204032;visibility:visible;mso-wrap-style:square;mso-wrap-distance-left:9pt;mso-wrap-distance-top:0;mso-wrap-distance-right:9pt;mso-wrap-distance-bottom:0;mso-position-horizontal:absolute;mso-position-horizontal-relative:page;mso-position-vertical:absolute;mso-position-vertical-relative:page" from="768.7pt,289.65pt" to="770.6pt,2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" strokeweight=".84pt">
                <v:stroke dashstyle="dot"/>
                <w10:wrap anchorx="page" anchory="page"/>
              </v:line>
            </w:pict>
          </mc:Fallback>
        </mc:AlternateContent>
      </w:r>
    </w:p>
    <w:sectPr w:rsidR="009E4019">
      <w:type w:val="continuous"/>
      <w:pgSz w:w="16840" w:h="11910" w:orient="landscape"/>
      <w:pgMar w:top="440" w:right="13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19"/>
    <w:rsid w:val="009E4019"/>
    <w:rsid w:val="00AE47D0"/>
    <w:rsid w:val="00C6377A"/>
    <w:rsid w:val="2F8A1D9C"/>
    <w:rsid w:val="337C72E0"/>
    <w:rsid w:val="58E1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pPr>
      <w:ind w:left="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pPr>
      <w:ind w:left="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WZ3020</dc:creator>
  <cp:lastModifiedBy>Admin</cp:lastModifiedBy>
  <cp:revision>2</cp:revision>
  <dcterms:created xsi:type="dcterms:W3CDTF">2019-09-11T03:37:00Z</dcterms:created>
  <dcterms:modified xsi:type="dcterms:W3CDTF">2019-09-11T03:37:00Z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WPS 表格</vt:lpwstr>
  </property>
  <property fmtid="{D5CDD505-2E9C-101B-9397-08002B2CF9AE}" pid="4" name="LastSaved">
    <vt:filetime>2019-09-10T00:00:00Z</vt:filetime>
  </property>
  <property fmtid="{D5CDD505-2E9C-101B-9397-08002B2CF9AE}" pid="5" name="KSOProductBuildVer">
    <vt:lpwstr>2052-11.1.0.8986</vt:lpwstr>
  </property>
</Properties>
</file>