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F341" w14:textId="56217911" w:rsidR="00541C92" w:rsidRDefault="00BE722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机械工程</w:t>
      </w:r>
      <w:r>
        <w:rPr>
          <w:rFonts w:ascii="黑体" w:eastAsia="黑体" w:hAnsi="黑体"/>
          <w:b/>
          <w:sz w:val="32"/>
          <w:szCs w:val="32"/>
        </w:rPr>
        <w:t>卓越</w:t>
      </w:r>
      <w:r>
        <w:rPr>
          <w:rFonts w:ascii="黑体" w:eastAsia="黑体" w:hAnsi="黑体" w:hint="eastAsia"/>
          <w:b/>
          <w:sz w:val="32"/>
          <w:szCs w:val="32"/>
        </w:rPr>
        <w:t>人才</w:t>
      </w:r>
      <w:r>
        <w:rPr>
          <w:rFonts w:ascii="黑体" w:eastAsia="黑体" w:hAnsi="黑体"/>
          <w:b/>
          <w:sz w:val="32"/>
          <w:szCs w:val="32"/>
        </w:rPr>
        <w:t>培养</w:t>
      </w:r>
      <w:r>
        <w:rPr>
          <w:rFonts w:ascii="黑体" w:eastAsia="黑体" w:hAnsi="黑体" w:hint="eastAsia"/>
          <w:b/>
          <w:sz w:val="32"/>
          <w:szCs w:val="32"/>
        </w:rPr>
        <w:t>计划班实施细则</w:t>
      </w:r>
    </w:p>
    <w:p w14:paraId="7DADE0FF" w14:textId="77777777" w:rsidR="00541C92" w:rsidRDefault="00541C92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</w:p>
    <w:p w14:paraId="129D956B" w14:textId="77777777" w:rsidR="00541C92" w:rsidRDefault="00BE7228">
      <w:pPr>
        <w:pStyle w:val="ac"/>
        <w:numPr>
          <w:ilvl w:val="0"/>
          <w:numId w:val="1"/>
        </w:numPr>
        <w:spacing w:line="360" w:lineRule="auto"/>
        <w:ind w:left="567" w:firstLineChars="0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培养目标</w:t>
      </w:r>
    </w:p>
    <w:p w14:paraId="4279EA3C" w14:textId="77777777" w:rsidR="00541C92" w:rsidRDefault="00BE7228">
      <w:pPr>
        <w:pStyle w:val="ac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浙江大学机械工程卓越班，</w:t>
      </w:r>
      <w:r>
        <w:rPr>
          <w:rFonts w:ascii="Times New Roman" w:eastAsia="仿宋" w:hAnsi="Times New Roman" w:cs="Times New Roman"/>
          <w:sz w:val="28"/>
          <w:szCs w:val="28"/>
        </w:rPr>
        <w:t>面向</w:t>
      </w:r>
      <w:r>
        <w:rPr>
          <w:rFonts w:ascii="Times New Roman" w:eastAsia="仿宋" w:hAnsi="Times New Roman" w:cs="Times New Roman" w:hint="eastAsia"/>
          <w:sz w:val="28"/>
          <w:szCs w:val="28"/>
        </w:rPr>
        <w:t>科学研究的国际前沿与国家</w:t>
      </w:r>
      <w:r>
        <w:rPr>
          <w:rFonts w:ascii="Times New Roman" w:eastAsia="仿宋" w:hAnsi="Times New Roman" w:cs="Times New Roman"/>
          <w:sz w:val="28"/>
          <w:szCs w:val="28"/>
        </w:rPr>
        <w:t>重大</w:t>
      </w:r>
      <w:r>
        <w:rPr>
          <w:rFonts w:ascii="Times New Roman" w:eastAsia="仿宋" w:hAnsi="Times New Roman" w:cs="Times New Roman" w:hint="eastAsia"/>
          <w:sz w:val="28"/>
          <w:szCs w:val="28"/>
        </w:rPr>
        <w:t>战略</w:t>
      </w:r>
      <w:r>
        <w:rPr>
          <w:rFonts w:ascii="Times New Roman" w:eastAsia="仿宋" w:hAnsi="Times New Roman" w:cs="Times New Roman"/>
          <w:sz w:val="28"/>
          <w:szCs w:val="28"/>
        </w:rPr>
        <w:t>需求，培养</w:t>
      </w:r>
      <w:r>
        <w:rPr>
          <w:rFonts w:ascii="Times New Roman" w:eastAsia="仿宋" w:hAnsi="Times New Roman" w:cs="Times New Roman" w:hint="eastAsia"/>
          <w:sz w:val="28"/>
          <w:szCs w:val="28"/>
        </w:rPr>
        <w:t>具有国际视野、卓越工程能力、勇于创新的德智体美劳全面发展的拔尖创新</w:t>
      </w:r>
      <w:r>
        <w:rPr>
          <w:rFonts w:ascii="Times New Roman" w:eastAsia="仿宋" w:hAnsi="Times New Roman" w:cs="Times New Roman"/>
          <w:sz w:val="28"/>
          <w:szCs w:val="28"/>
        </w:rPr>
        <w:t>人才；具有扎实的</w:t>
      </w:r>
      <w:r>
        <w:rPr>
          <w:rFonts w:ascii="Times New Roman" w:eastAsia="仿宋" w:hAnsi="Times New Roman" w:cs="Times New Roman" w:hint="eastAsia"/>
          <w:sz w:val="28"/>
          <w:szCs w:val="28"/>
        </w:rPr>
        <w:t>数理</w:t>
      </w:r>
      <w:r>
        <w:rPr>
          <w:rFonts w:ascii="Times New Roman" w:eastAsia="仿宋" w:hAnsi="Times New Roman" w:cs="Times New Roman"/>
          <w:sz w:val="28"/>
          <w:szCs w:val="28"/>
        </w:rPr>
        <w:t>基础，掌握机械、电子、控制、计算机</w:t>
      </w:r>
      <w:r>
        <w:rPr>
          <w:rFonts w:ascii="Times New Roman" w:eastAsia="仿宋" w:hAnsi="Times New Roman" w:cs="Times New Roman" w:hint="eastAsia"/>
          <w:sz w:val="28"/>
          <w:szCs w:val="28"/>
        </w:rPr>
        <w:t>、管理</w:t>
      </w:r>
      <w:r>
        <w:rPr>
          <w:rFonts w:ascii="Times New Roman" w:eastAsia="仿宋" w:hAnsi="Times New Roman" w:cs="Times New Roman"/>
          <w:sz w:val="28"/>
          <w:szCs w:val="28"/>
        </w:rPr>
        <w:t>等多元结构的基础理论及专业</w:t>
      </w:r>
      <w:r>
        <w:rPr>
          <w:rFonts w:ascii="Times New Roman" w:eastAsia="仿宋" w:hAnsi="Times New Roman" w:cs="Times New Roman" w:hint="eastAsia"/>
          <w:sz w:val="28"/>
          <w:szCs w:val="28"/>
        </w:rPr>
        <w:t>知识</w:t>
      </w:r>
      <w:r>
        <w:rPr>
          <w:rFonts w:ascii="Times New Roman" w:eastAsia="仿宋" w:hAnsi="Times New Roman" w:cs="Times New Roman"/>
          <w:sz w:val="28"/>
          <w:szCs w:val="28"/>
        </w:rPr>
        <w:t>；具备</w:t>
      </w:r>
      <w:r>
        <w:rPr>
          <w:rFonts w:ascii="Times New Roman" w:eastAsia="仿宋" w:hAnsi="Times New Roman" w:cs="Times New Roman" w:hint="eastAsia"/>
          <w:sz w:val="28"/>
          <w:szCs w:val="28"/>
        </w:rPr>
        <w:t>机械</w:t>
      </w:r>
      <w:r>
        <w:rPr>
          <w:rFonts w:ascii="Times New Roman" w:eastAsia="仿宋" w:hAnsi="Times New Roman" w:cs="Times New Roman"/>
          <w:sz w:val="28"/>
          <w:szCs w:val="28"/>
        </w:rPr>
        <w:t>工程专业实践和综合应用能力；能够胜任</w:t>
      </w:r>
      <w:r>
        <w:rPr>
          <w:rFonts w:ascii="Times New Roman" w:eastAsia="仿宋" w:hAnsi="Times New Roman" w:cs="Times New Roman" w:hint="eastAsia"/>
          <w:sz w:val="28"/>
          <w:szCs w:val="28"/>
        </w:rPr>
        <w:t>智能制造</w:t>
      </w:r>
      <w:r>
        <w:rPr>
          <w:rFonts w:ascii="Times New Roman" w:eastAsia="仿宋" w:hAnsi="Times New Roman" w:cs="Times New Roman"/>
          <w:sz w:val="28"/>
          <w:szCs w:val="28"/>
        </w:rPr>
        <w:t>及相关领域的科学研究</w:t>
      </w:r>
      <w:r>
        <w:rPr>
          <w:rFonts w:ascii="Times New Roman" w:eastAsia="仿宋" w:hAnsi="Times New Roman" w:cs="Times New Roman" w:hint="eastAsia"/>
          <w:sz w:val="28"/>
          <w:szCs w:val="28"/>
        </w:rPr>
        <w:t>、复杂产品与装备的设计与制造、</w:t>
      </w:r>
      <w:r>
        <w:rPr>
          <w:rFonts w:ascii="Times New Roman" w:eastAsia="仿宋" w:hAnsi="Times New Roman" w:cs="Times New Roman"/>
          <w:sz w:val="28"/>
          <w:szCs w:val="28"/>
        </w:rPr>
        <w:t>生产组织和管理等工作；具有自主学习和终身学习</w:t>
      </w:r>
      <w:r>
        <w:rPr>
          <w:rFonts w:ascii="Times New Roman" w:eastAsia="仿宋" w:hAnsi="Times New Roman" w:cs="Times New Roman" w:hint="eastAsia"/>
          <w:sz w:val="28"/>
          <w:szCs w:val="28"/>
        </w:rPr>
        <w:t>能力</w:t>
      </w:r>
      <w:r>
        <w:rPr>
          <w:rFonts w:ascii="Times New Roman" w:eastAsia="仿宋" w:hAnsi="Times New Roman" w:cs="Times New Roman"/>
          <w:sz w:val="28"/>
          <w:szCs w:val="28"/>
        </w:rPr>
        <w:t>，具有</w:t>
      </w:r>
      <w:r>
        <w:rPr>
          <w:rFonts w:ascii="Times New Roman" w:eastAsia="仿宋" w:hAnsi="Times New Roman" w:cs="Times New Roman" w:hint="eastAsia"/>
          <w:sz w:val="28"/>
          <w:szCs w:val="28"/>
        </w:rPr>
        <w:t>宽广的</w:t>
      </w:r>
      <w:r>
        <w:rPr>
          <w:rFonts w:ascii="Times New Roman" w:eastAsia="仿宋" w:hAnsi="Times New Roman" w:cs="Times New Roman"/>
          <w:sz w:val="28"/>
          <w:szCs w:val="28"/>
        </w:rPr>
        <w:t>国际视野</w:t>
      </w:r>
      <w:r>
        <w:rPr>
          <w:rFonts w:ascii="Times New Roman" w:eastAsia="仿宋" w:hAnsi="Times New Roman" w:cs="Times New Roman" w:hint="eastAsia"/>
          <w:sz w:val="28"/>
          <w:szCs w:val="28"/>
        </w:rPr>
        <w:t>和全球竞争力</w:t>
      </w:r>
      <w:r>
        <w:rPr>
          <w:rFonts w:ascii="Times New Roman" w:eastAsia="仿宋" w:hAnsi="Times New Roman" w:cs="Times New Roman"/>
          <w:sz w:val="28"/>
          <w:szCs w:val="28"/>
        </w:rPr>
        <w:t>；</w:t>
      </w:r>
      <w:r>
        <w:rPr>
          <w:rFonts w:ascii="Times New Roman" w:eastAsia="仿宋" w:hAnsi="Times New Roman" w:cs="Times New Roman" w:hint="eastAsia"/>
          <w:sz w:val="28"/>
          <w:szCs w:val="28"/>
        </w:rPr>
        <w:t>具有良好的团队协作意识和领导能力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5A1BDAC2" w14:textId="77777777" w:rsidR="00541C92" w:rsidRDefault="00BE7228">
      <w:pPr>
        <w:pStyle w:val="ac"/>
        <w:numPr>
          <w:ilvl w:val="0"/>
          <w:numId w:val="1"/>
        </w:numPr>
        <w:spacing w:line="360" w:lineRule="auto"/>
        <w:ind w:left="567" w:firstLineChars="0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建设方案</w:t>
      </w:r>
    </w:p>
    <w:p w14:paraId="79A431F2" w14:textId="77777777" w:rsidR="00541C92" w:rsidRDefault="00BE7228">
      <w:pPr>
        <w:pStyle w:val="ac"/>
        <w:numPr>
          <w:ilvl w:val="0"/>
          <w:numId w:val="2"/>
        </w:numPr>
        <w:spacing w:line="360" w:lineRule="auto"/>
        <w:ind w:left="567" w:firstLineChars="0" w:hanging="478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学生选拔</w:t>
      </w:r>
    </w:p>
    <w:p w14:paraId="2B1CF937" w14:textId="77777777" w:rsidR="00541C92" w:rsidRDefault="00BE7228">
      <w:pPr>
        <w:pStyle w:val="ac"/>
        <w:numPr>
          <w:ilvl w:val="0"/>
          <w:numId w:val="3"/>
        </w:numPr>
        <w:spacing w:line="360" w:lineRule="auto"/>
        <w:ind w:left="357" w:firstLineChars="0" w:hanging="357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班级规模</w:t>
      </w:r>
    </w:p>
    <w:p w14:paraId="119186D4" w14:textId="18141976" w:rsidR="00541C92" w:rsidRDefault="00BE7228">
      <w:pPr>
        <w:pStyle w:val="ac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 w:hint="eastAsia"/>
          <w:sz w:val="28"/>
          <w:szCs w:val="28"/>
        </w:rPr>
        <w:t>机械工程</w:t>
      </w:r>
      <w:r>
        <w:rPr>
          <w:rFonts w:ascii="Times New Roman" w:eastAsia="仿宋" w:hAnsi="Times New Roman" w:cs="Times New Roman"/>
          <w:sz w:val="28"/>
          <w:szCs w:val="28"/>
        </w:rPr>
        <w:t>卓越班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计划每年招生</w:t>
      </w:r>
      <w:r w:rsidR="00033601">
        <w:rPr>
          <w:rFonts w:ascii="Times New Roman" w:eastAsia="仿宋" w:hAnsi="Times New Roman" w:cs="Times New Roman"/>
          <w:sz w:val="28"/>
          <w:szCs w:val="28"/>
        </w:rPr>
        <w:t>30</w:t>
      </w:r>
      <w:r>
        <w:rPr>
          <w:rFonts w:ascii="Times New Roman" w:eastAsia="仿宋" w:hAnsi="Times New Roman" w:cs="Times New Roman"/>
          <w:sz w:val="28"/>
          <w:szCs w:val="28"/>
        </w:rPr>
        <w:t>人。</w:t>
      </w:r>
    </w:p>
    <w:p w14:paraId="16EE304F" w14:textId="77777777" w:rsidR="00541C92" w:rsidRDefault="00BE7228">
      <w:pPr>
        <w:pStyle w:val="ac"/>
        <w:numPr>
          <w:ilvl w:val="0"/>
          <w:numId w:val="3"/>
        </w:numPr>
        <w:spacing w:line="360" w:lineRule="auto"/>
        <w:ind w:left="357" w:firstLineChars="0" w:hanging="357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选拔方式</w:t>
      </w:r>
    </w:p>
    <w:p w14:paraId="4AC01081" w14:textId="77777777" w:rsidR="00541C92" w:rsidRDefault="00BE7228">
      <w:pPr>
        <w:pStyle w:val="ac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在</w:t>
      </w:r>
      <w:r>
        <w:rPr>
          <w:rFonts w:ascii="Times New Roman" w:eastAsia="仿宋" w:hAnsi="Times New Roman" w:cs="Times New Roman" w:hint="eastAsia"/>
          <w:sz w:val="28"/>
          <w:szCs w:val="28"/>
        </w:rPr>
        <w:t>机械工程专业学生</w:t>
      </w:r>
      <w:r>
        <w:rPr>
          <w:rFonts w:ascii="Times New Roman" w:eastAsia="仿宋" w:hAnsi="Times New Roman" w:cs="Times New Roman"/>
          <w:sz w:val="28"/>
          <w:szCs w:val="28"/>
        </w:rPr>
        <w:t>中择优录取，单独编班</w:t>
      </w:r>
      <w:r>
        <w:rPr>
          <w:rFonts w:ascii="Times New Roman" w:eastAsia="仿宋" w:hAnsi="Times New Roman" w:cs="Times New Roman" w:hint="eastAsia"/>
          <w:sz w:val="28"/>
          <w:szCs w:val="28"/>
        </w:rPr>
        <w:t>，享受机械学院荣誉生政策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4545FB7B" w14:textId="77777777" w:rsidR="00541C92" w:rsidRDefault="00BE7228">
      <w:pPr>
        <w:pStyle w:val="ac"/>
        <w:numPr>
          <w:ilvl w:val="0"/>
          <w:numId w:val="3"/>
        </w:numPr>
        <w:spacing w:line="360" w:lineRule="auto"/>
        <w:ind w:left="357" w:firstLineChars="0" w:hanging="357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分流</w:t>
      </w:r>
      <w:r>
        <w:rPr>
          <w:rFonts w:ascii="Times New Roman" w:eastAsia="仿宋" w:hAnsi="Times New Roman" w:cs="Times New Roman"/>
          <w:b/>
          <w:sz w:val="28"/>
          <w:szCs w:val="28"/>
        </w:rPr>
        <w:t>机制</w:t>
      </w:r>
    </w:p>
    <w:p w14:paraId="28CD76A0" w14:textId="77777777" w:rsidR="00541C92" w:rsidRDefault="00BE7228">
      <w:pPr>
        <w:pStyle w:val="ac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每个长</w:t>
      </w:r>
      <w:r>
        <w:rPr>
          <w:rFonts w:ascii="Times New Roman" w:eastAsia="仿宋" w:hAnsi="Times New Roman" w:cs="Times New Roman"/>
          <w:sz w:val="28"/>
          <w:szCs w:val="28"/>
        </w:rPr>
        <w:t>学期</w:t>
      </w:r>
      <w:r>
        <w:rPr>
          <w:rFonts w:ascii="Times New Roman" w:eastAsia="仿宋" w:hAnsi="Times New Roman" w:cs="Times New Roman" w:hint="eastAsia"/>
          <w:sz w:val="28"/>
          <w:szCs w:val="28"/>
        </w:rPr>
        <w:t>结束时</w:t>
      </w:r>
      <w:r>
        <w:rPr>
          <w:rFonts w:ascii="Times New Roman" w:eastAsia="仿宋" w:hAnsi="Times New Roman" w:cs="Times New Roman"/>
          <w:sz w:val="28"/>
          <w:szCs w:val="28"/>
        </w:rPr>
        <w:t>根据学业成绩</w:t>
      </w:r>
      <w:r>
        <w:rPr>
          <w:rFonts w:ascii="Times New Roman" w:eastAsia="仿宋" w:hAnsi="Times New Roman" w:cs="Times New Roman" w:hint="eastAsia"/>
          <w:sz w:val="28"/>
          <w:szCs w:val="28"/>
        </w:rPr>
        <w:t>，综合</w:t>
      </w:r>
      <w:r>
        <w:rPr>
          <w:rFonts w:ascii="Times New Roman" w:eastAsia="仿宋" w:hAnsi="Times New Roman" w:cs="Times New Roman"/>
          <w:sz w:val="28"/>
          <w:szCs w:val="28"/>
        </w:rPr>
        <w:t>绩</w:t>
      </w:r>
      <w:r>
        <w:rPr>
          <w:rFonts w:ascii="Times New Roman" w:eastAsia="仿宋" w:hAnsi="Times New Roman" w:cs="Times New Roman" w:hint="eastAsia"/>
          <w:sz w:val="28"/>
          <w:szCs w:val="28"/>
        </w:rPr>
        <w:t>点（计算方法按研究生推免）</w:t>
      </w:r>
      <w:r>
        <w:rPr>
          <w:rFonts w:ascii="Times New Roman" w:eastAsia="仿宋" w:hAnsi="Times New Roman" w:cs="Times New Roman"/>
          <w:sz w:val="28"/>
          <w:szCs w:val="28"/>
        </w:rPr>
        <w:t>低于</w:t>
      </w: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的学生</w:t>
      </w:r>
      <w:r>
        <w:rPr>
          <w:rFonts w:ascii="Times New Roman" w:eastAsia="仿宋" w:hAnsi="Times New Roman" w:cs="Times New Roman" w:hint="eastAsia"/>
          <w:sz w:val="28"/>
          <w:szCs w:val="28"/>
        </w:rPr>
        <w:t>将</w:t>
      </w:r>
      <w:r>
        <w:rPr>
          <w:rFonts w:ascii="Times New Roman" w:eastAsia="仿宋" w:hAnsi="Times New Roman" w:cs="Times New Roman"/>
          <w:sz w:val="28"/>
          <w:szCs w:val="28"/>
        </w:rPr>
        <w:t>分流至</w:t>
      </w:r>
      <w:r>
        <w:rPr>
          <w:rFonts w:ascii="Times New Roman" w:eastAsia="仿宋" w:hAnsi="Times New Roman" w:cs="Times New Roman" w:hint="eastAsia"/>
          <w:sz w:val="28"/>
          <w:szCs w:val="28"/>
        </w:rPr>
        <w:t>学院</w:t>
      </w:r>
      <w:r>
        <w:rPr>
          <w:rFonts w:ascii="Times New Roman" w:eastAsia="仿宋" w:hAnsi="Times New Roman" w:cs="Times New Roman"/>
          <w:sz w:val="28"/>
          <w:szCs w:val="28"/>
        </w:rPr>
        <w:t>机械工程专业</w:t>
      </w:r>
      <w:r>
        <w:rPr>
          <w:rFonts w:ascii="Times New Roman" w:eastAsia="仿宋" w:hAnsi="Times New Roman" w:cs="Times New Roman" w:hint="eastAsia"/>
          <w:sz w:val="28"/>
          <w:szCs w:val="28"/>
        </w:rPr>
        <w:t>普通班</w:t>
      </w:r>
      <w:r>
        <w:rPr>
          <w:rFonts w:ascii="Times New Roman" w:eastAsia="仿宋" w:hAnsi="Times New Roman" w:cs="Times New Roman"/>
          <w:sz w:val="28"/>
          <w:szCs w:val="28"/>
        </w:rPr>
        <w:t>。同时，在机械工程专业同年级学生中择优选拔优秀学生进入</w:t>
      </w:r>
      <w:r>
        <w:rPr>
          <w:rFonts w:ascii="Times New Roman" w:eastAsia="仿宋" w:hAnsi="Times New Roman" w:cs="Times New Roman" w:hint="eastAsia"/>
          <w:sz w:val="28"/>
          <w:szCs w:val="28"/>
        </w:rPr>
        <w:t>机械工程</w:t>
      </w:r>
      <w:r>
        <w:rPr>
          <w:rFonts w:ascii="Times New Roman" w:eastAsia="仿宋" w:hAnsi="Times New Roman" w:cs="Times New Roman"/>
          <w:sz w:val="28"/>
          <w:szCs w:val="28"/>
        </w:rPr>
        <w:t>卓越班学习，选拔名额不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大于分流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名额。进入三年级</w:t>
      </w:r>
      <w:r>
        <w:rPr>
          <w:rFonts w:ascii="Times New Roman" w:eastAsia="仿宋" w:hAnsi="Times New Roman" w:cs="Times New Roman" w:hint="eastAsia"/>
          <w:sz w:val="28"/>
          <w:szCs w:val="28"/>
        </w:rPr>
        <w:t>春夏</w:t>
      </w:r>
      <w:r>
        <w:rPr>
          <w:rFonts w:ascii="Times New Roman" w:eastAsia="仿宋" w:hAnsi="Times New Roman" w:cs="Times New Roman"/>
          <w:sz w:val="28"/>
          <w:szCs w:val="28"/>
        </w:rPr>
        <w:t>学期后，</w:t>
      </w:r>
      <w:r>
        <w:rPr>
          <w:rFonts w:ascii="Times New Roman" w:eastAsia="仿宋" w:hAnsi="Times New Roman" w:cs="Times New Roman" w:hint="eastAsia"/>
          <w:sz w:val="28"/>
          <w:szCs w:val="28"/>
        </w:rPr>
        <w:t>机械工程</w:t>
      </w:r>
      <w:r>
        <w:rPr>
          <w:rFonts w:ascii="Times New Roman" w:eastAsia="仿宋" w:hAnsi="Times New Roman" w:cs="Times New Roman"/>
          <w:sz w:val="28"/>
          <w:szCs w:val="28"/>
        </w:rPr>
        <w:t>卓越班学生</w:t>
      </w:r>
      <w:r>
        <w:rPr>
          <w:rFonts w:ascii="Times New Roman" w:eastAsia="仿宋" w:hAnsi="Times New Roman" w:cs="Times New Roman" w:hint="eastAsia"/>
          <w:sz w:val="28"/>
          <w:szCs w:val="28"/>
        </w:rPr>
        <w:t>将实行单向</w:t>
      </w:r>
      <w:r>
        <w:rPr>
          <w:rFonts w:ascii="Times New Roman" w:eastAsia="仿宋" w:hAnsi="Times New Roman" w:cs="Times New Roman"/>
          <w:sz w:val="28"/>
          <w:szCs w:val="28"/>
        </w:rPr>
        <w:t>分流不补充</w:t>
      </w:r>
      <w:r>
        <w:rPr>
          <w:rFonts w:ascii="Times New Roman" w:eastAsia="仿宋" w:hAnsi="Times New Roman" w:cs="Times New Roman" w:hint="eastAsia"/>
          <w:sz w:val="28"/>
          <w:szCs w:val="28"/>
        </w:rPr>
        <w:t>机制</w:t>
      </w:r>
      <w:r>
        <w:rPr>
          <w:rFonts w:ascii="Times New Roman" w:eastAsia="仿宋" w:hAnsi="Times New Roman" w:cs="Times New Roman"/>
          <w:sz w:val="28"/>
          <w:szCs w:val="28"/>
        </w:rPr>
        <w:t>。卓越班学生分流至</w:t>
      </w:r>
      <w:r>
        <w:rPr>
          <w:rFonts w:ascii="Times New Roman" w:eastAsia="仿宋" w:hAnsi="Times New Roman" w:cs="Times New Roman" w:hint="eastAsia"/>
          <w:sz w:val="28"/>
          <w:szCs w:val="28"/>
        </w:rPr>
        <w:t>学院</w:t>
      </w:r>
      <w:r>
        <w:rPr>
          <w:rFonts w:ascii="Times New Roman" w:eastAsia="仿宋" w:hAnsi="Times New Roman" w:cs="Times New Roman"/>
          <w:sz w:val="28"/>
          <w:szCs w:val="28"/>
        </w:rPr>
        <w:t>机械工程专业</w:t>
      </w:r>
      <w:r>
        <w:rPr>
          <w:rFonts w:ascii="Times New Roman" w:eastAsia="仿宋" w:hAnsi="Times New Roman" w:cs="Times New Roman" w:hint="eastAsia"/>
          <w:sz w:val="28"/>
          <w:szCs w:val="28"/>
        </w:rPr>
        <w:t>普通班</w:t>
      </w:r>
      <w:r>
        <w:rPr>
          <w:rFonts w:ascii="Times New Roman" w:eastAsia="仿宋" w:hAnsi="Times New Roman" w:cs="Times New Roman"/>
          <w:sz w:val="28"/>
          <w:szCs w:val="28"/>
        </w:rPr>
        <w:t>后，不再享受</w:t>
      </w:r>
      <w:r>
        <w:rPr>
          <w:rFonts w:ascii="Times New Roman" w:eastAsia="仿宋" w:hAnsi="Times New Roman" w:cs="Times New Roman" w:hint="eastAsia"/>
          <w:sz w:val="28"/>
          <w:szCs w:val="28"/>
        </w:rPr>
        <w:t>机械</w:t>
      </w:r>
      <w:r>
        <w:rPr>
          <w:rFonts w:ascii="Times New Roman" w:eastAsia="仿宋" w:hAnsi="Times New Roman" w:cs="Times New Roman"/>
          <w:sz w:val="28"/>
          <w:szCs w:val="28"/>
        </w:rPr>
        <w:t>学院荣誉生政策。</w:t>
      </w:r>
    </w:p>
    <w:p w14:paraId="6D4CA2E7" w14:textId="77777777" w:rsidR="00541C92" w:rsidRDefault="00BE7228">
      <w:pPr>
        <w:pStyle w:val="ac"/>
        <w:numPr>
          <w:ilvl w:val="0"/>
          <w:numId w:val="2"/>
        </w:numPr>
        <w:spacing w:line="360" w:lineRule="auto"/>
        <w:ind w:left="567" w:firstLineChars="0" w:hanging="478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lastRenderedPageBreak/>
        <w:t>学生培养</w:t>
      </w:r>
    </w:p>
    <w:p w14:paraId="30125C66" w14:textId="77777777" w:rsidR="00541C92" w:rsidRDefault="00BE7228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培养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模式</w:t>
      </w:r>
    </w:p>
    <w:p w14:paraId="4B6F7EDC" w14:textId="77777777" w:rsidR="00541C92" w:rsidRDefault="00BE7228">
      <w:pPr>
        <w:pStyle w:val="ac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根据专业人才培养目标，机械工程学院制定</w:t>
      </w:r>
      <w:r>
        <w:rPr>
          <w:rFonts w:ascii="Times New Roman" w:eastAsia="仿宋" w:hAnsi="Times New Roman" w:cs="Times New Roman" w:hint="eastAsia"/>
          <w:sz w:val="28"/>
          <w:szCs w:val="28"/>
        </w:rPr>
        <w:t>机械工程</w:t>
      </w:r>
      <w:r>
        <w:rPr>
          <w:rFonts w:ascii="Times New Roman" w:eastAsia="仿宋" w:hAnsi="Times New Roman" w:cs="Times New Roman"/>
          <w:sz w:val="28"/>
          <w:szCs w:val="28"/>
        </w:rPr>
        <w:t>卓越班的培养方案，体现理工结合、学科交叉的培育特点。</w:t>
      </w:r>
    </w:p>
    <w:p w14:paraId="0F62948B" w14:textId="77777777" w:rsidR="00541C92" w:rsidRDefault="00BE7228">
      <w:pPr>
        <w:pStyle w:val="ac"/>
        <w:numPr>
          <w:ilvl w:val="1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设置</w:t>
      </w:r>
      <w:r>
        <w:rPr>
          <w:rFonts w:ascii="Times New Roman" w:eastAsia="仿宋" w:hAnsi="Times New Roman" w:cs="Times New Roman" w:hint="eastAsia"/>
          <w:sz w:val="28"/>
          <w:szCs w:val="28"/>
        </w:rPr>
        <w:t>机械工程专业荣誉课程，配备优秀师资，实施小班化教学。</w:t>
      </w:r>
    </w:p>
    <w:p w14:paraId="53E94B12" w14:textId="77777777" w:rsidR="00541C92" w:rsidRDefault="00BE7228">
      <w:pPr>
        <w:pStyle w:val="ac"/>
        <w:numPr>
          <w:ilvl w:val="1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强化创新实践能力培养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实施</w:t>
      </w:r>
      <w:r>
        <w:rPr>
          <w:rFonts w:ascii="Times New Roman" w:eastAsia="仿宋" w:hAnsi="Times New Roman" w:cs="Times New Roman" w:hint="eastAsia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实验、实习、科研实践</w:t>
      </w:r>
      <w:r>
        <w:rPr>
          <w:rFonts w:ascii="Times New Roman" w:eastAsia="仿宋" w:hAnsi="Times New Roman" w:cs="Times New Roman" w:hint="eastAsia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的分层次、阶梯化、递进式综合实践能力培养。</w:t>
      </w:r>
    </w:p>
    <w:p w14:paraId="37F1E2AE" w14:textId="77777777" w:rsidR="00541C92" w:rsidRDefault="00BE7228">
      <w:pPr>
        <w:pStyle w:val="ac"/>
        <w:numPr>
          <w:ilvl w:val="1"/>
          <w:numId w:val="4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实行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导师组指导的人才培养模式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根据学生的学科兴趣，对学生进行</w:t>
      </w:r>
      <w:r>
        <w:rPr>
          <w:rFonts w:ascii="Times New Roman" w:eastAsia="仿宋" w:hAnsi="Times New Roman" w:cs="Times New Roman" w:hint="eastAsia"/>
          <w:sz w:val="28"/>
          <w:szCs w:val="28"/>
        </w:rPr>
        <w:t>个性化</w:t>
      </w:r>
      <w:r>
        <w:rPr>
          <w:rFonts w:ascii="Times New Roman" w:eastAsia="仿宋" w:hAnsi="Times New Roman" w:cs="Times New Roman"/>
          <w:sz w:val="28"/>
          <w:szCs w:val="28"/>
        </w:rPr>
        <w:t>指导培养。</w:t>
      </w:r>
    </w:p>
    <w:p w14:paraId="559211B0" w14:textId="77777777" w:rsidR="00541C92" w:rsidRDefault="00BE7228">
      <w:pPr>
        <w:pStyle w:val="ac"/>
        <w:numPr>
          <w:ilvl w:val="0"/>
          <w:numId w:val="4"/>
        </w:numPr>
        <w:spacing w:line="360" w:lineRule="auto"/>
        <w:ind w:left="567" w:firstLineChars="0" w:hanging="283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sz w:val="28"/>
          <w:szCs w:val="28"/>
        </w:rPr>
        <w:t>学生管理</w:t>
      </w:r>
    </w:p>
    <w:p w14:paraId="5FBD7D07" w14:textId="77777777" w:rsidR="00541C92" w:rsidRDefault="00BE7228">
      <w:pPr>
        <w:pStyle w:val="ac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享受</w:t>
      </w:r>
      <w:r>
        <w:rPr>
          <w:rFonts w:ascii="Times New Roman" w:eastAsia="仿宋" w:hAnsi="Times New Roman" w:cs="Times New Roman" w:hint="eastAsia"/>
          <w:sz w:val="28"/>
          <w:szCs w:val="28"/>
        </w:rPr>
        <w:t>机械工程学</w:t>
      </w:r>
      <w:r>
        <w:rPr>
          <w:rFonts w:ascii="Times New Roman" w:eastAsia="仿宋" w:hAnsi="Times New Roman" w:cs="Times New Roman"/>
          <w:sz w:val="28"/>
          <w:szCs w:val="28"/>
        </w:rPr>
        <w:t>院荣誉生称号，学院</w:t>
      </w:r>
      <w:r>
        <w:rPr>
          <w:rFonts w:ascii="Times New Roman" w:eastAsia="仿宋" w:hAnsi="Times New Roman" w:cs="Times New Roman" w:hint="eastAsia"/>
          <w:sz w:val="28"/>
          <w:szCs w:val="28"/>
        </w:rPr>
        <w:t>选派</w:t>
      </w:r>
      <w:r>
        <w:rPr>
          <w:rFonts w:ascii="Times New Roman" w:eastAsia="仿宋" w:hAnsi="Times New Roman" w:cs="Times New Roman"/>
          <w:sz w:val="28"/>
          <w:szCs w:val="28"/>
        </w:rPr>
        <w:t>优秀教师</w:t>
      </w:r>
      <w:r>
        <w:rPr>
          <w:rFonts w:ascii="Times New Roman" w:eastAsia="仿宋" w:hAnsi="Times New Roman" w:cs="Times New Roman" w:hint="eastAsia"/>
          <w:sz w:val="28"/>
          <w:szCs w:val="28"/>
        </w:rPr>
        <w:t>担任</w:t>
      </w:r>
      <w:r>
        <w:rPr>
          <w:rFonts w:ascii="Times New Roman" w:eastAsia="仿宋" w:hAnsi="Times New Roman" w:cs="Times New Roman"/>
          <w:sz w:val="28"/>
          <w:szCs w:val="28"/>
        </w:rPr>
        <w:t>班主任。</w:t>
      </w:r>
    </w:p>
    <w:p w14:paraId="03726B8F" w14:textId="77777777" w:rsidR="00541C92" w:rsidRDefault="00BE7228">
      <w:pPr>
        <w:pStyle w:val="ac"/>
        <w:spacing w:line="360" w:lineRule="auto"/>
        <w:ind w:firstLineChars="186" w:firstLine="521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若未完成机械工程专业荣誉课程（卓越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班培养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方案中</w:t>
      </w:r>
      <w:r>
        <w:rPr>
          <w:rFonts w:ascii="Times New Roman" w:eastAsia="仿宋" w:hAnsi="Times New Roman" w:cs="Times New Roman" w:hint="eastAsia"/>
          <w:sz w:val="28"/>
          <w:szCs w:val="28"/>
        </w:rPr>
        <w:t>标注</w:t>
      </w:r>
      <w:r>
        <w:rPr>
          <w:rFonts w:ascii="Times New Roman" w:eastAsia="仿宋" w:hAnsi="Times New Roman" w:cs="Times New Roman"/>
          <w:sz w:val="28"/>
          <w:szCs w:val="28"/>
        </w:rPr>
        <w:t>*</w:t>
      </w:r>
      <w:r>
        <w:rPr>
          <w:rFonts w:ascii="Times New Roman" w:eastAsia="仿宋" w:hAnsi="Times New Roman" w:cs="Times New Roman" w:hint="eastAsia"/>
          <w:sz w:val="28"/>
          <w:szCs w:val="28"/>
        </w:rPr>
        <w:t>）的修读，不授予机械工程</w:t>
      </w:r>
      <w:r>
        <w:rPr>
          <w:rFonts w:ascii="Times New Roman" w:eastAsia="仿宋" w:hAnsi="Times New Roman" w:cs="Times New Roman"/>
          <w:sz w:val="28"/>
          <w:szCs w:val="28"/>
        </w:rPr>
        <w:t>学院荣誉生</w:t>
      </w:r>
      <w:r>
        <w:rPr>
          <w:rFonts w:ascii="Times New Roman" w:eastAsia="仿宋" w:hAnsi="Times New Roman" w:cs="Times New Roman" w:hint="eastAsia"/>
          <w:sz w:val="28"/>
          <w:szCs w:val="28"/>
        </w:rPr>
        <w:t>证书，不</w:t>
      </w:r>
      <w:r>
        <w:rPr>
          <w:rFonts w:ascii="Times New Roman" w:eastAsia="仿宋" w:hAnsi="Times New Roman" w:cs="Times New Roman"/>
          <w:sz w:val="28"/>
          <w:szCs w:val="28"/>
        </w:rPr>
        <w:t>享受</w:t>
      </w:r>
      <w:r>
        <w:rPr>
          <w:rFonts w:ascii="Times New Roman" w:eastAsia="仿宋" w:hAnsi="Times New Roman" w:cs="Times New Roman" w:hint="eastAsia"/>
          <w:sz w:val="28"/>
          <w:szCs w:val="28"/>
        </w:rPr>
        <w:t>机械工程学</w:t>
      </w:r>
      <w:r>
        <w:rPr>
          <w:rFonts w:ascii="Times New Roman" w:eastAsia="仿宋" w:hAnsi="Times New Roman" w:cs="Times New Roman"/>
          <w:sz w:val="28"/>
          <w:szCs w:val="28"/>
        </w:rPr>
        <w:t>院荣誉生称号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579503A5" w14:textId="77777777" w:rsidR="00541C92" w:rsidRDefault="00BE7228">
      <w:pPr>
        <w:pStyle w:val="ac"/>
        <w:numPr>
          <w:ilvl w:val="0"/>
          <w:numId w:val="1"/>
        </w:numPr>
        <w:spacing w:line="360" w:lineRule="auto"/>
        <w:ind w:left="567" w:firstLineChars="0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资源保障</w:t>
      </w:r>
    </w:p>
    <w:p w14:paraId="0AB9C1B6" w14:textId="77777777" w:rsidR="00541C92" w:rsidRDefault="00BE7228">
      <w:pPr>
        <w:spacing w:line="360" w:lineRule="auto"/>
        <w:ind w:firstLineChars="250" w:firstLine="70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 w:hint="eastAsia"/>
          <w:sz w:val="28"/>
          <w:szCs w:val="28"/>
        </w:rPr>
        <w:t>学院</w:t>
      </w:r>
      <w:r>
        <w:rPr>
          <w:rFonts w:ascii="Times New Roman" w:eastAsia="仿宋" w:hAnsi="Times New Roman" w:cs="Times New Roman"/>
          <w:sz w:val="28"/>
          <w:szCs w:val="28"/>
        </w:rPr>
        <w:t>划拨专项经费用于课程建设和教学改革。</w:t>
      </w:r>
    </w:p>
    <w:p w14:paraId="134924C2" w14:textId="77777777" w:rsidR="00541C92" w:rsidRDefault="00BE7228">
      <w:pPr>
        <w:spacing w:line="360" w:lineRule="auto"/>
        <w:ind w:left="142"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 w:hint="eastAsia"/>
          <w:sz w:val="28"/>
          <w:szCs w:val="28"/>
        </w:rPr>
        <w:t>优先提供海外交流项目的机会。</w:t>
      </w:r>
    </w:p>
    <w:p w14:paraId="7813DE72" w14:textId="77777777" w:rsidR="00541C92" w:rsidRDefault="00BE7228">
      <w:pPr>
        <w:spacing w:line="360" w:lineRule="auto"/>
        <w:ind w:left="142"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 w:hint="eastAsia"/>
          <w:sz w:val="28"/>
          <w:szCs w:val="28"/>
        </w:rPr>
        <w:t>）设置机械工程卓越班专项奖学金。</w:t>
      </w:r>
    </w:p>
    <w:p w14:paraId="2D49AF8E" w14:textId="24FC1479" w:rsidR="00541C92" w:rsidRDefault="00BE7228">
      <w:pPr>
        <w:pStyle w:val="ac"/>
        <w:spacing w:line="360" w:lineRule="auto"/>
        <w:ind w:left="955" w:right="320" w:firstLineChars="0" w:firstLine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28"/>
          <w:szCs w:val="28"/>
        </w:rPr>
        <w:t>20</w:t>
      </w: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033601"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 w:rsidR="00033601"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541C92">
      <w:footerReference w:type="default" r:id="rId9"/>
      <w:pgSz w:w="11906" w:h="16838"/>
      <w:pgMar w:top="1304" w:right="1418" w:bottom="1134" w:left="1418" w:header="851" w:footer="454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3D45" w14:textId="77777777" w:rsidR="00953344" w:rsidRDefault="00953344">
      <w:r>
        <w:separator/>
      </w:r>
    </w:p>
  </w:endnote>
  <w:endnote w:type="continuationSeparator" w:id="0">
    <w:p w14:paraId="4C656008" w14:textId="77777777" w:rsidR="00953344" w:rsidRDefault="0095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341299"/>
    </w:sdtPr>
    <w:sdtEndPr>
      <w:rPr>
        <w:rFonts w:ascii="Times New Roman" w:hAnsi="Times New Roman" w:cs="Times New Roman"/>
        <w:sz w:val="24"/>
      </w:rPr>
    </w:sdtEndPr>
    <w:sdtContent>
      <w:p w14:paraId="20767431" w14:textId="77777777" w:rsidR="00541C92" w:rsidRDefault="00BE7228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  <w:lang w:val="zh-CN"/>
          </w:rPr>
          <w:fldChar w:fldCharType="begin"/>
        </w:r>
        <w:r>
          <w:rPr>
            <w:rFonts w:ascii="Times New Roman" w:hAnsi="Times New Roman" w:cs="Times New Roman"/>
            <w:sz w:val="24"/>
            <w:lang w:val="zh-CN"/>
          </w:rPr>
          <w:instrText>PAGE   \* MERGEFORMAT</w:instrText>
        </w:r>
        <w:r>
          <w:rPr>
            <w:rFonts w:ascii="Times New Roman" w:hAnsi="Times New Roman" w:cs="Times New Roman"/>
            <w:sz w:val="24"/>
            <w:lang w:val="zh-CN"/>
          </w:rPr>
          <w:fldChar w:fldCharType="separate"/>
        </w:r>
        <w:r w:rsidR="00576E1B">
          <w:rPr>
            <w:rFonts w:ascii="Times New Roman" w:hAnsi="Times New Roman" w:cs="Times New Roman"/>
            <w:noProof/>
            <w:sz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lang w:val="zh-CN"/>
          </w:rPr>
          <w:fldChar w:fldCharType="end"/>
        </w:r>
      </w:p>
    </w:sdtContent>
  </w:sdt>
  <w:p w14:paraId="7B543172" w14:textId="77777777" w:rsidR="00541C92" w:rsidRDefault="00541C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006E" w14:textId="77777777" w:rsidR="00953344" w:rsidRDefault="00953344">
      <w:r>
        <w:separator/>
      </w:r>
    </w:p>
  </w:footnote>
  <w:footnote w:type="continuationSeparator" w:id="0">
    <w:p w14:paraId="5B9E100B" w14:textId="77777777" w:rsidR="00953344" w:rsidRDefault="0095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5D7E"/>
    <w:multiLevelType w:val="multilevel"/>
    <w:tmpl w:val="2B505D7E"/>
    <w:lvl w:ilvl="0">
      <w:start w:val="1"/>
      <w:numFmt w:val="japaneseCounting"/>
      <w:lvlText w:val="（%1）"/>
      <w:lvlJc w:val="left"/>
      <w:pPr>
        <w:ind w:left="762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42" w:hanging="420"/>
      </w:pPr>
    </w:lvl>
    <w:lvl w:ilvl="2">
      <w:start w:val="1"/>
      <w:numFmt w:val="lowerRoman"/>
      <w:lvlText w:val="%3."/>
      <w:lvlJc w:val="right"/>
      <w:pPr>
        <w:ind w:left="1662" w:hanging="420"/>
      </w:pPr>
    </w:lvl>
    <w:lvl w:ilvl="3">
      <w:start w:val="1"/>
      <w:numFmt w:val="decimal"/>
      <w:lvlText w:val="%4."/>
      <w:lvlJc w:val="left"/>
      <w:pPr>
        <w:ind w:left="2082" w:hanging="420"/>
      </w:pPr>
    </w:lvl>
    <w:lvl w:ilvl="4">
      <w:start w:val="1"/>
      <w:numFmt w:val="lowerLetter"/>
      <w:lvlText w:val="%5)"/>
      <w:lvlJc w:val="left"/>
      <w:pPr>
        <w:ind w:left="2502" w:hanging="420"/>
      </w:pPr>
    </w:lvl>
    <w:lvl w:ilvl="5">
      <w:start w:val="1"/>
      <w:numFmt w:val="lowerRoman"/>
      <w:lvlText w:val="%6."/>
      <w:lvlJc w:val="right"/>
      <w:pPr>
        <w:ind w:left="2922" w:hanging="420"/>
      </w:pPr>
    </w:lvl>
    <w:lvl w:ilvl="6">
      <w:start w:val="1"/>
      <w:numFmt w:val="decimal"/>
      <w:lvlText w:val="%7."/>
      <w:lvlJc w:val="left"/>
      <w:pPr>
        <w:ind w:left="3342" w:hanging="420"/>
      </w:pPr>
    </w:lvl>
    <w:lvl w:ilvl="7">
      <w:start w:val="1"/>
      <w:numFmt w:val="lowerLetter"/>
      <w:lvlText w:val="%8)"/>
      <w:lvlJc w:val="left"/>
      <w:pPr>
        <w:ind w:left="3762" w:hanging="420"/>
      </w:pPr>
    </w:lvl>
    <w:lvl w:ilvl="8">
      <w:start w:val="1"/>
      <w:numFmt w:val="lowerRoman"/>
      <w:lvlText w:val="%9."/>
      <w:lvlJc w:val="right"/>
      <w:pPr>
        <w:ind w:left="4182" w:hanging="420"/>
      </w:pPr>
    </w:lvl>
  </w:abstractNum>
  <w:abstractNum w:abstractNumId="1" w15:restartNumberingAfterBreak="0">
    <w:nsid w:val="56635600"/>
    <w:multiLevelType w:val="multilevel"/>
    <w:tmpl w:val="566356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142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68E13CBA"/>
    <w:multiLevelType w:val="multilevel"/>
    <w:tmpl w:val="68E13C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142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7CD722CA"/>
    <w:multiLevelType w:val="multilevel"/>
    <w:tmpl w:val="7CD722CA"/>
    <w:lvl w:ilvl="0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>
      <w:start w:val="1"/>
      <w:numFmt w:val="japaneseCounting"/>
      <w:lvlText w:val="(%2）"/>
      <w:lvlJc w:val="left"/>
      <w:pPr>
        <w:ind w:left="16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A9"/>
    <w:rsid w:val="000006FA"/>
    <w:rsid w:val="000175DB"/>
    <w:rsid w:val="00026C2F"/>
    <w:rsid w:val="00030383"/>
    <w:rsid w:val="00033601"/>
    <w:rsid w:val="00045D77"/>
    <w:rsid w:val="00077E85"/>
    <w:rsid w:val="00082CAA"/>
    <w:rsid w:val="0009377C"/>
    <w:rsid w:val="000A4056"/>
    <w:rsid w:val="000B20E8"/>
    <w:rsid w:val="000D5DD7"/>
    <w:rsid w:val="000F1843"/>
    <w:rsid w:val="00112045"/>
    <w:rsid w:val="00130C03"/>
    <w:rsid w:val="00164401"/>
    <w:rsid w:val="00177A36"/>
    <w:rsid w:val="00194ED7"/>
    <w:rsid w:val="001A068D"/>
    <w:rsid w:val="001B4EC6"/>
    <w:rsid w:val="001C78AB"/>
    <w:rsid w:val="001D6B41"/>
    <w:rsid w:val="001E2EA4"/>
    <w:rsid w:val="00221404"/>
    <w:rsid w:val="00226E10"/>
    <w:rsid w:val="0023104F"/>
    <w:rsid w:val="00233197"/>
    <w:rsid w:val="00237F37"/>
    <w:rsid w:val="00261311"/>
    <w:rsid w:val="00266F3F"/>
    <w:rsid w:val="00273644"/>
    <w:rsid w:val="00291644"/>
    <w:rsid w:val="00292F89"/>
    <w:rsid w:val="002941C0"/>
    <w:rsid w:val="002B6C0B"/>
    <w:rsid w:val="002C159B"/>
    <w:rsid w:val="002F5AE6"/>
    <w:rsid w:val="003024F9"/>
    <w:rsid w:val="00305F8A"/>
    <w:rsid w:val="00307824"/>
    <w:rsid w:val="0032787D"/>
    <w:rsid w:val="00335784"/>
    <w:rsid w:val="00347247"/>
    <w:rsid w:val="00350D5F"/>
    <w:rsid w:val="0037540E"/>
    <w:rsid w:val="003A075A"/>
    <w:rsid w:val="003B698A"/>
    <w:rsid w:val="003C23E8"/>
    <w:rsid w:val="003C514A"/>
    <w:rsid w:val="003D6FD4"/>
    <w:rsid w:val="004163AA"/>
    <w:rsid w:val="00425F55"/>
    <w:rsid w:val="00431843"/>
    <w:rsid w:val="00432305"/>
    <w:rsid w:val="004379AF"/>
    <w:rsid w:val="00440580"/>
    <w:rsid w:val="0045494E"/>
    <w:rsid w:val="00467B1E"/>
    <w:rsid w:val="00471479"/>
    <w:rsid w:val="004753EC"/>
    <w:rsid w:val="00477ACB"/>
    <w:rsid w:val="00492A32"/>
    <w:rsid w:val="004A1C75"/>
    <w:rsid w:val="004A3A55"/>
    <w:rsid w:val="004A4A95"/>
    <w:rsid w:val="004C235F"/>
    <w:rsid w:val="004D09D5"/>
    <w:rsid w:val="004D1BEC"/>
    <w:rsid w:val="004D465D"/>
    <w:rsid w:val="004F1A81"/>
    <w:rsid w:val="00507CDE"/>
    <w:rsid w:val="00521BB6"/>
    <w:rsid w:val="00532E87"/>
    <w:rsid w:val="00540661"/>
    <w:rsid w:val="00541C92"/>
    <w:rsid w:val="00542C08"/>
    <w:rsid w:val="0056393A"/>
    <w:rsid w:val="00566C91"/>
    <w:rsid w:val="00576E1B"/>
    <w:rsid w:val="005C474C"/>
    <w:rsid w:val="00601A55"/>
    <w:rsid w:val="00610B1E"/>
    <w:rsid w:val="0062684E"/>
    <w:rsid w:val="00640DC2"/>
    <w:rsid w:val="00645348"/>
    <w:rsid w:val="006461AF"/>
    <w:rsid w:val="00647AE3"/>
    <w:rsid w:val="00663ADA"/>
    <w:rsid w:val="006722CE"/>
    <w:rsid w:val="00690D1B"/>
    <w:rsid w:val="00692FEA"/>
    <w:rsid w:val="00697D50"/>
    <w:rsid w:val="00697F19"/>
    <w:rsid w:val="006A213E"/>
    <w:rsid w:val="006A6A96"/>
    <w:rsid w:val="006B5CD5"/>
    <w:rsid w:val="006C26EC"/>
    <w:rsid w:val="006D10D2"/>
    <w:rsid w:val="006D4AFC"/>
    <w:rsid w:val="006D5542"/>
    <w:rsid w:val="006E0D5B"/>
    <w:rsid w:val="006F5180"/>
    <w:rsid w:val="00706C6A"/>
    <w:rsid w:val="00715E2B"/>
    <w:rsid w:val="00726476"/>
    <w:rsid w:val="007312B7"/>
    <w:rsid w:val="007508C2"/>
    <w:rsid w:val="007629B1"/>
    <w:rsid w:val="00770DC6"/>
    <w:rsid w:val="00791D7A"/>
    <w:rsid w:val="007C4015"/>
    <w:rsid w:val="007D75CD"/>
    <w:rsid w:val="007E259D"/>
    <w:rsid w:val="007E7F2C"/>
    <w:rsid w:val="007F460A"/>
    <w:rsid w:val="007F76D3"/>
    <w:rsid w:val="00800C69"/>
    <w:rsid w:val="008116D2"/>
    <w:rsid w:val="00813308"/>
    <w:rsid w:val="0083216B"/>
    <w:rsid w:val="008372C9"/>
    <w:rsid w:val="0084528D"/>
    <w:rsid w:val="00863D85"/>
    <w:rsid w:val="00864988"/>
    <w:rsid w:val="008702DF"/>
    <w:rsid w:val="00893FEF"/>
    <w:rsid w:val="008D64A9"/>
    <w:rsid w:val="008D6926"/>
    <w:rsid w:val="00907B44"/>
    <w:rsid w:val="00913FCB"/>
    <w:rsid w:val="0092190A"/>
    <w:rsid w:val="00932318"/>
    <w:rsid w:val="00946094"/>
    <w:rsid w:val="00953344"/>
    <w:rsid w:val="009542F0"/>
    <w:rsid w:val="009636FF"/>
    <w:rsid w:val="009A234C"/>
    <w:rsid w:val="009A4EA8"/>
    <w:rsid w:val="009C2613"/>
    <w:rsid w:val="009E055A"/>
    <w:rsid w:val="009F2A60"/>
    <w:rsid w:val="009F3354"/>
    <w:rsid w:val="009F65CB"/>
    <w:rsid w:val="00A003D9"/>
    <w:rsid w:val="00A0275F"/>
    <w:rsid w:val="00A0789E"/>
    <w:rsid w:val="00A339B9"/>
    <w:rsid w:val="00A37E27"/>
    <w:rsid w:val="00A543AB"/>
    <w:rsid w:val="00AD44A6"/>
    <w:rsid w:val="00AD7723"/>
    <w:rsid w:val="00AF7FE8"/>
    <w:rsid w:val="00B05FBA"/>
    <w:rsid w:val="00B14652"/>
    <w:rsid w:val="00B17655"/>
    <w:rsid w:val="00B17B72"/>
    <w:rsid w:val="00B472D4"/>
    <w:rsid w:val="00B6155A"/>
    <w:rsid w:val="00B90A04"/>
    <w:rsid w:val="00B93C65"/>
    <w:rsid w:val="00B9596D"/>
    <w:rsid w:val="00B96097"/>
    <w:rsid w:val="00BA192B"/>
    <w:rsid w:val="00BE7228"/>
    <w:rsid w:val="00BF4538"/>
    <w:rsid w:val="00C01413"/>
    <w:rsid w:val="00C05E37"/>
    <w:rsid w:val="00C12CB0"/>
    <w:rsid w:val="00C27CE7"/>
    <w:rsid w:val="00C37341"/>
    <w:rsid w:val="00C579BE"/>
    <w:rsid w:val="00C60BBE"/>
    <w:rsid w:val="00C67CDF"/>
    <w:rsid w:val="00C75818"/>
    <w:rsid w:val="00CF3C38"/>
    <w:rsid w:val="00CF71BF"/>
    <w:rsid w:val="00D040D8"/>
    <w:rsid w:val="00D13B4A"/>
    <w:rsid w:val="00D249D8"/>
    <w:rsid w:val="00D57183"/>
    <w:rsid w:val="00D6033F"/>
    <w:rsid w:val="00D71775"/>
    <w:rsid w:val="00DD0224"/>
    <w:rsid w:val="00DD2E68"/>
    <w:rsid w:val="00DE380B"/>
    <w:rsid w:val="00DF0E49"/>
    <w:rsid w:val="00DF659E"/>
    <w:rsid w:val="00E17D06"/>
    <w:rsid w:val="00E351B3"/>
    <w:rsid w:val="00E40F5E"/>
    <w:rsid w:val="00E41AAE"/>
    <w:rsid w:val="00E4584C"/>
    <w:rsid w:val="00E62919"/>
    <w:rsid w:val="00E6756B"/>
    <w:rsid w:val="00E8443F"/>
    <w:rsid w:val="00E94035"/>
    <w:rsid w:val="00EB27B7"/>
    <w:rsid w:val="00EC63FA"/>
    <w:rsid w:val="00EF4AAB"/>
    <w:rsid w:val="00F159BD"/>
    <w:rsid w:val="00F42351"/>
    <w:rsid w:val="00F56BB0"/>
    <w:rsid w:val="00F63AD4"/>
    <w:rsid w:val="00F8342A"/>
    <w:rsid w:val="00F84FDC"/>
    <w:rsid w:val="00F916E1"/>
    <w:rsid w:val="00FC4391"/>
    <w:rsid w:val="00FE59CD"/>
    <w:rsid w:val="00FF33C9"/>
    <w:rsid w:val="552D6A1C"/>
    <w:rsid w:val="5F4C3E76"/>
    <w:rsid w:val="6CEC70A8"/>
    <w:rsid w:val="7828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34868"/>
  <w15:docId w15:val="{387A9959-155A-4FBE-BEAB-60EBA103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F34277-31BE-4446-BB75-D7D9E8D6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yangjx@zju.edu.cn</cp:lastModifiedBy>
  <cp:revision>3</cp:revision>
  <cp:lastPrinted>2021-01-20T01:44:00Z</cp:lastPrinted>
  <dcterms:created xsi:type="dcterms:W3CDTF">2022-03-01T07:00:00Z</dcterms:created>
  <dcterms:modified xsi:type="dcterms:W3CDTF">2022-03-01T07:02:00Z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