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7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879"/>
        <w:gridCol w:w="1929"/>
        <w:gridCol w:w="1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年暑期实习日程安排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地点：嘉兴市秀洲区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高照街道陶泾路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188号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嘉兴中润光学科技有限公司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时间：7月、8月              上午8: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0-12:00 下午13:00-17: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462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上课内容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812" w:hRule="atLeast"/>
          <w:jc w:val="center"/>
        </w:trPr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第一周</w:t>
            </w:r>
          </w:p>
        </w:tc>
        <w:tc>
          <w:tcPr>
            <w:tcW w:w="3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镜头基础知识学习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1.行业、公司及产品介绍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2.镜头光学基本知识讲解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3.镜头机械基本知识讲解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1.盛亚茗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2.葛航笠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3.李长锋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79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第二周</w:t>
            </w:r>
          </w:p>
        </w:tc>
        <w:tc>
          <w:tcPr>
            <w:tcW w:w="3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镜头</w:t>
            </w:r>
            <w:r>
              <w:rPr>
                <w:rFonts w:hint="eastAsia" w:ascii="MS Mincho" w:hAnsi="MS Mincho" w:cs="宋体"/>
                <w:b/>
                <w:kern w:val="0"/>
                <w:sz w:val="22"/>
              </w:rPr>
              <w:t>的组装与测试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1.镜头组装与拆解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2.镜头测试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3.镜头评价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ja-JP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向诗文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陈碧蓉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133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第三周</w:t>
            </w:r>
          </w:p>
        </w:tc>
        <w:tc>
          <w:tcPr>
            <w:tcW w:w="3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机构设计实践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1.机构设计基本概念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2.软件操作学习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3.复杂零件制图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李长锋、万彦男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6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第四周</w:t>
            </w:r>
          </w:p>
        </w:tc>
        <w:tc>
          <w:tcPr>
            <w:tcW w:w="3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镜头机构设计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1.定焦镜头机构设计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万彦男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21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第五~七周</w:t>
            </w:r>
          </w:p>
        </w:tc>
        <w:tc>
          <w:tcPr>
            <w:tcW w:w="3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镜头机构设计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1.变焦镜头机构设计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李长锋</w:t>
            </w:r>
          </w:p>
        </w:tc>
      </w:tr>
    </w:tbl>
    <w:p>
      <w:pPr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77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嘉兴中润光学科技有限公司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2019/03/26</w:t>
            </w:r>
          </w:p>
        </w:tc>
      </w:tr>
    </w:tbl>
    <w:p>
      <w:pPr>
        <w:ind w:firstLine="315" w:firstLineChars="150"/>
        <w:jc w:val="righ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3050" cy="428625"/>
            <wp:effectExtent l="0" t="0" r="11430" b="13335"/>
            <wp:docPr id="1" name="图片 1" descr="微信图片_2019032615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3261501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38"/>
    <w:rsid w:val="00000465"/>
    <w:rsid w:val="001B18E9"/>
    <w:rsid w:val="001F2673"/>
    <w:rsid w:val="00230F33"/>
    <w:rsid w:val="00242C90"/>
    <w:rsid w:val="002F2D68"/>
    <w:rsid w:val="0034278F"/>
    <w:rsid w:val="00361CFF"/>
    <w:rsid w:val="003D3B7F"/>
    <w:rsid w:val="003F0F74"/>
    <w:rsid w:val="00441262"/>
    <w:rsid w:val="00486CDA"/>
    <w:rsid w:val="00503CEC"/>
    <w:rsid w:val="005371AF"/>
    <w:rsid w:val="0055579F"/>
    <w:rsid w:val="005C730B"/>
    <w:rsid w:val="00601BEA"/>
    <w:rsid w:val="00606911"/>
    <w:rsid w:val="00615184"/>
    <w:rsid w:val="00627171"/>
    <w:rsid w:val="006C362E"/>
    <w:rsid w:val="006D3B9A"/>
    <w:rsid w:val="007050CC"/>
    <w:rsid w:val="007342DB"/>
    <w:rsid w:val="007554ED"/>
    <w:rsid w:val="0077554B"/>
    <w:rsid w:val="007A4AC9"/>
    <w:rsid w:val="007F5FAF"/>
    <w:rsid w:val="00816CF4"/>
    <w:rsid w:val="008F65F4"/>
    <w:rsid w:val="00920671"/>
    <w:rsid w:val="009456BE"/>
    <w:rsid w:val="00957AC1"/>
    <w:rsid w:val="009709A4"/>
    <w:rsid w:val="009B3308"/>
    <w:rsid w:val="009D383A"/>
    <w:rsid w:val="009E73AB"/>
    <w:rsid w:val="00A66828"/>
    <w:rsid w:val="00AA0C4D"/>
    <w:rsid w:val="00AE1638"/>
    <w:rsid w:val="00AF1E9F"/>
    <w:rsid w:val="00AF3FBC"/>
    <w:rsid w:val="00B20056"/>
    <w:rsid w:val="00B67443"/>
    <w:rsid w:val="00BA4801"/>
    <w:rsid w:val="00BC37DE"/>
    <w:rsid w:val="00BD07BD"/>
    <w:rsid w:val="00C27DF3"/>
    <w:rsid w:val="00CA1691"/>
    <w:rsid w:val="00CF1E63"/>
    <w:rsid w:val="00DB3ED8"/>
    <w:rsid w:val="00E42885"/>
    <w:rsid w:val="00E55A16"/>
    <w:rsid w:val="00E7271E"/>
    <w:rsid w:val="00EC6D6C"/>
    <w:rsid w:val="00ED768F"/>
    <w:rsid w:val="00F10244"/>
    <w:rsid w:val="00F31465"/>
    <w:rsid w:val="00F5743D"/>
    <w:rsid w:val="00F9255C"/>
    <w:rsid w:val="00FF15E1"/>
    <w:rsid w:val="12E25FE4"/>
    <w:rsid w:val="3135050C"/>
    <w:rsid w:val="6688367D"/>
    <w:rsid w:val="691A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嘉兴中润光学</Company>
  <Pages>1</Pages>
  <Words>55</Words>
  <Characters>316</Characters>
  <Lines>2</Lines>
  <Paragraphs>1</Paragraphs>
  <TotalTime>13</TotalTime>
  <ScaleCrop>false</ScaleCrop>
  <LinksUpToDate>false</LinksUpToDate>
  <CharactersWithSpaces>370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2017-05-17T06:55:00Z</dcterms:created>
  <dc:creator>尚洁阳</dc:creator>
  <cp:lastModifiedBy>Administrator</cp:lastModifiedBy>
  <cp:lastPrinted>2017-05-17T06:50:00Z</cp:lastPrinted>
  <dcterms:modified xsi:type="dcterms:W3CDTF">2019-03-26T07:01:56Z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