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9A0" w:rsidRDefault="001019A0">
      <w:pPr>
        <w:spacing w:line="360" w:lineRule="atLeast"/>
        <w:rPr>
          <w:rStyle w:val="NormalCharacter"/>
          <w:rFonts w:ascii="黑体" w:eastAsia="黑体"/>
          <w:b/>
          <w:bCs/>
          <w:sz w:val="24"/>
        </w:rPr>
      </w:pPr>
    </w:p>
    <w:p w:rsidR="001019A0" w:rsidRDefault="00FD6DEB">
      <w:pPr>
        <w:spacing w:line="360" w:lineRule="atLeast"/>
        <w:jc w:val="center"/>
        <w:rPr>
          <w:rStyle w:val="NormalCharacter"/>
          <w:b/>
          <w:sz w:val="28"/>
          <w:szCs w:val="30"/>
        </w:rPr>
      </w:pPr>
      <w:r>
        <w:rPr>
          <w:rStyle w:val="NormalCharacter"/>
          <w:b/>
          <w:sz w:val="28"/>
          <w:szCs w:val="30"/>
        </w:rPr>
        <w:t>机械工程学院</w:t>
      </w:r>
      <w:r>
        <w:rPr>
          <w:rStyle w:val="NormalCharacter"/>
          <w:b/>
          <w:sz w:val="28"/>
          <w:szCs w:val="30"/>
        </w:rPr>
        <w:t>202</w:t>
      </w:r>
      <w:r>
        <w:rPr>
          <w:rStyle w:val="NormalCharacter"/>
          <w:rFonts w:hint="eastAsia"/>
          <w:b/>
          <w:sz w:val="28"/>
          <w:szCs w:val="30"/>
        </w:rPr>
        <w:t>1</w:t>
      </w:r>
      <w:r>
        <w:rPr>
          <w:rStyle w:val="NormalCharacter"/>
          <w:b/>
          <w:sz w:val="28"/>
          <w:szCs w:val="30"/>
        </w:rPr>
        <w:t>－</w:t>
      </w:r>
      <w:r>
        <w:rPr>
          <w:rStyle w:val="NormalCharacter"/>
          <w:b/>
          <w:sz w:val="28"/>
          <w:szCs w:val="30"/>
        </w:rPr>
        <w:t>202</w:t>
      </w:r>
      <w:r>
        <w:rPr>
          <w:rStyle w:val="NormalCharacter"/>
          <w:rFonts w:hint="eastAsia"/>
          <w:b/>
          <w:sz w:val="28"/>
          <w:szCs w:val="30"/>
        </w:rPr>
        <w:t>2</w:t>
      </w:r>
      <w:r>
        <w:rPr>
          <w:rStyle w:val="NormalCharacter"/>
          <w:b/>
          <w:sz w:val="28"/>
          <w:szCs w:val="30"/>
        </w:rPr>
        <w:t>学年院设奖学金介绍和评比要求</w:t>
      </w:r>
    </w:p>
    <w:p w:rsidR="001019A0" w:rsidRDefault="001019A0">
      <w:pPr>
        <w:spacing w:line="360" w:lineRule="atLeast"/>
        <w:rPr>
          <w:rStyle w:val="NormalCharacter"/>
          <w:rFonts w:ascii="黑体" w:eastAsia="黑体"/>
          <w:b/>
          <w:bCs/>
          <w:sz w:val="24"/>
        </w:rPr>
      </w:pPr>
    </w:p>
    <w:p w:rsidR="001019A0" w:rsidRDefault="00FD6DEB">
      <w:pPr>
        <w:spacing w:line="360" w:lineRule="atLeast"/>
        <w:rPr>
          <w:rStyle w:val="NormalCharacter"/>
          <w:b/>
          <w:sz w:val="28"/>
          <w:szCs w:val="30"/>
        </w:rPr>
      </w:pPr>
      <w:r>
        <w:rPr>
          <w:rStyle w:val="NormalCharacter"/>
          <w:rFonts w:ascii="黑体" w:eastAsia="黑体"/>
          <w:b/>
          <w:bCs/>
          <w:sz w:val="24"/>
        </w:rPr>
        <w:t>1</w:t>
      </w:r>
      <w:r>
        <w:rPr>
          <w:rStyle w:val="NormalCharacter"/>
          <w:rFonts w:ascii="黑体" w:eastAsia="黑体"/>
          <w:b/>
          <w:bCs/>
          <w:sz w:val="24"/>
        </w:rPr>
        <w:t>．恒立奖学金</w:t>
      </w:r>
      <w:r>
        <w:rPr>
          <w:rStyle w:val="NormalCharacter"/>
          <w:rFonts w:ascii="黑体" w:eastAsia="黑体"/>
          <w:b/>
          <w:bCs/>
          <w:sz w:val="24"/>
        </w:rPr>
        <w:t xml:space="preserve"> </w:t>
      </w:r>
    </w:p>
    <w:p w:rsidR="001019A0" w:rsidRDefault="001019A0">
      <w:pPr>
        <w:rPr>
          <w:b/>
          <w:bCs/>
        </w:rPr>
      </w:pPr>
    </w:p>
    <w:p w:rsidR="001019A0" w:rsidRDefault="00FD6DEB">
      <w:pPr>
        <w:spacing w:line="360" w:lineRule="atLeast"/>
        <w:rPr>
          <w:rStyle w:val="NormalCharacter"/>
          <w:rFonts w:ascii="宋体" w:hAnsi="宋体"/>
          <w:sz w:val="24"/>
        </w:rPr>
      </w:pPr>
      <w:r>
        <w:rPr>
          <w:rStyle w:val="NormalCharacter"/>
          <w:rFonts w:ascii="宋体" w:hAnsi="宋体"/>
          <w:sz w:val="24"/>
        </w:rPr>
        <w:t>年度获奖人数：</w:t>
      </w:r>
      <w:r>
        <w:rPr>
          <w:rStyle w:val="NormalCharacter"/>
          <w:rFonts w:ascii="宋体" w:hAnsi="宋体" w:hint="eastAsia"/>
          <w:sz w:val="24"/>
        </w:rPr>
        <w:t>12</w:t>
      </w:r>
      <w:r>
        <w:rPr>
          <w:rStyle w:val="NormalCharacter"/>
          <w:rFonts w:ascii="宋体" w:hAnsi="宋体" w:hint="eastAsia"/>
          <w:sz w:val="24"/>
        </w:rPr>
        <w:t>人</w:t>
      </w:r>
      <w:r>
        <w:rPr>
          <w:rStyle w:val="NormalCharacter"/>
          <w:rFonts w:ascii="宋体" w:hAnsi="宋体"/>
          <w:sz w:val="24"/>
        </w:rPr>
        <w:t xml:space="preserve">              </w:t>
      </w:r>
    </w:p>
    <w:p w:rsidR="001019A0" w:rsidRDefault="00FD6DEB">
      <w:pPr>
        <w:spacing w:line="360" w:lineRule="atLeast"/>
        <w:rPr>
          <w:rStyle w:val="NormalCharacter"/>
          <w:rFonts w:ascii="宋体" w:hAnsi="宋体"/>
          <w:sz w:val="24"/>
        </w:rPr>
      </w:pPr>
      <w:r>
        <w:rPr>
          <w:rStyle w:val="NormalCharacter"/>
          <w:rFonts w:ascii="宋体" w:hAnsi="宋体"/>
          <w:sz w:val="24"/>
        </w:rPr>
        <w:t>奖励额度：</w:t>
      </w:r>
    </w:p>
    <w:tbl>
      <w:tblPr>
        <w:tblW w:w="4900" w:type="dxa"/>
        <w:jc w:val="center"/>
        <w:tblLook w:val="04A0" w:firstRow="1" w:lastRow="0" w:firstColumn="1" w:lastColumn="0" w:noHBand="0" w:noVBand="1"/>
      </w:tblPr>
      <w:tblGrid>
        <w:gridCol w:w="991"/>
        <w:gridCol w:w="1169"/>
        <w:gridCol w:w="1660"/>
        <w:gridCol w:w="1080"/>
      </w:tblGrid>
      <w:tr w:rsidR="001019A0">
        <w:trPr>
          <w:trHeight w:val="285"/>
          <w:jc w:val="center"/>
        </w:trPr>
        <w:tc>
          <w:tcPr>
            <w:tcW w:w="991" w:type="dxa"/>
            <w:vMerge w:val="restart"/>
            <w:tcBorders>
              <w:top w:val="single" w:sz="4" w:space="0" w:color="000000"/>
              <w:left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恒立奖学金</w:t>
            </w:r>
          </w:p>
        </w:tc>
        <w:tc>
          <w:tcPr>
            <w:tcW w:w="1169" w:type="dxa"/>
            <w:tcBorders>
              <w:top w:val="single" w:sz="4" w:space="0" w:color="000000"/>
              <w:left w:val="nil"/>
              <w:bottom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等级</w:t>
            </w:r>
          </w:p>
        </w:tc>
        <w:tc>
          <w:tcPr>
            <w:tcW w:w="1660" w:type="dxa"/>
            <w:tcBorders>
              <w:top w:val="single" w:sz="4" w:space="0" w:color="000000"/>
              <w:left w:val="nil"/>
              <w:bottom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金额（元）</w:t>
            </w:r>
          </w:p>
        </w:tc>
        <w:tc>
          <w:tcPr>
            <w:tcW w:w="1080" w:type="dxa"/>
            <w:tcBorders>
              <w:top w:val="single" w:sz="4" w:space="0" w:color="000000"/>
              <w:left w:val="nil"/>
              <w:bottom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人数</w:t>
            </w:r>
          </w:p>
        </w:tc>
      </w:tr>
      <w:tr w:rsidR="001019A0">
        <w:trPr>
          <w:trHeight w:val="232"/>
          <w:jc w:val="center"/>
        </w:trPr>
        <w:tc>
          <w:tcPr>
            <w:tcW w:w="991" w:type="dxa"/>
            <w:vMerge/>
            <w:tcBorders>
              <w:left w:val="single" w:sz="4" w:space="0" w:color="000000"/>
              <w:right w:val="single" w:sz="4" w:space="0" w:color="000000"/>
            </w:tcBorders>
            <w:vAlign w:val="center"/>
          </w:tcPr>
          <w:p w:rsidR="001019A0" w:rsidRDefault="001019A0">
            <w:pPr>
              <w:jc w:val="left"/>
              <w:rPr>
                <w:rStyle w:val="NormalCharacter"/>
                <w:rFonts w:ascii="宋体" w:hAnsi="宋体" w:cs="宋体"/>
                <w:b/>
                <w:bCs/>
                <w:kern w:val="0"/>
                <w:szCs w:val="21"/>
              </w:rPr>
            </w:pPr>
          </w:p>
        </w:tc>
        <w:tc>
          <w:tcPr>
            <w:tcW w:w="1169"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一等</w:t>
            </w:r>
          </w:p>
        </w:tc>
        <w:tc>
          <w:tcPr>
            <w:tcW w:w="166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hint="eastAsia"/>
                <w:kern w:val="0"/>
                <w:szCs w:val="21"/>
              </w:rPr>
              <w:t>5</w:t>
            </w:r>
            <w:r>
              <w:rPr>
                <w:rStyle w:val="NormalCharacter"/>
                <w:rFonts w:ascii="宋体" w:hAnsi="宋体"/>
                <w:kern w:val="0"/>
                <w:szCs w:val="21"/>
              </w:rPr>
              <w:t>000</w:t>
            </w:r>
          </w:p>
        </w:tc>
        <w:tc>
          <w:tcPr>
            <w:tcW w:w="108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2</w:t>
            </w:r>
          </w:p>
        </w:tc>
      </w:tr>
      <w:tr w:rsidR="001019A0">
        <w:trPr>
          <w:trHeight w:val="285"/>
          <w:jc w:val="center"/>
        </w:trPr>
        <w:tc>
          <w:tcPr>
            <w:tcW w:w="991" w:type="dxa"/>
            <w:vMerge/>
            <w:tcBorders>
              <w:left w:val="single" w:sz="4" w:space="0" w:color="000000"/>
              <w:right w:val="single" w:sz="4" w:space="0" w:color="000000"/>
            </w:tcBorders>
            <w:vAlign w:val="center"/>
          </w:tcPr>
          <w:p w:rsidR="001019A0" w:rsidRDefault="001019A0">
            <w:pPr>
              <w:jc w:val="left"/>
              <w:rPr>
                <w:rStyle w:val="NormalCharacter"/>
                <w:rFonts w:ascii="宋体" w:hAnsi="宋体" w:cs="宋体"/>
                <w:b/>
                <w:bCs/>
                <w:kern w:val="0"/>
                <w:szCs w:val="21"/>
              </w:rPr>
            </w:pPr>
          </w:p>
        </w:tc>
        <w:tc>
          <w:tcPr>
            <w:tcW w:w="1169" w:type="dxa"/>
            <w:tcBorders>
              <w:top w:val="nil"/>
              <w:left w:val="nil"/>
              <w:bottom w:val="nil"/>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二等</w:t>
            </w:r>
          </w:p>
        </w:tc>
        <w:tc>
          <w:tcPr>
            <w:tcW w:w="1660" w:type="dxa"/>
            <w:tcBorders>
              <w:top w:val="nil"/>
              <w:left w:val="nil"/>
              <w:bottom w:val="nil"/>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hint="eastAsia"/>
                <w:kern w:val="0"/>
                <w:szCs w:val="21"/>
              </w:rPr>
              <w:t>3</w:t>
            </w:r>
            <w:r>
              <w:rPr>
                <w:rStyle w:val="NormalCharacter"/>
                <w:rFonts w:ascii="宋体" w:hAnsi="宋体"/>
                <w:kern w:val="0"/>
                <w:szCs w:val="21"/>
              </w:rPr>
              <w:t>000</w:t>
            </w:r>
          </w:p>
        </w:tc>
        <w:tc>
          <w:tcPr>
            <w:tcW w:w="1080" w:type="dxa"/>
            <w:tcBorders>
              <w:top w:val="nil"/>
              <w:left w:val="nil"/>
              <w:bottom w:val="nil"/>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5</w:t>
            </w:r>
          </w:p>
        </w:tc>
      </w:tr>
      <w:tr w:rsidR="001019A0">
        <w:trPr>
          <w:trHeight w:val="285"/>
          <w:jc w:val="center"/>
        </w:trPr>
        <w:tc>
          <w:tcPr>
            <w:tcW w:w="991" w:type="dxa"/>
            <w:vMerge/>
            <w:tcBorders>
              <w:left w:val="single" w:sz="4" w:space="0" w:color="000000"/>
              <w:bottom w:val="single" w:sz="4" w:space="0" w:color="000000"/>
              <w:right w:val="single" w:sz="4" w:space="0" w:color="000000"/>
            </w:tcBorders>
            <w:vAlign w:val="center"/>
          </w:tcPr>
          <w:p w:rsidR="001019A0" w:rsidRDefault="001019A0">
            <w:pPr>
              <w:jc w:val="left"/>
              <w:rPr>
                <w:rStyle w:val="NormalCharacter"/>
                <w:rFonts w:ascii="宋体" w:hAnsi="宋体" w:cs="宋体"/>
                <w:b/>
                <w:bCs/>
                <w:kern w:val="0"/>
                <w:szCs w:val="21"/>
              </w:rPr>
            </w:pPr>
          </w:p>
        </w:tc>
        <w:tc>
          <w:tcPr>
            <w:tcW w:w="1169"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hint="eastAsia"/>
                <w:kern w:val="0"/>
                <w:szCs w:val="21"/>
              </w:rPr>
              <w:t>三等</w:t>
            </w:r>
          </w:p>
        </w:tc>
        <w:tc>
          <w:tcPr>
            <w:tcW w:w="166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hint="eastAsia"/>
                <w:kern w:val="0"/>
                <w:szCs w:val="21"/>
              </w:rPr>
              <w:t>1000</w:t>
            </w:r>
          </w:p>
        </w:tc>
        <w:tc>
          <w:tcPr>
            <w:tcW w:w="108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hint="eastAsia"/>
                <w:kern w:val="0"/>
                <w:szCs w:val="21"/>
              </w:rPr>
              <w:t>5</w:t>
            </w:r>
          </w:p>
        </w:tc>
      </w:tr>
    </w:tbl>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评比对象：</w:t>
      </w:r>
    </w:p>
    <w:p w:rsidR="001019A0" w:rsidRDefault="00FD6DEB">
      <w:pPr>
        <w:pStyle w:val="179"/>
        <w:spacing w:line="360" w:lineRule="atLeast"/>
        <w:ind w:firstLine="480"/>
        <w:rPr>
          <w:rStyle w:val="NormalCharacter"/>
          <w:rFonts w:ascii="宋体" w:hAnsi="宋体"/>
          <w:sz w:val="24"/>
        </w:rPr>
      </w:pPr>
      <w:r>
        <w:rPr>
          <w:rStyle w:val="NormalCharacter"/>
          <w:rFonts w:ascii="宋体" w:hAnsi="宋体"/>
          <w:sz w:val="24"/>
        </w:rPr>
        <w:t>机械工程学院全日制在读</w:t>
      </w:r>
      <w:r>
        <w:rPr>
          <w:rStyle w:val="NormalCharacter"/>
          <w:rFonts w:ascii="宋体" w:hAnsi="宋体" w:hint="eastAsia"/>
          <w:sz w:val="24"/>
        </w:rPr>
        <w:t>本科</w:t>
      </w:r>
      <w:r>
        <w:rPr>
          <w:rStyle w:val="NormalCharacter"/>
          <w:rFonts w:ascii="宋体" w:hAnsi="宋体"/>
          <w:sz w:val="24"/>
        </w:rPr>
        <w:t>生。</w:t>
      </w:r>
    </w:p>
    <w:p w:rsidR="001019A0" w:rsidRDefault="00FD6DEB">
      <w:pPr>
        <w:spacing w:line="360" w:lineRule="atLeast"/>
        <w:rPr>
          <w:rStyle w:val="NormalCharacter"/>
          <w:rFonts w:ascii="宋体" w:hAnsi="宋体"/>
          <w:sz w:val="24"/>
        </w:rPr>
      </w:pPr>
      <w:r>
        <w:rPr>
          <w:rStyle w:val="NormalCharacter"/>
          <w:rFonts w:ascii="宋体" w:hAnsi="宋体"/>
          <w:sz w:val="24"/>
        </w:rPr>
        <w:t>评比要求：</w:t>
      </w:r>
    </w:p>
    <w:p w:rsidR="001019A0" w:rsidRDefault="00FD6DEB">
      <w:pPr>
        <w:pStyle w:val="179"/>
        <w:numPr>
          <w:ilvl w:val="0"/>
          <w:numId w:val="1"/>
        </w:numPr>
        <w:spacing w:line="360" w:lineRule="atLeast"/>
        <w:ind w:firstLineChars="0"/>
        <w:rPr>
          <w:rStyle w:val="NormalCharacter"/>
          <w:rFonts w:ascii="宋体" w:hAnsi="宋体"/>
          <w:sz w:val="24"/>
        </w:rPr>
      </w:pPr>
      <w:r>
        <w:rPr>
          <w:rStyle w:val="NormalCharacter"/>
          <w:rFonts w:ascii="宋体" w:hAnsi="宋体"/>
          <w:sz w:val="24"/>
        </w:rPr>
        <w:t>热爱祖国，坚持四项基本原则，具有良好的思想政治素质和道德修养，遵纪守法，品行端正，学风严谨，没有因违反校纪校规受到处分；学习认真，成绩优异；</w:t>
      </w:r>
    </w:p>
    <w:p w:rsidR="001019A0" w:rsidRDefault="00FD6DEB">
      <w:pPr>
        <w:pStyle w:val="179"/>
        <w:numPr>
          <w:ilvl w:val="0"/>
          <w:numId w:val="1"/>
        </w:numPr>
        <w:spacing w:line="360" w:lineRule="atLeast"/>
        <w:ind w:firstLineChars="0"/>
        <w:rPr>
          <w:rStyle w:val="NormalCharacter"/>
          <w:rFonts w:ascii="宋体" w:hAnsi="宋体"/>
          <w:sz w:val="24"/>
        </w:rPr>
      </w:pPr>
      <w:r>
        <w:rPr>
          <w:rStyle w:val="NormalCharacter"/>
          <w:rFonts w:ascii="宋体" w:hAnsi="宋体" w:hint="eastAsia"/>
          <w:sz w:val="24"/>
        </w:rPr>
        <w:t>本科生一等奖中至少</w:t>
      </w:r>
      <w:r>
        <w:rPr>
          <w:rStyle w:val="NormalCharacter"/>
          <w:rFonts w:ascii="宋体" w:hAnsi="宋体" w:hint="eastAsia"/>
          <w:sz w:val="24"/>
        </w:rPr>
        <w:t>1</w:t>
      </w:r>
      <w:r>
        <w:rPr>
          <w:rStyle w:val="NormalCharacter"/>
          <w:rFonts w:ascii="宋体" w:hAnsi="宋体" w:hint="eastAsia"/>
          <w:sz w:val="24"/>
        </w:rPr>
        <w:t>人是机械电子工程专业。</w:t>
      </w:r>
    </w:p>
    <w:p w:rsidR="001019A0" w:rsidRDefault="00FD6DEB">
      <w:pPr>
        <w:pStyle w:val="179"/>
        <w:spacing w:line="360" w:lineRule="atLeast"/>
        <w:ind w:firstLineChars="0" w:firstLine="0"/>
        <w:rPr>
          <w:rStyle w:val="NormalCharacter"/>
          <w:rFonts w:ascii="宋体" w:hAnsi="宋体"/>
          <w:sz w:val="24"/>
        </w:rPr>
      </w:pPr>
      <w:r>
        <w:rPr>
          <w:rStyle w:val="NormalCharacter"/>
          <w:rFonts w:ascii="宋体" w:hAnsi="宋体" w:hint="eastAsia"/>
          <w:sz w:val="24"/>
        </w:rPr>
        <w:t xml:space="preserve">    </w:t>
      </w:r>
      <w:r>
        <w:rPr>
          <w:rStyle w:val="NormalCharacter"/>
          <w:rFonts w:ascii="宋体" w:hAnsi="宋体" w:hint="eastAsia"/>
          <w:sz w:val="24"/>
        </w:rPr>
        <w:t>捐赠方：江苏恒立高压油缸股份有限公司</w:t>
      </w:r>
    </w:p>
    <w:p w:rsidR="001019A0" w:rsidRDefault="001019A0">
      <w:pPr>
        <w:rPr>
          <w:b/>
          <w:bCs/>
        </w:rPr>
      </w:pPr>
    </w:p>
    <w:p w:rsidR="001019A0" w:rsidRDefault="00FD6DEB">
      <w:pPr>
        <w:spacing w:line="360" w:lineRule="atLeast"/>
        <w:rPr>
          <w:rStyle w:val="NormalCharacter"/>
          <w:rFonts w:ascii="黑体" w:eastAsia="黑体"/>
          <w:b/>
          <w:bCs/>
          <w:sz w:val="24"/>
        </w:rPr>
      </w:pPr>
      <w:r>
        <w:rPr>
          <w:rStyle w:val="NormalCharacter"/>
          <w:rFonts w:ascii="黑体" w:eastAsia="黑体"/>
          <w:b/>
          <w:bCs/>
          <w:sz w:val="24"/>
        </w:rPr>
        <w:t>2</w:t>
      </w:r>
      <w:r>
        <w:rPr>
          <w:rStyle w:val="NormalCharacter"/>
          <w:rFonts w:ascii="黑体" w:eastAsia="黑体"/>
          <w:b/>
          <w:bCs/>
          <w:sz w:val="24"/>
        </w:rPr>
        <w:t>．</w:t>
      </w:r>
      <w:proofErr w:type="gramStart"/>
      <w:r>
        <w:rPr>
          <w:rStyle w:val="NormalCharacter"/>
          <w:rFonts w:ascii="黑体" w:eastAsia="黑体"/>
          <w:b/>
          <w:bCs/>
          <w:sz w:val="24"/>
        </w:rPr>
        <w:t>晶盛机电</w:t>
      </w:r>
      <w:proofErr w:type="gramEnd"/>
      <w:r>
        <w:rPr>
          <w:rStyle w:val="NormalCharacter"/>
          <w:rFonts w:ascii="黑体" w:eastAsia="黑体"/>
          <w:b/>
          <w:bCs/>
          <w:sz w:val="24"/>
        </w:rPr>
        <w:t>奖学金</w:t>
      </w:r>
    </w:p>
    <w:p w:rsidR="001019A0" w:rsidRDefault="001019A0">
      <w:pPr>
        <w:spacing w:line="360" w:lineRule="atLeast"/>
        <w:rPr>
          <w:rStyle w:val="NormalCharacter"/>
          <w:rFonts w:ascii="宋体" w:hAnsi="宋体"/>
          <w:sz w:val="24"/>
        </w:rPr>
      </w:pPr>
    </w:p>
    <w:p w:rsidR="001019A0" w:rsidRDefault="00FD6DEB">
      <w:pPr>
        <w:spacing w:line="360" w:lineRule="atLeast"/>
        <w:rPr>
          <w:rStyle w:val="NormalCharacter"/>
          <w:rFonts w:ascii="宋体" w:hAnsi="宋体"/>
          <w:sz w:val="24"/>
        </w:rPr>
      </w:pPr>
      <w:r>
        <w:rPr>
          <w:rStyle w:val="NormalCharacter"/>
          <w:rFonts w:ascii="宋体" w:hAnsi="宋体"/>
          <w:sz w:val="24"/>
        </w:rPr>
        <w:t>年度获奖人数：</w:t>
      </w:r>
      <w:r>
        <w:rPr>
          <w:rStyle w:val="NormalCharacter"/>
          <w:rFonts w:ascii="宋体" w:hAnsi="宋体" w:hint="eastAsia"/>
          <w:sz w:val="24"/>
        </w:rPr>
        <w:t>本科生</w:t>
      </w:r>
      <w:r>
        <w:rPr>
          <w:rStyle w:val="NormalCharacter"/>
          <w:rFonts w:ascii="宋体" w:hAnsi="宋体" w:hint="eastAsia"/>
          <w:sz w:val="24"/>
        </w:rPr>
        <w:t>15</w:t>
      </w:r>
      <w:r>
        <w:rPr>
          <w:rStyle w:val="NormalCharacter"/>
          <w:rFonts w:ascii="宋体" w:hAnsi="宋体" w:hint="eastAsia"/>
          <w:sz w:val="24"/>
        </w:rPr>
        <w:t>人</w:t>
      </w:r>
    </w:p>
    <w:p w:rsidR="001019A0" w:rsidRDefault="00FD6DEB">
      <w:pPr>
        <w:spacing w:line="360" w:lineRule="atLeast"/>
        <w:rPr>
          <w:rStyle w:val="NormalCharacter"/>
          <w:rFonts w:ascii="宋体" w:hAnsi="宋体"/>
          <w:sz w:val="24"/>
        </w:rPr>
      </w:pPr>
      <w:r>
        <w:rPr>
          <w:rStyle w:val="NormalCharacter"/>
          <w:rFonts w:ascii="宋体" w:hAnsi="宋体"/>
          <w:sz w:val="24"/>
        </w:rPr>
        <w:t>奖励额度：每人</w:t>
      </w:r>
      <w:r>
        <w:rPr>
          <w:rStyle w:val="NormalCharacter"/>
          <w:rFonts w:ascii="宋体" w:hAnsi="宋体"/>
          <w:sz w:val="24"/>
        </w:rPr>
        <w:t>5000</w:t>
      </w:r>
      <w:r>
        <w:rPr>
          <w:rStyle w:val="NormalCharacter"/>
          <w:rFonts w:ascii="宋体" w:hAnsi="宋体"/>
          <w:sz w:val="24"/>
        </w:rPr>
        <w:t>元</w:t>
      </w:r>
    </w:p>
    <w:p w:rsidR="001019A0" w:rsidRDefault="00FD6DEB">
      <w:pPr>
        <w:spacing w:line="360" w:lineRule="atLeast"/>
        <w:rPr>
          <w:rStyle w:val="NormalCharacter"/>
          <w:rFonts w:ascii="宋体" w:hAnsi="宋体"/>
          <w:sz w:val="24"/>
        </w:rPr>
      </w:pPr>
      <w:r>
        <w:rPr>
          <w:rStyle w:val="NormalCharacter"/>
          <w:rFonts w:ascii="宋体" w:hAnsi="宋体"/>
          <w:sz w:val="24"/>
        </w:rPr>
        <w:t>评比对象：机械工程学院全日制在读研究生</w:t>
      </w:r>
    </w:p>
    <w:p w:rsidR="001019A0" w:rsidRDefault="00FD6DEB">
      <w:pPr>
        <w:spacing w:line="360" w:lineRule="atLeast"/>
        <w:rPr>
          <w:rStyle w:val="NormalCharacter"/>
          <w:rFonts w:ascii="宋体" w:hAnsi="宋体"/>
          <w:sz w:val="24"/>
        </w:rPr>
      </w:pPr>
      <w:r>
        <w:rPr>
          <w:rStyle w:val="NormalCharacter"/>
          <w:rFonts w:ascii="宋体" w:hAnsi="宋体"/>
          <w:sz w:val="24"/>
        </w:rPr>
        <w:t>评比要求：用于奖励学院品学兼优的学生</w:t>
      </w:r>
    </w:p>
    <w:p w:rsidR="001019A0" w:rsidRDefault="00FD6DEB">
      <w:pPr>
        <w:spacing w:line="360" w:lineRule="atLeast"/>
        <w:rPr>
          <w:rStyle w:val="NormalCharacter"/>
          <w:rFonts w:ascii="宋体" w:hAnsi="宋体"/>
          <w:sz w:val="24"/>
        </w:rPr>
      </w:pPr>
      <w:r>
        <w:rPr>
          <w:rStyle w:val="NormalCharacter"/>
          <w:rFonts w:ascii="宋体" w:hAnsi="宋体"/>
          <w:sz w:val="24"/>
        </w:rPr>
        <w:t>捐赠方：浙江晶盛机电股份有限公司</w:t>
      </w:r>
    </w:p>
    <w:p w:rsidR="001019A0" w:rsidRDefault="001019A0">
      <w:pPr>
        <w:rPr>
          <w:b/>
          <w:bCs/>
        </w:rPr>
      </w:pPr>
    </w:p>
    <w:p w:rsidR="001019A0" w:rsidRDefault="00FD6DEB">
      <w:pPr>
        <w:spacing w:line="360" w:lineRule="atLeast"/>
        <w:rPr>
          <w:rStyle w:val="NormalCharacter"/>
          <w:rFonts w:ascii="黑体" w:eastAsia="黑体"/>
          <w:b/>
          <w:bCs/>
          <w:sz w:val="24"/>
        </w:rPr>
      </w:pPr>
      <w:r>
        <w:rPr>
          <w:rStyle w:val="NormalCharacter"/>
          <w:rFonts w:ascii="黑体" w:eastAsia="黑体" w:hint="eastAsia"/>
          <w:b/>
          <w:bCs/>
          <w:sz w:val="24"/>
        </w:rPr>
        <w:t>3</w:t>
      </w:r>
      <w:r>
        <w:rPr>
          <w:rStyle w:val="NormalCharacter"/>
          <w:rFonts w:ascii="黑体" w:eastAsia="黑体"/>
          <w:b/>
          <w:bCs/>
          <w:sz w:val="24"/>
        </w:rPr>
        <w:t>．国际精密奖学金</w:t>
      </w:r>
    </w:p>
    <w:p w:rsidR="001019A0" w:rsidRDefault="001019A0">
      <w:pPr>
        <w:rPr>
          <w:b/>
          <w:bCs/>
        </w:rPr>
      </w:pPr>
    </w:p>
    <w:p w:rsidR="001019A0" w:rsidRDefault="00FD6DEB">
      <w:pPr>
        <w:spacing w:line="360" w:lineRule="atLeast"/>
        <w:rPr>
          <w:rStyle w:val="NormalCharacter"/>
          <w:rFonts w:ascii="宋体" w:hAnsi="宋体"/>
          <w:sz w:val="24"/>
        </w:rPr>
      </w:pPr>
      <w:r>
        <w:rPr>
          <w:rStyle w:val="NormalCharacter"/>
          <w:rFonts w:ascii="宋体" w:hAnsi="宋体"/>
          <w:sz w:val="24"/>
        </w:rPr>
        <w:t>年度获奖人数：</w:t>
      </w:r>
      <w:r>
        <w:rPr>
          <w:rStyle w:val="NormalCharacter"/>
          <w:rFonts w:ascii="宋体" w:hAnsi="宋体" w:hint="eastAsia"/>
          <w:sz w:val="24"/>
        </w:rPr>
        <w:t>6</w:t>
      </w:r>
      <w:r>
        <w:rPr>
          <w:rStyle w:val="NormalCharacter"/>
          <w:rFonts w:ascii="宋体" w:hAnsi="宋体" w:hint="eastAsia"/>
          <w:sz w:val="24"/>
        </w:rPr>
        <w:t>人</w:t>
      </w:r>
    </w:p>
    <w:p w:rsidR="001019A0" w:rsidRDefault="00FD6DEB">
      <w:pPr>
        <w:spacing w:line="360" w:lineRule="atLeast"/>
        <w:rPr>
          <w:rStyle w:val="NormalCharacter"/>
          <w:rFonts w:ascii="宋体" w:hAnsi="宋体"/>
          <w:sz w:val="24"/>
        </w:rPr>
      </w:pPr>
      <w:r>
        <w:rPr>
          <w:rStyle w:val="NormalCharacter"/>
          <w:rFonts w:ascii="宋体" w:hAnsi="宋体"/>
          <w:sz w:val="24"/>
        </w:rPr>
        <w:t>奖励额度：</w:t>
      </w:r>
    </w:p>
    <w:p w:rsidR="001019A0" w:rsidRDefault="001019A0">
      <w:pPr>
        <w:spacing w:line="360" w:lineRule="atLeast"/>
        <w:rPr>
          <w:rStyle w:val="NormalCharacter"/>
          <w:rFonts w:ascii="宋体" w:hAnsi="宋体"/>
          <w:sz w:val="24"/>
        </w:rPr>
      </w:pPr>
    </w:p>
    <w:tbl>
      <w:tblPr>
        <w:tblW w:w="7537" w:type="dxa"/>
        <w:jc w:val="center"/>
        <w:tblLook w:val="04A0" w:firstRow="1" w:lastRow="0" w:firstColumn="1" w:lastColumn="0" w:noHBand="0" w:noVBand="1"/>
      </w:tblPr>
      <w:tblGrid>
        <w:gridCol w:w="914"/>
        <w:gridCol w:w="2383"/>
        <w:gridCol w:w="2160"/>
        <w:gridCol w:w="2080"/>
      </w:tblGrid>
      <w:tr w:rsidR="001019A0">
        <w:trPr>
          <w:trHeight w:val="270"/>
          <w:jc w:val="center"/>
        </w:trPr>
        <w:tc>
          <w:tcPr>
            <w:tcW w:w="914" w:type="dxa"/>
            <w:tcBorders>
              <w:top w:val="single" w:sz="4" w:space="0" w:color="000000"/>
              <w:left w:val="single" w:sz="4" w:space="0" w:color="000000"/>
              <w:bottom w:val="single" w:sz="4" w:space="0" w:color="000000"/>
              <w:right w:val="single" w:sz="4" w:space="0" w:color="000000"/>
            </w:tcBorders>
            <w:noWrap/>
            <w:vAlign w:val="center"/>
          </w:tcPr>
          <w:p w:rsidR="001019A0" w:rsidRDefault="001019A0">
            <w:pPr>
              <w:spacing w:line="360" w:lineRule="auto"/>
              <w:jc w:val="center"/>
              <w:rPr>
                <w:rStyle w:val="NormalCharacter"/>
                <w:rFonts w:ascii="宋体" w:hAnsi="宋体" w:cs="宋体"/>
                <w:b/>
                <w:bCs/>
                <w:kern w:val="0"/>
                <w:sz w:val="22"/>
              </w:rPr>
            </w:pPr>
          </w:p>
        </w:tc>
        <w:tc>
          <w:tcPr>
            <w:tcW w:w="2383"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b/>
                <w:bCs/>
                <w:kern w:val="0"/>
                <w:sz w:val="22"/>
              </w:rPr>
              <w:t>等级</w:t>
            </w:r>
          </w:p>
        </w:tc>
        <w:tc>
          <w:tcPr>
            <w:tcW w:w="216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b/>
                <w:bCs/>
                <w:kern w:val="0"/>
                <w:sz w:val="22"/>
              </w:rPr>
              <w:t>金额（元）</w:t>
            </w:r>
          </w:p>
        </w:tc>
        <w:tc>
          <w:tcPr>
            <w:tcW w:w="208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b/>
                <w:bCs/>
                <w:kern w:val="0"/>
                <w:sz w:val="22"/>
              </w:rPr>
              <w:t>人数</w:t>
            </w:r>
          </w:p>
        </w:tc>
      </w:tr>
      <w:tr w:rsidR="001019A0">
        <w:trPr>
          <w:cantSplit/>
          <w:trHeight w:val="270"/>
          <w:jc w:val="center"/>
        </w:trPr>
        <w:tc>
          <w:tcPr>
            <w:tcW w:w="914" w:type="dxa"/>
            <w:vMerge w:val="restart"/>
            <w:tcBorders>
              <w:top w:val="single" w:sz="4" w:space="0" w:color="000000"/>
              <w:left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hint="eastAsia"/>
                <w:b/>
                <w:bCs/>
                <w:kern w:val="0"/>
                <w:sz w:val="22"/>
              </w:rPr>
              <w:t>本科生</w:t>
            </w:r>
          </w:p>
        </w:tc>
        <w:tc>
          <w:tcPr>
            <w:tcW w:w="2383"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kern w:val="0"/>
                <w:sz w:val="22"/>
              </w:rPr>
              <w:t>一等</w:t>
            </w:r>
          </w:p>
        </w:tc>
        <w:tc>
          <w:tcPr>
            <w:tcW w:w="216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kern w:val="0"/>
                <w:sz w:val="22"/>
              </w:rPr>
              <w:t>5000</w:t>
            </w:r>
          </w:p>
        </w:tc>
        <w:tc>
          <w:tcPr>
            <w:tcW w:w="208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kern w:val="0"/>
                <w:sz w:val="22"/>
              </w:rPr>
              <w:t>2</w:t>
            </w:r>
          </w:p>
        </w:tc>
      </w:tr>
      <w:tr w:rsidR="001019A0">
        <w:trPr>
          <w:cantSplit/>
          <w:trHeight w:val="270"/>
          <w:jc w:val="center"/>
        </w:trPr>
        <w:tc>
          <w:tcPr>
            <w:tcW w:w="914" w:type="dxa"/>
            <w:vMerge/>
            <w:tcBorders>
              <w:left w:val="single" w:sz="4" w:space="0" w:color="000000"/>
              <w:bottom w:val="single" w:sz="4" w:space="0" w:color="000000"/>
              <w:right w:val="single" w:sz="4" w:space="0" w:color="000000"/>
            </w:tcBorders>
            <w:noWrap/>
            <w:vAlign w:val="center"/>
          </w:tcPr>
          <w:p w:rsidR="001019A0" w:rsidRDefault="001019A0">
            <w:pPr>
              <w:spacing w:line="360" w:lineRule="auto"/>
              <w:jc w:val="center"/>
              <w:rPr>
                <w:rStyle w:val="NormalCharacter"/>
                <w:rFonts w:ascii="宋体" w:hAnsi="宋体" w:cs="宋体"/>
                <w:b/>
                <w:bCs/>
                <w:kern w:val="0"/>
                <w:sz w:val="22"/>
              </w:rPr>
            </w:pPr>
          </w:p>
        </w:tc>
        <w:tc>
          <w:tcPr>
            <w:tcW w:w="2383"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kern w:val="0"/>
                <w:sz w:val="22"/>
              </w:rPr>
              <w:t>二等</w:t>
            </w:r>
          </w:p>
        </w:tc>
        <w:tc>
          <w:tcPr>
            <w:tcW w:w="216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kern w:val="0"/>
                <w:sz w:val="22"/>
              </w:rPr>
              <w:t>2500</w:t>
            </w:r>
          </w:p>
        </w:tc>
        <w:tc>
          <w:tcPr>
            <w:tcW w:w="208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Cs/>
                <w:kern w:val="0"/>
                <w:sz w:val="22"/>
              </w:rPr>
            </w:pPr>
            <w:r>
              <w:rPr>
                <w:rStyle w:val="NormalCharacter"/>
                <w:rFonts w:ascii="宋体" w:hAnsi="宋体" w:cs="宋体"/>
                <w:bCs/>
                <w:kern w:val="0"/>
                <w:sz w:val="22"/>
              </w:rPr>
              <w:t>4</w:t>
            </w:r>
          </w:p>
        </w:tc>
      </w:tr>
    </w:tbl>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评比对象：</w:t>
      </w:r>
    </w:p>
    <w:p w:rsidR="001019A0" w:rsidRDefault="00FD6DEB">
      <w:pPr>
        <w:snapToGrid w:val="0"/>
        <w:spacing w:line="420" w:lineRule="exact"/>
        <w:ind w:firstLineChars="200" w:firstLine="480"/>
        <w:rPr>
          <w:rStyle w:val="NormalCharacter"/>
          <w:rFonts w:ascii="宋体" w:hAnsi="宋体"/>
          <w:sz w:val="24"/>
        </w:rPr>
      </w:pPr>
      <w:r>
        <w:rPr>
          <w:rStyle w:val="NormalCharacter"/>
          <w:rFonts w:ascii="宋体" w:hAnsi="宋体"/>
          <w:sz w:val="24"/>
        </w:rPr>
        <w:lastRenderedPageBreak/>
        <w:t>机械工程学院品学兼优的全日制在读本科生</w:t>
      </w:r>
    </w:p>
    <w:p w:rsidR="001019A0" w:rsidRDefault="00FD6DEB">
      <w:pPr>
        <w:snapToGrid w:val="0"/>
        <w:spacing w:line="420" w:lineRule="exact"/>
        <w:ind w:firstLineChars="200" w:firstLine="480"/>
        <w:rPr>
          <w:rStyle w:val="NormalCharacter"/>
          <w:rFonts w:ascii="宋体" w:hAnsi="宋体"/>
          <w:sz w:val="24"/>
        </w:rPr>
      </w:pPr>
      <w:r>
        <w:rPr>
          <w:rStyle w:val="NormalCharacter"/>
          <w:rFonts w:ascii="宋体" w:hAnsi="宋体"/>
          <w:sz w:val="24"/>
        </w:rPr>
        <w:t>评比要求：</w:t>
      </w:r>
    </w:p>
    <w:p w:rsidR="001019A0" w:rsidRDefault="00FD6DEB">
      <w:pPr>
        <w:pStyle w:val="179"/>
        <w:spacing w:line="360" w:lineRule="atLeast"/>
        <w:ind w:firstLine="480"/>
        <w:rPr>
          <w:rStyle w:val="NormalCharacter"/>
          <w:rFonts w:ascii="宋体" w:hAnsi="宋体"/>
          <w:sz w:val="24"/>
        </w:rPr>
      </w:pPr>
      <w:r>
        <w:rPr>
          <w:rStyle w:val="NormalCharacter"/>
          <w:rFonts w:ascii="宋体" w:hAnsi="宋体" w:hint="eastAsia"/>
          <w:sz w:val="24"/>
        </w:rPr>
        <w:t>1.</w:t>
      </w:r>
      <w:r>
        <w:rPr>
          <w:rStyle w:val="NormalCharacter"/>
          <w:rFonts w:ascii="宋体" w:hAnsi="宋体"/>
          <w:sz w:val="24"/>
        </w:rPr>
        <w:t>热爱祖国，坚持四项基本原则，具有良好的思想政治素质和道德修养，遵纪守法，品行端正，学风严谨，没有因违反校纪校规受到处分；学习认真，成绩优异。</w:t>
      </w:r>
    </w:p>
    <w:p w:rsidR="001019A0" w:rsidRDefault="00FD6DEB">
      <w:pPr>
        <w:pStyle w:val="179"/>
        <w:spacing w:line="360" w:lineRule="atLeast"/>
        <w:ind w:firstLine="480"/>
        <w:rPr>
          <w:rStyle w:val="NormalCharacter"/>
          <w:rFonts w:ascii="宋体" w:hAnsi="宋体"/>
          <w:sz w:val="24"/>
        </w:rPr>
      </w:pPr>
      <w:r>
        <w:rPr>
          <w:rStyle w:val="NormalCharacter"/>
          <w:rFonts w:ascii="宋体" w:hAnsi="宋体" w:hint="eastAsia"/>
          <w:sz w:val="24"/>
        </w:rPr>
        <w:t>2.</w:t>
      </w:r>
      <w:r>
        <w:rPr>
          <w:rStyle w:val="NormalCharacter"/>
          <w:rFonts w:ascii="宋体" w:hAnsi="宋体" w:hint="eastAsia"/>
          <w:sz w:val="24"/>
        </w:rPr>
        <w:t>有限考虑机械电子工程与机械工程专业学生</w:t>
      </w:r>
    </w:p>
    <w:p w:rsidR="001019A0" w:rsidRDefault="00FD6DEB">
      <w:pPr>
        <w:spacing w:line="360" w:lineRule="atLeast"/>
        <w:rPr>
          <w:rStyle w:val="NormalCharacter"/>
          <w:rFonts w:ascii="宋体" w:hAnsi="宋体"/>
          <w:sz w:val="24"/>
        </w:rPr>
      </w:pPr>
      <w:r>
        <w:rPr>
          <w:rStyle w:val="NormalCharacter"/>
          <w:rFonts w:ascii="宋体" w:hAnsi="宋体"/>
          <w:sz w:val="24"/>
        </w:rPr>
        <w:t>捐赠方：国际精密集团有限公司</w:t>
      </w:r>
    </w:p>
    <w:p w:rsidR="001019A0" w:rsidRDefault="001019A0">
      <w:pPr>
        <w:rPr>
          <w:b/>
          <w:bCs/>
        </w:rPr>
      </w:pPr>
    </w:p>
    <w:p w:rsidR="001019A0" w:rsidRDefault="00FD6DEB">
      <w:pPr>
        <w:spacing w:line="360" w:lineRule="atLeast"/>
        <w:rPr>
          <w:rStyle w:val="NormalCharacter"/>
          <w:rFonts w:ascii="黑体" w:eastAsia="黑体"/>
          <w:b/>
          <w:bCs/>
          <w:sz w:val="24"/>
        </w:rPr>
      </w:pPr>
      <w:r>
        <w:rPr>
          <w:rStyle w:val="NormalCharacter"/>
          <w:rFonts w:ascii="黑体" w:eastAsia="黑体" w:hint="eastAsia"/>
          <w:b/>
          <w:bCs/>
          <w:sz w:val="24"/>
        </w:rPr>
        <w:t>4</w:t>
      </w:r>
      <w:r>
        <w:rPr>
          <w:rStyle w:val="NormalCharacter"/>
          <w:rFonts w:ascii="黑体" w:eastAsia="黑体"/>
          <w:b/>
          <w:bCs/>
          <w:sz w:val="24"/>
        </w:rPr>
        <w:t>．山东临工奖学金</w:t>
      </w:r>
    </w:p>
    <w:p w:rsidR="001019A0" w:rsidRDefault="001019A0">
      <w:pPr>
        <w:rPr>
          <w:b/>
          <w:bCs/>
        </w:rPr>
      </w:pPr>
    </w:p>
    <w:p w:rsidR="001019A0" w:rsidRDefault="00FD6DEB">
      <w:pPr>
        <w:spacing w:line="360" w:lineRule="atLeast"/>
        <w:rPr>
          <w:rStyle w:val="NormalCharacter"/>
          <w:rFonts w:ascii="宋体" w:hAnsi="宋体"/>
          <w:sz w:val="24"/>
        </w:rPr>
      </w:pPr>
      <w:r>
        <w:rPr>
          <w:rStyle w:val="NormalCharacter"/>
          <w:rFonts w:ascii="宋体" w:hAnsi="宋体"/>
          <w:sz w:val="24"/>
        </w:rPr>
        <w:t>年度获奖人数：</w:t>
      </w:r>
      <w:r>
        <w:rPr>
          <w:rStyle w:val="NormalCharacter"/>
          <w:rFonts w:ascii="宋体" w:hAnsi="宋体" w:hint="eastAsia"/>
          <w:sz w:val="24"/>
        </w:rPr>
        <w:t>本科生</w:t>
      </w:r>
      <w:r>
        <w:rPr>
          <w:rStyle w:val="NormalCharacter"/>
          <w:rFonts w:ascii="宋体" w:hAnsi="宋体" w:hint="eastAsia"/>
          <w:sz w:val="24"/>
        </w:rPr>
        <w:t>10</w:t>
      </w:r>
      <w:r>
        <w:rPr>
          <w:rStyle w:val="NormalCharacter"/>
          <w:rFonts w:ascii="宋体" w:hAnsi="宋体" w:hint="eastAsia"/>
          <w:sz w:val="24"/>
        </w:rPr>
        <w:t>人</w:t>
      </w:r>
    </w:p>
    <w:p w:rsidR="001019A0" w:rsidRDefault="00FD6DEB">
      <w:pPr>
        <w:spacing w:line="360" w:lineRule="atLeast"/>
        <w:rPr>
          <w:rStyle w:val="NormalCharacter"/>
          <w:rFonts w:ascii="宋体" w:hAnsi="宋体"/>
          <w:sz w:val="24"/>
        </w:rPr>
      </w:pPr>
      <w:r>
        <w:rPr>
          <w:rStyle w:val="NormalCharacter"/>
          <w:rFonts w:ascii="宋体" w:hAnsi="宋体"/>
          <w:sz w:val="24"/>
        </w:rPr>
        <w:t>奖励额度：每人</w:t>
      </w:r>
      <w:r>
        <w:rPr>
          <w:rStyle w:val="NormalCharacter"/>
          <w:rFonts w:ascii="宋体" w:hAnsi="宋体" w:hint="eastAsia"/>
          <w:sz w:val="24"/>
        </w:rPr>
        <w:t>4</w:t>
      </w:r>
      <w:r>
        <w:rPr>
          <w:rStyle w:val="NormalCharacter"/>
          <w:rFonts w:ascii="宋体" w:hAnsi="宋体"/>
          <w:sz w:val="24"/>
        </w:rPr>
        <w:t>000</w:t>
      </w:r>
      <w:r>
        <w:rPr>
          <w:rStyle w:val="NormalCharacter"/>
          <w:rFonts w:ascii="宋体" w:hAnsi="宋体"/>
          <w:sz w:val="24"/>
        </w:rPr>
        <w:t>元</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评比对象：</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hint="eastAsia"/>
          <w:sz w:val="24"/>
        </w:rPr>
        <w:t>1.</w:t>
      </w:r>
      <w:r>
        <w:rPr>
          <w:rStyle w:val="NormalCharacter"/>
          <w:rFonts w:ascii="宋体" w:hAnsi="宋体"/>
          <w:sz w:val="24"/>
        </w:rPr>
        <w:t>本奖学金用于奖励浙大机械学院品学兼优的全日制在读本科三</w:t>
      </w:r>
      <w:r>
        <w:rPr>
          <w:rStyle w:val="NormalCharacter"/>
          <w:rFonts w:ascii="宋体" w:hAnsi="宋体"/>
          <w:sz w:val="24"/>
        </w:rPr>
        <w:t>/</w:t>
      </w:r>
      <w:r>
        <w:rPr>
          <w:rStyle w:val="NormalCharacter"/>
          <w:rFonts w:ascii="宋体" w:hAnsi="宋体"/>
          <w:sz w:val="24"/>
        </w:rPr>
        <w:t>四年级、研究生二</w:t>
      </w:r>
      <w:r>
        <w:rPr>
          <w:rStyle w:val="NormalCharacter"/>
          <w:rFonts w:ascii="宋体" w:hAnsi="宋体"/>
          <w:sz w:val="24"/>
        </w:rPr>
        <w:t>/</w:t>
      </w:r>
      <w:r>
        <w:rPr>
          <w:rStyle w:val="NormalCharacter"/>
          <w:rFonts w:ascii="宋体" w:hAnsi="宋体"/>
          <w:sz w:val="24"/>
        </w:rPr>
        <w:t>三年级学生，并优先考虑生源地为山东、江苏（限苏北）、河南、河北、山西、陕西、辽宁等北方籍学生。</w:t>
      </w:r>
    </w:p>
    <w:p w:rsidR="001019A0" w:rsidRDefault="00FD6DEB">
      <w:pPr>
        <w:pStyle w:val="179"/>
        <w:spacing w:line="360" w:lineRule="atLeast"/>
        <w:ind w:firstLineChars="0"/>
        <w:rPr>
          <w:rStyle w:val="NormalCharacter"/>
          <w:rFonts w:ascii="宋体" w:hAnsi="宋体"/>
          <w:sz w:val="24"/>
        </w:rPr>
      </w:pPr>
      <w:r>
        <w:rPr>
          <w:rFonts w:ascii="宋体" w:hAnsi="宋体" w:cs="宋体"/>
          <w:sz w:val="24"/>
        </w:rPr>
        <w:t>2.</w:t>
      </w:r>
      <w:r>
        <w:rPr>
          <w:rFonts w:ascii="宋体" w:hAnsi="宋体" w:cs="宋体"/>
          <w:sz w:val="24"/>
        </w:rPr>
        <w:t>本奖学金分为奖学金和定向资助两类，由学生根据个人实际自愿申请。其中，定向资助主要用于奖励有到山东临工工作意愿或与山东临工签订就业意向的学生。</w:t>
      </w:r>
    </w:p>
    <w:p w:rsidR="001019A0" w:rsidRDefault="001019A0">
      <w:pPr>
        <w:pStyle w:val="179"/>
        <w:spacing w:line="360" w:lineRule="atLeast"/>
        <w:ind w:firstLineChars="0"/>
        <w:rPr>
          <w:rStyle w:val="NormalCharacter"/>
          <w:rFonts w:ascii="宋体" w:hAnsi="宋体"/>
          <w:sz w:val="24"/>
        </w:rPr>
      </w:pP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评选要求：</w:t>
      </w:r>
    </w:p>
    <w:p w:rsidR="001019A0" w:rsidRDefault="00FD6DEB">
      <w:pPr>
        <w:pStyle w:val="179"/>
        <w:spacing w:line="360" w:lineRule="atLeast"/>
        <w:ind w:firstLine="480"/>
        <w:rPr>
          <w:rStyle w:val="NormalCharacter"/>
          <w:rFonts w:ascii="宋体" w:hAnsi="宋体"/>
          <w:sz w:val="24"/>
        </w:rPr>
      </w:pPr>
      <w:r>
        <w:rPr>
          <w:rStyle w:val="NormalCharacter"/>
          <w:rFonts w:ascii="宋体" w:hAnsi="宋体"/>
          <w:sz w:val="24"/>
        </w:rPr>
        <w:t>1</w:t>
      </w:r>
      <w:r>
        <w:rPr>
          <w:rStyle w:val="NormalCharacter"/>
          <w:rFonts w:ascii="宋体" w:hAnsi="宋体"/>
          <w:sz w:val="24"/>
        </w:rPr>
        <w:t>、热爱祖国，坚持四项基本原则，具有良好的思想政治素质和道德修养，遵纪守法，品行端正，学风严谨；学习认真，成绩优异；且上述北方籍生源不得低于获奖人数的</w:t>
      </w:r>
      <w:r>
        <w:rPr>
          <w:rStyle w:val="NormalCharacter"/>
          <w:rFonts w:ascii="宋体" w:hAnsi="宋体"/>
          <w:sz w:val="24"/>
        </w:rPr>
        <w:t>60%</w:t>
      </w:r>
      <w:r>
        <w:rPr>
          <w:rStyle w:val="NormalCharacter"/>
          <w:rFonts w:ascii="宋体" w:hAnsi="宋体"/>
          <w:sz w:val="24"/>
        </w:rPr>
        <w:t>。</w:t>
      </w:r>
    </w:p>
    <w:p w:rsidR="001019A0" w:rsidRDefault="00FD6DEB">
      <w:pPr>
        <w:pStyle w:val="179"/>
        <w:spacing w:line="360" w:lineRule="atLeast"/>
        <w:ind w:firstLine="480"/>
        <w:rPr>
          <w:rStyle w:val="NormalCharacter"/>
          <w:rFonts w:ascii="宋体" w:hAnsi="宋体"/>
          <w:sz w:val="24"/>
        </w:rPr>
      </w:pPr>
      <w:r>
        <w:rPr>
          <w:rStyle w:val="NormalCharacter"/>
          <w:rFonts w:ascii="宋体" w:hAnsi="宋体"/>
          <w:sz w:val="24"/>
        </w:rPr>
        <w:t>2</w:t>
      </w:r>
      <w:r>
        <w:rPr>
          <w:rStyle w:val="NormalCharacter"/>
          <w:rFonts w:ascii="宋体" w:hAnsi="宋体"/>
          <w:sz w:val="24"/>
        </w:rPr>
        <w:t>、大学生在年度内有下列情况者不能获得</w:t>
      </w:r>
      <w:r>
        <w:rPr>
          <w:rStyle w:val="NormalCharacter"/>
          <w:rFonts w:ascii="宋体" w:hAnsi="宋体"/>
          <w:sz w:val="24"/>
        </w:rPr>
        <w:t>“</w:t>
      </w:r>
      <w:r>
        <w:rPr>
          <w:rStyle w:val="NormalCharacter"/>
          <w:rFonts w:ascii="宋体" w:hAnsi="宋体"/>
          <w:sz w:val="24"/>
        </w:rPr>
        <w:t>浙江大学机械工程学院</w:t>
      </w:r>
      <w:r>
        <w:rPr>
          <w:rStyle w:val="NormalCharacter"/>
          <w:rFonts w:ascii="宋体" w:hAnsi="宋体"/>
          <w:sz w:val="24"/>
        </w:rPr>
        <w:t>-</w:t>
      </w:r>
      <w:r>
        <w:rPr>
          <w:rStyle w:val="NormalCharacter"/>
          <w:rFonts w:ascii="宋体" w:hAnsi="宋体"/>
          <w:sz w:val="24"/>
        </w:rPr>
        <w:t>山东临工奖学金</w:t>
      </w:r>
      <w:r>
        <w:rPr>
          <w:rStyle w:val="NormalCharacter"/>
          <w:rFonts w:ascii="宋体" w:hAnsi="宋体"/>
          <w:sz w:val="24"/>
        </w:rPr>
        <w:t>”</w:t>
      </w:r>
      <w:r>
        <w:rPr>
          <w:rStyle w:val="NormalCharacter"/>
          <w:rFonts w:ascii="宋体" w:hAnsi="宋体"/>
          <w:sz w:val="24"/>
        </w:rPr>
        <w:t>：</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w:t>
      </w:r>
      <w:r>
        <w:rPr>
          <w:rStyle w:val="NormalCharacter"/>
          <w:rFonts w:ascii="宋体" w:hAnsi="宋体"/>
          <w:sz w:val="24"/>
        </w:rPr>
        <w:t>1</w:t>
      </w:r>
      <w:r>
        <w:rPr>
          <w:rStyle w:val="NormalCharacter"/>
          <w:rFonts w:ascii="宋体" w:hAnsi="宋体"/>
          <w:sz w:val="24"/>
        </w:rPr>
        <w:t>）违反校规校纪受到处分者；</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w:t>
      </w:r>
      <w:r>
        <w:rPr>
          <w:rStyle w:val="NormalCharacter"/>
          <w:rFonts w:ascii="宋体" w:hAnsi="宋体"/>
          <w:sz w:val="24"/>
        </w:rPr>
        <w:t>2</w:t>
      </w:r>
      <w:r>
        <w:rPr>
          <w:rStyle w:val="NormalCharacter"/>
          <w:rFonts w:ascii="宋体" w:hAnsi="宋体"/>
          <w:sz w:val="24"/>
        </w:rPr>
        <w:t>）在提报奖学金计划申请中有弄虚作假行为者；</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w:t>
      </w:r>
      <w:r>
        <w:rPr>
          <w:rStyle w:val="NormalCharacter"/>
          <w:rFonts w:ascii="宋体" w:hAnsi="宋体"/>
          <w:sz w:val="24"/>
        </w:rPr>
        <w:t>3</w:t>
      </w:r>
      <w:r>
        <w:rPr>
          <w:rStyle w:val="NormalCharacter"/>
          <w:rFonts w:ascii="宋体" w:hAnsi="宋体"/>
          <w:sz w:val="24"/>
        </w:rPr>
        <w:t>）其他有损学校荣誉、企业声</w:t>
      </w:r>
      <w:r>
        <w:rPr>
          <w:rStyle w:val="NormalCharacter"/>
          <w:rFonts w:ascii="宋体" w:hAnsi="宋体"/>
          <w:sz w:val="24"/>
        </w:rPr>
        <w:t>誉等行为者；</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w:t>
      </w:r>
      <w:r>
        <w:rPr>
          <w:rStyle w:val="NormalCharacter"/>
          <w:rFonts w:ascii="宋体" w:hAnsi="宋体"/>
          <w:sz w:val="24"/>
        </w:rPr>
        <w:t>4</w:t>
      </w:r>
      <w:r>
        <w:rPr>
          <w:rStyle w:val="NormalCharacter"/>
          <w:rFonts w:ascii="宋体" w:hAnsi="宋体"/>
          <w:sz w:val="24"/>
        </w:rPr>
        <w:t>）已经获得与该奖学金计划相同性质资助的；</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w:t>
      </w:r>
      <w:r>
        <w:rPr>
          <w:rStyle w:val="NormalCharacter"/>
          <w:rFonts w:ascii="宋体" w:hAnsi="宋体"/>
          <w:sz w:val="24"/>
        </w:rPr>
        <w:t>5</w:t>
      </w:r>
      <w:r>
        <w:rPr>
          <w:rStyle w:val="NormalCharacter"/>
          <w:rFonts w:ascii="宋体" w:hAnsi="宋体"/>
          <w:sz w:val="24"/>
        </w:rPr>
        <w:t>）甲方规定的其他情形。</w:t>
      </w:r>
    </w:p>
    <w:p w:rsidR="001019A0" w:rsidRDefault="00FD6DEB">
      <w:pPr>
        <w:pStyle w:val="179"/>
        <w:spacing w:line="360" w:lineRule="atLeast"/>
        <w:ind w:firstLineChars="0"/>
        <w:rPr>
          <w:rStyle w:val="NormalCharacter"/>
          <w:rFonts w:ascii="宋体" w:hAnsi="宋体"/>
          <w:sz w:val="24"/>
        </w:rPr>
      </w:pPr>
      <w:r>
        <w:rPr>
          <w:rStyle w:val="NormalCharacter"/>
          <w:rFonts w:ascii="宋体" w:hAnsi="宋体"/>
          <w:sz w:val="24"/>
        </w:rPr>
        <w:t>捐赠方：山东临工工程机械有限公司</w:t>
      </w:r>
    </w:p>
    <w:p w:rsidR="001019A0" w:rsidRDefault="001019A0">
      <w:pPr>
        <w:rPr>
          <w:b/>
          <w:bCs/>
        </w:rPr>
      </w:pPr>
    </w:p>
    <w:p w:rsidR="001019A0" w:rsidRDefault="00FD6DEB">
      <w:pPr>
        <w:numPr>
          <w:ilvl w:val="0"/>
          <w:numId w:val="2"/>
        </w:numPr>
        <w:spacing w:line="360" w:lineRule="atLeast"/>
        <w:rPr>
          <w:rStyle w:val="NormalCharacter"/>
          <w:rFonts w:ascii="黑体" w:eastAsia="黑体"/>
          <w:b/>
          <w:bCs/>
          <w:sz w:val="24"/>
        </w:rPr>
      </w:pPr>
      <w:r>
        <w:rPr>
          <w:rStyle w:val="NormalCharacter"/>
          <w:rFonts w:ascii="黑体" w:eastAsia="黑体"/>
          <w:b/>
          <w:bCs/>
          <w:sz w:val="24"/>
        </w:rPr>
        <w:t>建辰奖学金</w:t>
      </w:r>
    </w:p>
    <w:p w:rsidR="001019A0" w:rsidRDefault="001019A0">
      <w:pPr>
        <w:spacing w:line="360" w:lineRule="atLeast"/>
        <w:rPr>
          <w:rStyle w:val="NormalCharacter"/>
          <w:rFonts w:ascii="黑体" w:eastAsia="黑体"/>
          <w:b/>
          <w:bCs/>
          <w:sz w:val="24"/>
        </w:rPr>
      </w:pPr>
    </w:p>
    <w:p w:rsidR="001019A0" w:rsidRDefault="00FD6DEB">
      <w:pPr>
        <w:spacing w:line="360" w:lineRule="atLeast"/>
        <w:rPr>
          <w:rStyle w:val="NormalCharacter"/>
          <w:rFonts w:ascii="宋体" w:hAnsi="宋体"/>
          <w:sz w:val="24"/>
        </w:rPr>
      </w:pPr>
      <w:r>
        <w:rPr>
          <w:rStyle w:val="NormalCharacter"/>
          <w:rFonts w:ascii="宋体" w:hAnsi="宋体"/>
          <w:sz w:val="24"/>
        </w:rPr>
        <w:t>年度获奖人数：</w:t>
      </w:r>
      <w:r>
        <w:rPr>
          <w:rStyle w:val="NormalCharacter"/>
          <w:rFonts w:ascii="宋体" w:hAnsi="宋体"/>
          <w:sz w:val="24"/>
        </w:rPr>
        <w:t>15</w:t>
      </w:r>
    </w:p>
    <w:p w:rsidR="001019A0" w:rsidRDefault="00FD6DEB">
      <w:pPr>
        <w:spacing w:line="360" w:lineRule="atLeast"/>
        <w:rPr>
          <w:rStyle w:val="NormalCharacter"/>
          <w:rFonts w:ascii="宋体" w:hAnsi="宋体"/>
          <w:sz w:val="24"/>
        </w:rPr>
      </w:pPr>
      <w:r>
        <w:rPr>
          <w:rStyle w:val="NormalCharacter"/>
          <w:rFonts w:ascii="宋体" w:hAnsi="宋体"/>
          <w:sz w:val="24"/>
        </w:rPr>
        <w:t>奖励额度：</w:t>
      </w:r>
    </w:p>
    <w:tbl>
      <w:tblPr>
        <w:tblW w:w="4900" w:type="dxa"/>
        <w:tblInd w:w="93" w:type="dxa"/>
        <w:tblLook w:val="04A0" w:firstRow="1" w:lastRow="0" w:firstColumn="1" w:lastColumn="0" w:noHBand="0" w:noVBand="1"/>
      </w:tblPr>
      <w:tblGrid>
        <w:gridCol w:w="866"/>
        <w:gridCol w:w="1294"/>
        <w:gridCol w:w="1660"/>
        <w:gridCol w:w="1080"/>
      </w:tblGrid>
      <w:tr w:rsidR="001019A0">
        <w:trPr>
          <w:trHeight w:val="285"/>
        </w:trPr>
        <w:tc>
          <w:tcPr>
            <w:tcW w:w="866" w:type="dxa"/>
            <w:vMerge w:val="restart"/>
            <w:tcBorders>
              <w:top w:val="single" w:sz="4" w:space="0" w:color="000000"/>
              <w:left w:val="single" w:sz="4" w:space="0" w:color="000000"/>
              <w:bottom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建辰奖学金</w:t>
            </w:r>
          </w:p>
        </w:tc>
        <w:tc>
          <w:tcPr>
            <w:tcW w:w="1294" w:type="dxa"/>
            <w:tcBorders>
              <w:top w:val="single" w:sz="4" w:space="0" w:color="000000"/>
              <w:left w:val="nil"/>
              <w:bottom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等级</w:t>
            </w:r>
          </w:p>
        </w:tc>
        <w:tc>
          <w:tcPr>
            <w:tcW w:w="1660" w:type="dxa"/>
            <w:tcBorders>
              <w:top w:val="single" w:sz="4" w:space="0" w:color="000000"/>
              <w:left w:val="nil"/>
              <w:bottom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金额（元）</w:t>
            </w:r>
          </w:p>
        </w:tc>
        <w:tc>
          <w:tcPr>
            <w:tcW w:w="1080" w:type="dxa"/>
            <w:tcBorders>
              <w:top w:val="single" w:sz="4" w:space="0" w:color="000000"/>
              <w:left w:val="nil"/>
              <w:bottom w:val="single" w:sz="4" w:space="0" w:color="000000"/>
              <w:right w:val="single" w:sz="4" w:space="0" w:color="000000"/>
            </w:tcBorders>
            <w:vAlign w:val="center"/>
          </w:tcPr>
          <w:p w:rsidR="001019A0" w:rsidRDefault="00FD6DEB">
            <w:pPr>
              <w:jc w:val="center"/>
              <w:rPr>
                <w:rStyle w:val="NormalCharacter"/>
                <w:rFonts w:ascii="宋体" w:hAnsi="宋体" w:cs="宋体"/>
                <w:b/>
                <w:bCs/>
                <w:kern w:val="0"/>
                <w:szCs w:val="21"/>
              </w:rPr>
            </w:pPr>
            <w:r>
              <w:rPr>
                <w:rStyle w:val="NormalCharacter"/>
                <w:rFonts w:ascii="宋体" w:hAnsi="宋体" w:cs="宋体"/>
                <w:b/>
                <w:bCs/>
                <w:kern w:val="0"/>
                <w:szCs w:val="21"/>
              </w:rPr>
              <w:t>人数</w:t>
            </w:r>
          </w:p>
        </w:tc>
      </w:tr>
      <w:tr w:rsidR="001019A0">
        <w:trPr>
          <w:trHeight w:val="285"/>
        </w:trPr>
        <w:tc>
          <w:tcPr>
            <w:tcW w:w="866" w:type="dxa"/>
            <w:vMerge/>
            <w:tcBorders>
              <w:top w:val="single" w:sz="4" w:space="0" w:color="000000"/>
              <w:left w:val="single" w:sz="4" w:space="0" w:color="000000"/>
              <w:bottom w:val="single" w:sz="4" w:space="0" w:color="000000"/>
              <w:right w:val="single" w:sz="4" w:space="0" w:color="000000"/>
            </w:tcBorders>
            <w:vAlign w:val="center"/>
          </w:tcPr>
          <w:p w:rsidR="001019A0" w:rsidRDefault="001019A0">
            <w:pPr>
              <w:jc w:val="left"/>
              <w:rPr>
                <w:rStyle w:val="NormalCharacter"/>
                <w:rFonts w:ascii="宋体" w:hAnsi="宋体" w:cs="宋体"/>
                <w:b/>
                <w:bCs/>
                <w:kern w:val="0"/>
                <w:szCs w:val="21"/>
              </w:rPr>
            </w:pPr>
          </w:p>
        </w:tc>
        <w:tc>
          <w:tcPr>
            <w:tcW w:w="1294"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一等</w:t>
            </w:r>
          </w:p>
        </w:tc>
        <w:tc>
          <w:tcPr>
            <w:tcW w:w="166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5000</w:t>
            </w:r>
          </w:p>
        </w:tc>
        <w:tc>
          <w:tcPr>
            <w:tcW w:w="108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5</w:t>
            </w:r>
          </w:p>
        </w:tc>
      </w:tr>
      <w:tr w:rsidR="001019A0">
        <w:trPr>
          <w:trHeight w:val="285"/>
        </w:trPr>
        <w:tc>
          <w:tcPr>
            <w:tcW w:w="866" w:type="dxa"/>
            <w:vMerge/>
            <w:tcBorders>
              <w:top w:val="single" w:sz="4" w:space="0" w:color="000000"/>
              <w:left w:val="single" w:sz="4" w:space="0" w:color="000000"/>
              <w:bottom w:val="single" w:sz="4" w:space="0" w:color="000000"/>
              <w:right w:val="single" w:sz="4" w:space="0" w:color="000000"/>
            </w:tcBorders>
            <w:vAlign w:val="center"/>
          </w:tcPr>
          <w:p w:rsidR="001019A0" w:rsidRDefault="001019A0">
            <w:pPr>
              <w:jc w:val="left"/>
              <w:rPr>
                <w:rStyle w:val="NormalCharacter"/>
                <w:rFonts w:ascii="宋体" w:hAnsi="宋体" w:cs="宋体"/>
                <w:b/>
                <w:bCs/>
                <w:kern w:val="0"/>
                <w:szCs w:val="21"/>
              </w:rPr>
            </w:pPr>
          </w:p>
        </w:tc>
        <w:tc>
          <w:tcPr>
            <w:tcW w:w="1294"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二等</w:t>
            </w:r>
          </w:p>
        </w:tc>
        <w:tc>
          <w:tcPr>
            <w:tcW w:w="166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3000</w:t>
            </w:r>
          </w:p>
        </w:tc>
        <w:tc>
          <w:tcPr>
            <w:tcW w:w="1080" w:type="dxa"/>
            <w:tcBorders>
              <w:top w:val="nil"/>
              <w:left w:val="nil"/>
              <w:bottom w:val="single" w:sz="4" w:space="0" w:color="000000"/>
              <w:right w:val="single" w:sz="4" w:space="0" w:color="000000"/>
            </w:tcBorders>
            <w:vAlign w:val="center"/>
          </w:tcPr>
          <w:p w:rsidR="001019A0" w:rsidRDefault="00FD6DEB">
            <w:pPr>
              <w:jc w:val="center"/>
              <w:rPr>
                <w:rStyle w:val="NormalCharacter"/>
                <w:rFonts w:ascii="宋体" w:hAnsi="宋体"/>
                <w:kern w:val="0"/>
                <w:szCs w:val="21"/>
              </w:rPr>
            </w:pPr>
            <w:r>
              <w:rPr>
                <w:rStyle w:val="NormalCharacter"/>
                <w:rFonts w:ascii="宋体" w:hAnsi="宋体"/>
                <w:kern w:val="0"/>
                <w:szCs w:val="21"/>
              </w:rPr>
              <w:t>10</w:t>
            </w:r>
          </w:p>
        </w:tc>
      </w:tr>
    </w:tbl>
    <w:p w:rsidR="001019A0" w:rsidRDefault="00FD6DEB">
      <w:pPr>
        <w:pStyle w:val="Style16"/>
        <w:spacing w:line="360" w:lineRule="atLeast"/>
        <w:ind w:firstLineChars="0"/>
        <w:rPr>
          <w:rStyle w:val="NormalCharacter"/>
          <w:rFonts w:ascii="宋体" w:hAnsi="宋体"/>
          <w:sz w:val="24"/>
        </w:rPr>
      </w:pPr>
      <w:r>
        <w:rPr>
          <w:rStyle w:val="NormalCharacter"/>
          <w:rFonts w:ascii="宋体" w:hAnsi="宋体"/>
          <w:sz w:val="24"/>
        </w:rPr>
        <w:t>评比对象：</w:t>
      </w:r>
    </w:p>
    <w:p w:rsidR="001019A0" w:rsidRDefault="00FD6DEB">
      <w:pPr>
        <w:pStyle w:val="Style16"/>
        <w:spacing w:line="360" w:lineRule="atLeast"/>
        <w:ind w:firstLine="480"/>
        <w:rPr>
          <w:rStyle w:val="NormalCharacter"/>
          <w:rFonts w:ascii="宋体" w:hAnsi="宋体"/>
          <w:sz w:val="24"/>
        </w:rPr>
      </w:pPr>
      <w:r>
        <w:rPr>
          <w:rStyle w:val="NormalCharacter"/>
          <w:rFonts w:ascii="宋体" w:hAnsi="宋体"/>
          <w:sz w:val="24"/>
        </w:rPr>
        <w:t>机械工程学院全日制在读</w:t>
      </w:r>
      <w:r>
        <w:rPr>
          <w:rStyle w:val="NormalCharacter"/>
          <w:rFonts w:ascii="宋体" w:hAnsi="宋体" w:hint="eastAsia"/>
          <w:sz w:val="24"/>
        </w:rPr>
        <w:t>本科生</w:t>
      </w:r>
      <w:r>
        <w:rPr>
          <w:rStyle w:val="NormalCharacter"/>
          <w:rFonts w:ascii="宋体" w:hAnsi="宋体"/>
          <w:sz w:val="24"/>
        </w:rPr>
        <w:t>，其中机械制造及自动化专业占</w:t>
      </w:r>
      <w:r>
        <w:rPr>
          <w:rStyle w:val="NormalCharacter"/>
          <w:rFonts w:ascii="宋体" w:hAnsi="宋体"/>
          <w:sz w:val="24"/>
        </w:rPr>
        <w:t>50%</w:t>
      </w:r>
      <w:r>
        <w:rPr>
          <w:rStyle w:val="NormalCharacter"/>
          <w:rFonts w:ascii="宋体" w:hAnsi="宋体"/>
          <w:sz w:val="24"/>
        </w:rPr>
        <w:t>。</w:t>
      </w:r>
    </w:p>
    <w:p w:rsidR="001019A0" w:rsidRDefault="00FD6DEB">
      <w:pPr>
        <w:spacing w:line="360" w:lineRule="atLeast"/>
        <w:rPr>
          <w:rStyle w:val="NormalCharacter"/>
          <w:rFonts w:ascii="宋体" w:hAnsi="宋体"/>
          <w:sz w:val="24"/>
        </w:rPr>
      </w:pPr>
      <w:r>
        <w:rPr>
          <w:rStyle w:val="NormalCharacter"/>
          <w:rFonts w:ascii="宋体" w:hAnsi="宋体"/>
          <w:sz w:val="24"/>
        </w:rPr>
        <w:t>评比要求：</w:t>
      </w:r>
    </w:p>
    <w:p w:rsidR="001019A0" w:rsidRDefault="00FD6DEB">
      <w:pPr>
        <w:spacing w:line="360" w:lineRule="atLeast"/>
        <w:ind w:firstLineChars="200" w:firstLine="480"/>
        <w:rPr>
          <w:rStyle w:val="NormalCharacter"/>
          <w:rFonts w:ascii="宋体" w:hAnsi="宋体"/>
          <w:sz w:val="24"/>
        </w:rPr>
      </w:pPr>
      <w:r>
        <w:rPr>
          <w:rStyle w:val="NormalCharacter"/>
          <w:rFonts w:ascii="宋体" w:hAnsi="宋体"/>
          <w:sz w:val="24"/>
        </w:rPr>
        <w:t>用于奖励浙江大学机械工程学院品学兼优的全日制在校研究生</w:t>
      </w:r>
    </w:p>
    <w:p w:rsidR="001019A0" w:rsidRDefault="00FD6DEB">
      <w:pPr>
        <w:spacing w:line="360" w:lineRule="atLeast"/>
        <w:rPr>
          <w:rStyle w:val="NormalCharacter"/>
          <w:rFonts w:ascii="宋体" w:hAnsi="宋体"/>
          <w:sz w:val="24"/>
        </w:rPr>
      </w:pPr>
      <w:r>
        <w:rPr>
          <w:rStyle w:val="NormalCharacter"/>
          <w:rFonts w:ascii="宋体" w:hAnsi="宋体"/>
          <w:sz w:val="24"/>
        </w:rPr>
        <w:t>捐赠方：奉化市华宁机械制造有限公司</w:t>
      </w:r>
    </w:p>
    <w:p w:rsidR="001019A0" w:rsidRDefault="001019A0">
      <w:pPr>
        <w:rPr>
          <w:b/>
          <w:bCs/>
        </w:rPr>
      </w:pPr>
    </w:p>
    <w:p w:rsidR="001019A0" w:rsidRDefault="00FD6DEB">
      <w:pPr>
        <w:spacing w:line="360" w:lineRule="atLeast"/>
        <w:rPr>
          <w:rStyle w:val="NormalCharacter"/>
          <w:rFonts w:ascii="黑体" w:eastAsia="黑体"/>
          <w:b/>
          <w:bCs/>
          <w:sz w:val="24"/>
        </w:rPr>
      </w:pPr>
      <w:r>
        <w:rPr>
          <w:rStyle w:val="NormalCharacter"/>
          <w:rFonts w:ascii="黑体" w:eastAsia="黑体" w:hint="eastAsia"/>
          <w:b/>
          <w:bCs/>
          <w:sz w:val="24"/>
        </w:rPr>
        <w:t>6</w:t>
      </w:r>
      <w:r>
        <w:rPr>
          <w:rStyle w:val="NormalCharacter"/>
          <w:rFonts w:ascii="黑体" w:eastAsia="黑体"/>
          <w:b/>
          <w:bCs/>
          <w:sz w:val="24"/>
        </w:rPr>
        <w:t>.</w:t>
      </w:r>
      <w:proofErr w:type="gramStart"/>
      <w:r>
        <w:rPr>
          <w:rStyle w:val="NormalCharacter"/>
          <w:rFonts w:ascii="黑体" w:eastAsia="黑体"/>
          <w:b/>
          <w:bCs/>
          <w:sz w:val="24"/>
        </w:rPr>
        <w:t>潍</w:t>
      </w:r>
      <w:proofErr w:type="gramEnd"/>
      <w:r>
        <w:rPr>
          <w:rStyle w:val="NormalCharacter"/>
          <w:rFonts w:ascii="黑体" w:eastAsia="黑体"/>
          <w:b/>
          <w:bCs/>
          <w:sz w:val="24"/>
        </w:rPr>
        <w:t>柴动力奖学金</w:t>
      </w:r>
    </w:p>
    <w:p w:rsidR="001019A0" w:rsidRDefault="001019A0">
      <w:pPr>
        <w:spacing w:line="360" w:lineRule="atLeast"/>
        <w:rPr>
          <w:rStyle w:val="NormalCharacter"/>
          <w:rFonts w:ascii="宋体" w:hAnsi="宋体"/>
          <w:sz w:val="24"/>
        </w:rPr>
      </w:pPr>
    </w:p>
    <w:p w:rsidR="001019A0" w:rsidRDefault="00FD6DEB">
      <w:pPr>
        <w:spacing w:line="360" w:lineRule="atLeast"/>
        <w:rPr>
          <w:rStyle w:val="NormalCharacter"/>
          <w:rFonts w:ascii="宋体" w:hAnsi="宋体"/>
          <w:sz w:val="24"/>
        </w:rPr>
      </w:pPr>
      <w:r>
        <w:rPr>
          <w:rStyle w:val="NormalCharacter"/>
          <w:rFonts w:ascii="宋体" w:hAnsi="宋体"/>
          <w:sz w:val="24"/>
        </w:rPr>
        <w:t>年度获奖人数：</w:t>
      </w:r>
      <w:r>
        <w:rPr>
          <w:rStyle w:val="NormalCharacter"/>
          <w:rFonts w:ascii="宋体" w:hAnsi="宋体" w:hint="eastAsia"/>
          <w:sz w:val="24"/>
        </w:rPr>
        <w:t>15</w:t>
      </w:r>
      <w:r>
        <w:rPr>
          <w:rStyle w:val="NormalCharacter"/>
          <w:rFonts w:ascii="宋体" w:hAnsi="宋体" w:hint="eastAsia"/>
          <w:sz w:val="24"/>
        </w:rPr>
        <w:t>人</w:t>
      </w:r>
    </w:p>
    <w:p w:rsidR="001019A0" w:rsidRDefault="00FD6DEB">
      <w:pPr>
        <w:spacing w:line="360" w:lineRule="atLeast"/>
        <w:rPr>
          <w:rStyle w:val="NormalCharacter"/>
          <w:rFonts w:ascii="宋体" w:hAnsi="宋体"/>
          <w:sz w:val="24"/>
        </w:rPr>
      </w:pPr>
      <w:r>
        <w:rPr>
          <w:rStyle w:val="NormalCharacter"/>
          <w:rFonts w:ascii="宋体" w:hAnsi="宋体"/>
          <w:sz w:val="24"/>
        </w:rPr>
        <w:t>奖励额度：</w:t>
      </w:r>
    </w:p>
    <w:p w:rsidR="001019A0" w:rsidRDefault="00FD6DEB">
      <w:pPr>
        <w:spacing w:line="360" w:lineRule="atLeast"/>
        <w:rPr>
          <w:rStyle w:val="NormalCharacter"/>
          <w:rFonts w:ascii="宋体" w:hAnsi="宋体"/>
          <w:sz w:val="24"/>
        </w:rPr>
      </w:pPr>
      <w:r>
        <w:rPr>
          <w:rStyle w:val="NormalCharacter"/>
          <w:rFonts w:ascii="宋体" w:hAnsi="宋体"/>
          <w:sz w:val="24"/>
        </w:rPr>
        <w:t xml:space="preserve"> </w:t>
      </w:r>
    </w:p>
    <w:tbl>
      <w:tblPr>
        <w:tblW w:w="7537" w:type="dxa"/>
        <w:jc w:val="center"/>
        <w:tblLook w:val="04A0" w:firstRow="1" w:lastRow="0" w:firstColumn="1" w:lastColumn="0" w:noHBand="0" w:noVBand="1"/>
      </w:tblPr>
      <w:tblGrid>
        <w:gridCol w:w="914"/>
        <w:gridCol w:w="2383"/>
        <w:gridCol w:w="2160"/>
        <w:gridCol w:w="2080"/>
      </w:tblGrid>
      <w:tr w:rsidR="001019A0">
        <w:trPr>
          <w:trHeight w:val="270"/>
          <w:jc w:val="center"/>
        </w:trPr>
        <w:tc>
          <w:tcPr>
            <w:tcW w:w="914" w:type="dxa"/>
            <w:vMerge w:val="restart"/>
            <w:tcBorders>
              <w:top w:val="single" w:sz="4" w:space="0" w:color="000000"/>
              <w:left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hint="eastAsia"/>
                <w:b/>
                <w:bCs/>
                <w:kern w:val="0"/>
                <w:sz w:val="22"/>
              </w:rPr>
              <w:t>本科生</w:t>
            </w:r>
          </w:p>
        </w:tc>
        <w:tc>
          <w:tcPr>
            <w:tcW w:w="2383"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b/>
                <w:bCs/>
                <w:kern w:val="0"/>
                <w:sz w:val="22"/>
              </w:rPr>
              <w:t>等级</w:t>
            </w:r>
          </w:p>
        </w:tc>
        <w:tc>
          <w:tcPr>
            <w:tcW w:w="216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b/>
                <w:bCs/>
                <w:kern w:val="0"/>
                <w:sz w:val="22"/>
              </w:rPr>
              <w:t>金额（元）</w:t>
            </w:r>
          </w:p>
        </w:tc>
        <w:tc>
          <w:tcPr>
            <w:tcW w:w="208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cs="宋体"/>
                <w:b/>
                <w:bCs/>
                <w:kern w:val="0"/>
                <w:sz w:val="22"/>
              </w:rPr>
              <w:t>人数</w:t>
            </w:r>
          </w:p>
        </w:tc>
      </w:tr>
      <w:tr w:rsidR="001019A0">
        <w:trPr>
          <w:cantSplit/>
          <w:trHeight w:val="270"/>
          <w:jc w:val="center"/>
        </w:trPr>
        <w:tc>
          <w:tcPr>
            <w:tcW w:w="914" w:type="dxa"/>
            <w:vMerge/>
            <w:tcBorders>
              <w:left w:val="single" w:sz="4" w:space="0" w:color="000000"/>
              <w:right w:val="single" w:sz="4" w:space="0" w:color="000000"/>
            </w:tcBorders>
            <w:noWrap/>
            <w:vAlign w:val="center"/>
          </w:tcPr>
          <w:p w:rsidR="001019A0" w:rsidRDefault="001019A0">
            <w:pPr>
              <w:spacing w:line="360" w:lineRule="auto"/>
              <w:jc w:val="center"/>
              <w:rPr>
                <w:rStyle w:val="NormalCharacter"/>
                <w:rFonts w:ascii="宋体" w:hAnsi="宋体" w:cs="宋体"/>
                <w:b/>
                <w:bCs/>
                <w:kern w:val="0"/>
                <w:sz w:val="22"/>
              </w:rPr>
            </w:pPr>
          </w:p>
        </w:tc>
        <w:tc>
          <w:tcPr>
            <w:tcW w:w="2383"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kern w:val="0"/>
                <w:sz w:val="22"/>
              </w:rPr>
              <w:t>一等</w:t>
            </w:r>
          </w:p>
        </w:tc>
        <w:tc>
          <w:tcPr>
            <w:tcW w:w="216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kern w:val="0"/>
                <w:sz w:val="22"/>
              </w:rPr>
              <w:t>8000</w:t>
            </w:r>
          </w:p>
        </w:tc>
        <w:tc>
          <w:tcPr>
            <w:tcW w:w="208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cs="宋体"/>
                <w:b/>
                <w:bCs/>
                <w:kern w:val="0"/>
                <w:sz w:val="22"/>
              </w:rPr>
            </w:pPr>
            <w:r>
              <w:rPr>
                <w:rStyle w:val="NormalCharacter"/>
                <w:rFonts w:ascii="宋体" w:hAnsi="宋体" w:hint="eastAsia"/>
                <w:kern w:val="0"/>
                <w:sz w:val="22"/>
              </w:rPr>
              <w:t>4</w:t>
            </w:r>
          </w:p>
        </w:tc>
      </w:tr>
      <w:tr w:rsidR="001019A0">
        <w:trPr>
          <w:cantSplit/>
          <w:trHeight w:val="270"/>
          <w:jc w:val="center"/>
        </w:trPr>
        <w:tc>
          <w:tcPr>
            <w:tcW w:w="914" w:type="dxa"/>
            <w:tcBorders>
              <w:left w:val="single" w:sz="4" w:space="0" w:color="000000"/>
              <w:right w:val="single" w:sz="4" w:space="0" w:color="000000"/>
            </w:tcBorders>
            <w:noWrap/>
            <w:vAlign w:val="center"/>
          </w:tcPr>
          <w:p w:rsidR="001019A0" w:rsidRDefault="001019A0">
            <w:pPr>
              <w:spacing w:line="360" w:lineRule="auto"/>
              <w:jc w:val="center"/>
              <w:rPr>
                <w:rStyle w:val="NormalCharacter"/>
                <w:rFonts w:ascii="宋体" w:hAnsi="宋体" w:cs="宋体"/>
                <w:b/>
                <w:bCs/>
                <w:kern w:val="0"/>
                <w:sz w:val="22"/>
              </w:rPr>
            </w:pPr>
          </w:p>
        </w:tc>
        <w:tc>
          <w:tcPr>
            <w:tcW w:w="2383"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kern w:val="0"/>
                <w:sz w:val="22"/>
              </w:rPr>
            </w:pPr>
            <w:r>
              <w:rPr>
                <w:rStyle w:val="NormalCharacter"/>
                <w:rFonts w:ascii="宋体" w:hAnsi="宋体" w:hint="eastAsia"/>
                <w:kern w:val="0"/>
                <w:sz w:val="22"/>
              </w:rPr>
              <w:t>二等</w:t>
            </w:r>
          </w:p>
        </w:tc>
        <w:tc>
          <w:tcPr>
            <w:tcW w:w="216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kern w:val="0"/>
                <w:sz w:val="22"/>
              </w:rPr>
            </w:pPr>
            <w:r>
              <w:rPr>
                <w:rStyle w:val="NormalCharacter"/>
                <w:rFonts w:ascii="宋体" w:hAnsi="宋体" w:hint="eastAsia"/>
                <w:kern w:val="0"/>
                <w:sz w:val="22"/>
              </w:rPr>
              <w:t>4000</w:t>
            </w:r>
          </w:p>
        </w:tc>
        <w:tc>
          <w:tcPr>
            <w:tcW w:w="2080" w:type="dxa"/>
            <w:tcBorders>
              <w:top w:val="single" w:sz="4" w:space="0" w:color="000000"/>
              <w:left w:val="nil"/>
              <w:bottom w:val="single" w:sz="4" w:space="0" w:color="000000"/>
              <w:right w:val="single" w:sz="4" w:space="0" w:color="000000"/>
            </w:tcBorders>
            <w:noWrap/>
            <w:vAlign w:val="center"/>
          </w:tcPr>
          <w:p w:rsidR="001019A0" w:rsidRDefault="00FD6DEB">
            <w:pPr>
              <w:spacing w:line="360" w:lineRule="auto"/>
              <w:jc w:val="center"/>
              <w:rPr>
                <w:rStyle w:val="NormalCharacter"/>
                <w:rFonts w:ascii="宋体" w:hAnsi="宋体"/>
                <w:kern w:val="0"/>
                <w:sz w:val="22"/>
              </w:rPr>
            </w:pPr>
            <w:r>
              <w:rPr>
                <w:rStyle w:val="NormalCharacter"/>
                <w:rFonts w:ascii="宋体" w:hAnsi="宋体" w:hint="eastAsia"/>
                <w:kern w:val="0"/>
                <w:sz w:val="22"/>
              </w:rPr>
              <w:t>11</w:t>
            </w:r>
          </w:p>
        </w:tc>
      </w:tr>
    </w:tbl>
    <w:p w:rsidR="001019A0" w:rsidRDefault="001019A0">
      <w:pPr>
        <w:spacing w:line="360" w:lineRule="atLeast"/>
        <w:rPr>
          <w:rStyle w:val="NormalCharacter"/>
          <w:rFonts w:ascii="宋体" w:hAnsi="宋体"/>
          <w:sz w:val="24"/>
        </w:rPr>
      </w:pPr>
    </w:p>
    <w:p w:rsidR="001019A0" w:rsidRDefault="00FD6DEB">
      <w:pPr>
        <w:spacing w:line="360" w:lineRule="atLeast"/>
        <w:ind w:firstLineChars="200" w:firstLine="480"/>
        <w:rPr>
          <w:rFonts w:ascii="宋体" w:hAnsi="宋体" w:cs="宋体"/>
          <w:sz w:val="24"/>
        </w:rPr>
      </w:pPr>
      <w:r>
        <w:rPr>
          <w:rFonts w:ascii="宋体" w:hAnsi="宋体" w:cs="宋体"/>
          <w:sz w:val="24"/>
        </w:rPr>
        <w:t>评比对象：机械工程学院全日制在读本科生</w:t>
      </w:r>
      <w:r>
        <w:rPr>
          <w:rFonts w:ascii="宋体" w:hAnsi="宋体" w:cs="宋体"/>
          <w:sz w:val="24"/>
        </w:rPr>
        <w:t xml:space="preserve"> </w:t>
      </w:r>
    </w:p>
    <w:p w:rsidR="001019A0" w:rsidRDefault="00FD6DEB">
      <w:pPr>
        <w:spacing w:line="360" w:lineRule="atLeast"/>
        <w:ind w:firstLineChars="200" w:firstLine="480"/>
        <w:rPr>
          <w:rFonts w:ascii="宋体" w:hAnsi="宋体" w:cs="宋体"/>
          <w:sz w:val="24"/>
        </w:rPr>
      </w:pPr>
      <w:r>
        <w:rPr>
          <w:rFonts w:ascii="宋体" w:hAnsi="宋体" w:cs="宋体"/>
          <w:sz w:val="24"/>
        </w:rPr>
        <w:t>评比要求：</w:t>
      </w:r>
    </w:p>
    <w:p w:rsidR="001019A0" w:rsidRDefault="00FD6DEB">
      <w:pPr>
        <w:spacing w:line="360" w:lineRule="atLeast"/>
        <w:ind w:firstLineChars="200" w:firstLine="480"/>
        <w:rPr>
          <w:rStyle w:val="NormalCharacter"/>
          <w:rFonts w:ascii="宋体" w:hAnsi="宋体"/>
          <w:sz w:val="24"/>
        </w:rPr>
      </w:pPr>
      <w:r>
        <w:rPr>
          <w:rStyle w:val="NormalCharacter"/>
          <w:rFonts w:ascii="宋体" w:hAnsi="宋体"/>
          <w:sz w:val="24"/>
        </w:rPr>
        <w:t>热爱祖国，遵纪守法，诚实守信，品行端正；</w:t>
      </w:r>
    </w:p>
    <w:p w:rsidR="001019A0" w:rsidRDefault="00FD6DEB">
      <w:pPr>
        <w:spacing w:line="360" w:lineRule="atLeast"/>
        <w:ind w:firstLineChars="200" w:firstLine="480"/>
        <w:rPr>
          <w:rStyle w:val="NormalCharacter"/>
          <w:rFonts w:ascii="宋体" w:hAnsi="宋体"/>
          <w:sz w:val="24"/>
        </w:rPr>
      </w:pPr>
      <w:r>
        <w:rPr>
          <w:rStyle w:val="NormalCharacter"/>
          <w:rFonts w:ascii="宋体" w:hAnsi="宋体"/>
          <w:sz w:val="24"/>
        </w:rPr>
        <w:t>学习能力强，勤奋刻苦，成绩优良；</w:t>
      </w:r>
    </w:p>
    <w:p w:rsidR="001019A0" w:rsidRDefault="00FD6DEB">
      <w:pPr>
        <w:spacing w:line="360" w:lineRule="atLeast"/>
        <w:ind w:firstLineChars="200" w:firstLine="480"/>
        <w:rPr>
          <w:rStyle w:val="NormalCharacter"/>
          <w:rFonts w:ascii="宋体" w:hAnsi="宋体"/>
          <w:sz w:val="24"/>
        </w:rPr>
      </w:pPr>
      <w:r>
        <w:rPr>
          <w:rStyle w:val="NormalCharacter"/>
          <w:rFonts w:ascii="宋体" w:hAnsi="宋体"/>
          <w:sz w:val="24"/>
        </w:rPr>
        <w:t>专业能力强，在浙大</w:t>
      </w:r>
      <w:proofErr w:type="gramStart"/>
      <w:r>
        <w:rPr>
          <w:rStyle w:val="NormalCharacter"/>
          <w:rFonts w:ascii="宋体" w:hAnsi="宋体"/>
          <w:sz w:val="24"/>
        </w:rPr>
        <w:t>潍柴联合</w:t>
      </w:r>
      <w:proofErr w:type="gramEnd"/>
      <w:r>
        <w:rPr>
          <w:rStyle w:val="NormalCharacter"/>
          <w:rFonts w:ascii="宋体" w:hAnsi="宋体"/>
          <w:sz w:val="24"/>
        </w:rPr>
        <w:t>项目中或在液压方向有重大创新的优先考虑；</w:t>
      </w:r>
    </w:p>
    <w:p w:rsidR="001019A0" w:rsidRDefault="00FD6DEB">
      <w:pPr>
        <w:spacing w:line="360" w:lineRule="atLeast"/>
        <w:ind w:firstLineChars="200" w:firstLine="480"/>
        <w:rPr>
          <w:rStyle w:val="NormalCharacter"/>
          <w:rFonts w:ascii="宋体" w:hAnsi="宋体"/>
          <w:sz w:val="24"/>
        </w:rPr>
      </w:pPr>
      <w:r>
        <w:rPr>
          <w:rStyle w:val="NormalCharacter"/>
          <w:rFonts w:ascii="宋体" w:hAnsi="宋体"/>
          <w:sz w:val="24"/>
        </w:rPr>
        <w:t>在同等条件下，优先考虑山东省籍。</w:t>
      </w:r>
    </w:p>
    <w:p w:rsidR="001019A0" w:rsidRDefault="001019A0">
      <w:pPr>
        <w:spacing w:line="360" w:lineRule="atLeast"/>
        <w:ind w:firstLineChars="200" w:firstLine="480"/>
        <w:rPr>
          <w:rStyle w:val="NormalCharacter"/>
          <w:rFonts w:ascii="宋体" w:hAnsi="宋体"/>
          <w:sz w:val="24"/>
        </w:rPr>
      </w:pPr>
    </w:p>
    <w:p w:rsidR="001019A0" w:rsidRDefault="001019A0" w:rsidP="00A42A69">
      <w:pPr>
        <w:spacing w:line="360" w:lineRule="atLeast"/>
        <w:rPr>
          <w:rStyle w:val="NormalCharacter"/>
          <w:rFonts w:ascii="宋体" w:eastAsiaTheme="minorEastAsia" w:hAnsi="宋体" w:cstheme="minorBidi" w:hint="eastAsia"/>
          <w:sz w:val="24"/>
        </w:rPr>
      </w:pPr>
      <w:bookmarkStart w:id="0" w:name="_GoBack"/>
      <w:bookmarkEnd w:id="0"/>
    </w:p>
    <w:sectPr w:rsidR="001019A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6DEB" w:rsidRDefault="00FD6DEB" w:rsidP="00A42A69">
      <w:r>
        <w:separator/>
      </w:r>
    </w:p>
  </w:endnote>
  <w:endnote w:type="continuationSeparator" w:id="0">
    <w:p w:rsidR="00FD6DEB" w:rsidRDefault="00FD6DEB" w:rsidP="00A4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6DEB" w:rsidRDefault="00FD6DEB" w:rsidP="00A42A69">
      <w:r>
        <w:separator/>
      </w:r>
    </w:p>
  </w:footnote>
  <w:footnote w:type="continuationSeparator" w:id="0">
    <w:p w:rsidR="00FD6DEB" w:rsidRDefault="00FD6DEB" w:rsidP="00A42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9957067"/>
    <w:multiLevelType w:val="singleLevel"/>
    <w:tmpl w:val="99957067"/>
    <w:lvl w:ilvl="0">
      <w:start w:val="1"/>
      <w:numFmt w:val="decimal"/>
      <w:lvlText w:val="%1."/>
      <w:lvlJc w:val="left"/>
      <w:pPr>
        <w:tabs>
          <w:tab w:val="left" w:pos="312"/>
        </w:tabs>
      </w:pPr>
    </w:lvl>
  </w:abstractNum>
  <w:abstractNum w:abstractNumId="1" w15:restartNumberingAfterBreak="0">
    <w:nsid w:val="1524F673"/>
    <w:multiLevelType w:val="singleLevel"/>
    <w:tmpl w:val="1524F673"/>
    <w:lvl w:ilvl="0">
      <w:start w:val="7"/>
      <w:numFmt w:val="decimal"/>
      <w:lvlText w:val="%1."/>
      <w:lvlJc w:val="left"/>
      <w:pPr>
        <w:tabs>
          <w:tab w:val="left" w:pos="312"/>
        </w:tabs>
      </w:pPr>
    </w:lvl>
  </w:abstractNum>
  <w:abstractNum w:abstractNumId="2" w15:restartNumberingAfterBreak="0">
    <w:nsid w:val="51B7DFD3"/>
    <w:multiLevelType w:val="singleLevel"/>
    <w:tmpl w:val="51B7DFD3"/>
    <w:lvl w:ilvl="0">
      <w:start w:val="5"/>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k4ODg0ZWZiN2YzODZjN2VkMDMzNGZiMzg0MTg0ODYifQ=="/>
  </w:docVars>
  <w:rsids>
    <w:rsidRoot w:val="3ED22BDA"/>
    <w:rsid w:val="001019A0"/>
    <w:rsid w:val="00A42A69"/>
    <w:rsid w:val="00FD6DEB"/>
    <w:rsid w:val="0C1E558E"/>
    <w:rsid w:val="160457F4"/>
    <w:rsid w:val="31092EB4"/>
    <w:rsid w:val="3ED22BDA"/>
    <w:rsid w:val="45E53525"/>
    <w:rsid w:val="46535859"/>
    <w:rsid w:val="46C40504"/>
    <w:rsid w:val="5F8F74AA"/>
    <w:rsid w:val="65181CEF"/>
    <w:rsid w:val="7E7F4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1F61F7"/>
  <w15:docId w15:val="{C94C4203-2428-4109-91B2-55571D5BF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jc w:val="both"/>
      <w:textAlignment w:val="baseline"/>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alCharacter">
    <w:name w:val="NormalCharacter"/>
    <w:semiHidden/>
    <w:qFormat/>
  </w:style>
  <w:style w:type="paragraph" w:customStyle="1" w:styleId="179">
    <w:name w:val="179"/>
    <w:basedOn w:val="a"/>
    <w:qFormat/>
    <w:pPr>
      <w:ind w:firstLineChars="200" w:firstLine="420"/>
    </w:pPr>
  </w:style>
  <w:style w:type="paragraph" w:customStyle="1" w:styleId="Style16">
    <w:name w:val="_Style 16"/>
    <w:basedOn w:val="a"/>
    <w:next w:val="179"/>
    <w:qFormat/>
    <w:pPr>
      <w:ind w:firstLineChars="200" w:firstLine="420"/>
    </w:pPr>
  </w:style>
  <w:style w:type="paragraph" w:styleId="a3">
    <w:name w:val="header"/>
    <w:basedOn w:val="a"/>
    <w:link w:val="a4"/>
    <w:rsid w:val="00A42A6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A42A69"/>
    <w:rPr>
      <w:rFonts w:ascii="Times New Roman" w:eastAsia="宋体" w:hAnsi="Times New Roman" w:cs="Times New Roman"/>
      <w:kern w:val="2"/>
      <w:sz w:val="18"/>
      <w:szCs w:val="18"/>
    </w:rPr>
  </w:style>
  <w:style w:type="paragraph" w:styleId="a5">
    <w:name w:val="footer"/>
    <w:basedOn w:val="a"/>
    <w:link w:val="a6"/>
    <w:rsid w:val="00A42A69"/>
    <w:pPr>
      <w:tabs>
        <w:tab w:val="center" w:pos="4153"/>
        <w:tab w:val="right" w:pos="8306"/>
      </w:tabs>
      <w:snapToGrid w:val="0"/>
      <w:jc w:val="left"/>
    </w:pPr>
    <w:rPr>
      <w:sz w:val="18"/>
      <w:szCs w:val="18"/>
    </w:rPr>
  </w:style>
  <w:style w:type="character" w:customStyle="1" w:styleId="a6">
    <w:name w:val="页脚 字符"/>
    <w:basedOn w:val="a0"/>
    <w:link w:val="a5"/>
    <w:rsid w:val="00A42A69"/>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205</Words>
  <Characters>1174</Characters>
  <Application>Microsoft Office Word</Application>
  <DocSecurity>0</DocSecurity>
  <Lines>9</Lines>
  <Paragraphs>2</Paragraphs>
  <ScaleCrop>false</ScaleCrop>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七七</dc:creator>
  <cp:lastModifiedBy>许悦</cp:lastModifiedBy>
  <cp:revision>2</cp:revision>
  <dcterms:created xsi:type="dcterms:W3CDTF">2022-10-26T07:03:00Z</dcterms:created>
  <dcterms:modified xsi:type="dcterms:W3CDTF">2022-10-27T11:42:00Z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FCCBABEF866644D6AEB60AC13E444711</vt:lpwstr>
  </property>
</Properties>
</file>