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4.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5.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6.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7.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8.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9.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16047439"/>
        <w:docPartObj>
          <w:docPartGallery w:val="Cover Pages"/>
          <w:docPartUnique/>
        </w:docPartObj>
      </w:sdtPr>
      <w:sdtEndPr>
        <w:rPr>
          <w:lang w:val="zh-CN"/>
        </w:rPr>
      </w:sdtEndPr>
      <w:sdtContent>
        <w:p w14:paraId="29C7F517" w14:textId="77777777" w:rsidR="00CC52FC" w:rsidRDefault="00CC52FC">
          <w:r>
            <w:rPr>
              <w:noProof/>
            </w:rPr>
            <mc:AlternateContent>
              <mc:Choice Requires="wps">
                <w:drawing>
                  <wp:anchor distT="0" distB="0" distL="114300" distR="114300" simplePos="0" relativeHeight="251672576" behindDoc="0" locked="0" layoutInCell="1" allowOverlap="1" wp14:anchorId="0F9BEA8A" wp14:editId="6B8178BC">
                    <wp:simplePos x="0" y="0"/>
                    <wp:positionH relativeFrom="page">
                      <wp:posOffset>3038475</wp:posOffset>
                    </wp:positionH>
                    <wp:positionV relativeFrom="page">
                      <wp:posOffset>266700</wp:posOffset>
                    </wp:positionV>
                    <wp:extent cx="3309620" cy="7040880"/>
                    <wp:effectExtent l="0" t="0" r="24130" b="20955"/>
                    <wp:wrapNone/>
                    <wp:docPr id="468" name="矩形 468"/>
                    <wp:cNvGraphicFramePr/>
                    <a:graphic xmlns:a="http://schemas.openxmlformats.org/drawingml/2006/main">
                      <a:graphicData uri="http://schemas.microsoft.com/office/word/2010/wordprocessingShape">
                        <wps:wsp>
                          <wps:cNvSpPr/>
                          <wps:spPr>
                            <a:xfrm>
                              <a:off x="0" y="0"/>
                              <a:ext cx="330962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7ABD51A" id="矩形 468" o:spid="_x0000_s1026" style="position:absolute;left:0;text-align:left;margin-left:239.25pt;margin-top:21pt;width:260.6pt;height:554.4pt;z-index:251672576;visibility:visible;mso-wrap-style:square;mso-width-percent:0;mso-height-percent:700;mso-wrap-distance-left:9pt;mso-wrap-distance-top:0;mso-wrap-distance-right:9pt;mso-wrap-distance-bottom:0;mso-position-horizontal:absolute;mso-position-horizontal-relative:page;mso-position-vertical:absolute;mso-position-vertical-relative:page;mso-width-percent: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76672" behindDoc="1" locked="0" layoutInCell="1" allowOverlap="1" wp14:anchorId="6101C4DF" wp14:editId="1BEA9387">
                    <wp:simplePos x="0" y="0"/>
                    <wp:positionH relativeFrom="page">
                      <wp:align>center</wp:align>
                    </wp:positionH>
                    <wp:positionV relativeFrom="page">
                      <wp:align>center</wp:align>
                    </wp:positionV>
                    <wp:extent cx="7383780" cy="9555480"/>
                    <wp:effectExtent l="0" t="0" r="7620" b="7620"/>
                    <wp:wrapNone/>
                    <wp:docPr id="466" name="矩形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5F7F369" w14:textId="77777777" w:rsidR="00431C45" w:rsidRDefault="00431C4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101C4DF" id="矩形 466" o:spid="_x0000_s1026" style="position:absolute;left:0;text-align:left;margin-left:0;margin-top:0;width:581.4pt;height:752.4pt;z-index:-2516398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" fillcolor="#deeaf6 [660]" stroked="f" strokeweight="1pt">
                    <v:fill color2="#9cc2e5 [1940]" rotate="t" focus="100%" type="gradient">
                      <o:fill v:ext="view" type="gradientUnscaled"/>
                    </v:fill>
                    <v:path arrowok="t"/>
                    <v:textbox inset="21.6pt,,21.6pt">
                      <w:txbxContent>
                        <w:p w14:paraId="55F7F369" w14:textId="77777777" w:rsidR="00431C45" w:rsidRDefault="00431C45"/>
                      </w:txbxContent>
                    </v:textbox>
                    <w10:wrap anchorx="page" anchory="page"/>
                  </v:rect>
                </w:pict>
              </mc:Fallback>
            </mc:AlternateContent>
          </w:r>
          <w:r>
            <w:rPr>
              <w:noProof/>
            </w:rPr>
            <mc:AlternateContent>
              <mc:Choice Requires="wps">
                <w:drawing>
                  <wp:anchor distT="0" distB="0" distL="114300" distR="114300" simplePos="0" relativeHeight="251673600" behindDoc="0" locked="0" layoutInCell="1" allowOverlap="1" wp14:anchorId="112A66D5" wp14:editId="22B7A31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矩形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D04E6" w14:textId="77777777" w:rsidR="00431C45" w:rsidRDefault="00431C45">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112A66D5" id="矩形 467" o:spid="_x0000_s1027" style="position:absolute;left:0;text-align:left;margin-left:0;margin-top:0;width:226.45pt;height:237.6pt;z-index:251673600;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" fillcolor="#44546a [3215]" stroked="f" strokeweight="1pt">
                    <v:textbox inset="14.4pt,14.4pt,14.4pt,28.8pt">
                      <w:txbxContent>
                        <w:p w14:paraId="103D04E6" w14:textId="77777777" w:rsidR="00431C45" w:rsidRDefault="00431C45">
                          <w:pPr>
                            <w:spacing w:before="240"/>
                            <w:jc w:val="center"/>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79F9700A" wp14:editId="714C2E0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矩形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1181E4E" id="矩形 469" o:spid="_x0000_s1026" style="position:absolute;left:0;text-align:left;margin-left:0;margin-top:0;width:226.45pt;height:9.35pt;z-index:251675648;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" fillcolor="#5b9bd5 [3204]" stroked="f" strokeweight="1pt">
                    <w10:wrap anchorx="page" anchory="page"/>
                  </v:rect>
                </w:pict>
              </mc:Fallback>
            </mc:AlternateContent>
          </w:r>
        </w:p>
        <w:p w14:paraId="77123823" w14:textId="77777777" w:rsidR="00CC52FC" w:rsidRDefault="00CC52FC">
          <w:pPr>
            <w:widowControl/>
            <w:jc w:val="left"/>
            <w:rPr>
              <w:lang w:val="zh-CN"/>
            </w:rPr>
          </w:pPr>
          <w:r>
            <w:rPr>
              <w:noProof/>
            </w:rPr>
            <mc:AlternateContent>
              <mc:Choice Requires="wps">
                <w:drawing>
                  <wp:anchor distT="0" distB="0" distL="114300" distR="114300" simplePos="0" relativeHeight="251678720" behindDoc="0" locked="0" layoutInCell="1" allowOverlap="1" wp14:anchorId="128EF999" wp14:editId="120A0C78">
                    <wp:simplePos x="0" y="0"/>
                    <wp:positionH relativeFrom="column">
                      <wp:posOffset>2266950</wp:posOffset>
                    </wp:positionH>
                    <wp:positionV relativeFrom="paragraph">
                      <wp:posOffset>5659755</wp:posOffset>
                    </wp:positionV>
                    <wp:extent cx="1743075" cy="295275"/>
                    <wp:effectExtent l="0" t="0" r="9525" b="9525"/>
                    <wp:wrapNone/>
                    <wp:docPr id="21" name="文本框 21"/>
                    <wp:cNvGraphicFramePr/>
                    <a:graphic xmlns:a="http://schemas.openxmlformats.org/drawingml/2006/main">
                      <a:graphicData uri="http://schemas.microsoft.com/office/word/2010/wordprocessingShape">
                        <wps:wsp>
                          <wps:cNvSpPr txBox="1"/>
                          <wps:spPr>
                            <a:xfrm>
                              <a:off x="0" y="0"/>
                              <a:ext cx="17430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808EE" w14:textId="08D72135" w:rsidR="00431C45" w:rsidRDefault="00431C45">
                                <w:r>
                                  <w:rPr>
                                    <w:rFonts w:hint="eastAsia"/>
                                  </w:rPr>
                                  <w:t>201</w:t>
                                </w:r>
                                <w:r>
                                  <w:t>8</w:t>
                                </w:r>
                                <w:r>
                                  <w:rPr>
                                    <w:rFonts w:hint="eastAsia"/>
                                  </w:rPr>
                                  <w:t>年</w:t>
                                </w:r>
                                <w:r>
                                  <w:rPr>
                                    <w:rFonts w:hint="eastAsia"/>
                                  </w:rPr>
                                  <w:t>1</w:t>
                                </w:r>
                                <w:r>
                                  <w:t>2</w:t>
                                </w:r>
                                <w:r>
                                  <w:rPr>
                                    <w:rFonts w:hint="eastAsia"/>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8EF999" id="_x0000_t202" coordsize="21600,21600" o:spt="202" path="m,l,21600r21600,l21600,xe">
                    <v:stroke joinstyle="miter"/>
                    <v:path gradientshapeok="t" o:connecttype="rect"/>
                  </v:shapetype>
                  <v:shape id="文本框 21" o:spid="_x0000_s1028" type="#_x0000_t202" style="position:absolute;margin-left:178.5pt;margin-top:445.65pt;width:137.25pt;height:2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" fillcolor="white [3201]" stroked="f" strokeweight=".5pt">
                    <v:textbox>
                      <w:txbxContent>
                        <w:p w14:paraId="461808EE" w14:textId="08D72135" w:rsidR="00431C45" w:rsidRDefault="00431C45">
                          <w:r>
                            <w:rPr>
                              <w:rFonts w:hint="eastAsia"/>
                            </w:rPr>
                            <w:t>201</w:t>
                          </w:r>
                          <w:r>
                            <w:t>8</w:t>
                          </w:r>
                          <w:r>
                            <w:rPr>
                              <w:rFonts w:hint="eastAsia"/>
                            </w:rPr>
                            <w:t>年</w:t>
                          </w:r>
                          <w:r>
                            <w:rPr>
                              <w:rFonts w:hint="eastAsia"/>
                            </w:rPr>
                            <w:t>1</w:t>
                          </w:r>
                          <w:r>
                            <w:t>2</w:t>
                          </w:r>
                          <w:r>
                            <w:rPr>
                              <w:rFonts w:hint="eastAsia"/>
                            </w:rPr>
                            <w:t>月</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68D1FAD" wp14:editId="0F04FFA6">
                    <wp:simplePos x="0" y="0"/>
                    <wp:positionH relativeFrom="page">
                      <wp:posOffset>3419475</wp:posOffset>
                    </wp:positionH>
                    <wp:positionV relativeFrom="page">
                      <wp:posOffset>6657975</wp:posOffset>
                    </wp:positionV>
                    <wp:extent cx="2797810" cy="704850"/>
                    <wp:effectExtent l="0" t="0" r="0" b="0"/>
                    <wp:wrapSquare wrapText="bothSides"/>
                    <wp:docPr id="465" name="文本框 465"/>
                    <wp:cNvGraphicFramePr/>
                    <a:graphic xmlns:a="http://schemas.openxmlformats.org/drawingml/2006/main">
                      <a:graphicData uri="http://schemas.microsoft.com/office/word/2010/wordprocessingShape">
                        <wps:wsp>
                          <wps:cNvSpPr txBox="1"/>
                          <wps:spPr>
                            <a:xfrm>
                              <a:off x="0" y="0"/>
                              <a:ext cx="2797810" cy="704850"/>
                            </a:xfrm>
                            <a:prstGeom prst="rect">
                              <a:avLst/>
                            </a:prstGeom>
                            <a:noFill/>
                            <a:ln w="6350">
                              <a:noFill/>
                            </a:ln>
                            <a:effectLst/>
                          </wps:spPr>
                          <wps:txbx>
                            <w:txbxContent>
                              <w:p w14:paraId="6B61D6CF" w14:textId="77777777" w:rsidR="00431C45" w:rsidRDefault="00431C45">
                                <w:pPr>
                                  <w:pStyle w:val="a3"/>
                                  <w:rPr>
                                    <w:color w:val="44546A" w:themeColor="text2"/>
                                  </w:rPr>
                                </w:pPr>
                                <w:sdt>
                                  <w:sdtPr>
                                    <w:rPr>
                                      <w:color w:val="44546A" w:themeColor="text2"/>
                                    </w:rPr>
                                    <w:alias w:val="作者"/>
                                    <w:id w:val="-1516530475"/>
                                    <w:dataBinding w:prefixMappings="xmlns:ns0='http://schemas.openxmlformats.org/package/2006/metadata/core-properties' xmlns:ns1='http://purl.org/dc/elements/1.1/'" w:xpath="/ns0:coreProperties[1]/ns1:creator[1]" w:storeItemID="{6C3C8BC8-F283-45AE-878A-BAB7291924A1}"/>
                                    <w:text/>
                                  </w:sdtPr>
                                  <w:sdtContent>
                                    <w:r>
                                      <w:rPr>
                                        <w:rFonts w:hint="eastAsia"/>
                                        <w:color w:val="44546A" w:themeColor="text2"/>
                                      </w:rPr>
                                      <w:t>机械工程学院学生职业发展中心</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w14:anchorId="268D1FAD" id="文本框 465" o:spid="_x0000_s1029" type="#_x0000_t202" style="position:absolute;margin-left:269.25pt;margin-top:524.25pt;width:220.3pt;height:55.5pt;z-index:25167769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" filled="f" stroked="f" strokeweight=".5pt">
                    <v:textbox>
                      <w:txbxContent>
                        <w:p w14:paraId="6B61D6CF" w14:textId="77777777" w:rsidR="00431C45" w:rsidRDefault="00431C45">
                          <w:pPr>
                            <w:pStyle w:val="a3"/>
                            <w:rPr>
                              <w:color w:val="44546A" w:themeColor="text2"/>
                            </w:rPr>
                          </w:pPr>
                          <w:sdt>
                            <w:sdtPr>
                              <w:rPr>
                                <w:color w:val="44546A" w:themeColor="text2"/>
                              </w:rPr>
                              <w:alias w:val="作者"/>
                              <w:id w:val="-1516530475"/>
                              <w:dataBinding w:prefixMappings="xmlns:ns0='http://schemas.openxmlformats.org/package/2006/metadata/core-properties' xmlns:ns1='http://purl.org/dc/elements/1.1/'" w:xpath="/ns0:coreProperties[1]/ns1:creator[1]" w:storeItemID="{6C3C8BC8-F283-45AE-878A-BAB7291924A1}"/>
                              <w:text/>
                            </w:sdtPr>
                            <w:sdtContent>
                              <w:r>
                                <w:rPr>
                                  <w:rFonts w:hint="eastAsia"/>
                                  <w:color w:val="44546A" w:themeColor="text2"/>
                                </w:rPr>
                                <w:t>机械工程学院学生职业发展中心</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74624" behindDoc="0" locked="0" layoutInCell="1" allowOverlap="1" wp14:anchorId="4DD047F0" wp14:editId="4A64AAB6">
                    <wp:simplePos x="0" y="0"/>
                    <wp:positionH relativeFrom="page">
                      <wp:posOffset>3143250</wp:posOffset>
                    </wp:positionH>
                    <wp:positionV relativeFrom="page">
                      <wp:posOffset>3743325</wp:posOffset>
                    </wp:positionV>
                    <wp:extent cx="3016885" cy="2475230"/>
                    <wp:effectExtent l="0" t="0" r="0" b="0"/>
                    <wp:wrapSquare wrapText="bothSides"/>
                    <wp:docPr id="470" name="文本框 470"/>
                    <wp:cNvGraphicFramePr/>
                    <a:graphic xmlns:a="http://schemas.openxmlformats.org/drawingml/2006/main">
                      <a:graphicData uri="http://schemas.microsoft.com/office/word/2010/wordprocessingShape">
                        <wps:wsp>
                          <wps:cNvSpPr txBox="1"/>
                          <wps:spPr>
                            <a:xfrm>
                              <a:off x="0" y="0"/>
                              <a:ext cx="3016885" cy="2475230"/>
                            </a:xfrm>
                            <a:prstGeom prst="rect">
                              <a:avLst/>
                            </a:prstGeom>
                            <a:noFill/>
                            <a:ln w="6350">
                              <a:noFill/>
                            </a:ln>
                            <a:effectLst/>
                          </wps:spPr>
                          <wps:txbx>
                            <w:txbxContent>
                              <w:sdt>
                                <w:sdtPr>
                                  <w:rPr>
                                    <w:rFonts w:asciiTheme="majorHAnsi" w:eastAsiaTheme="majorEastAsia" w:hAnsiTheme="majorHAnsi" w:cstheme="majorBidi"/>
                                    <w:color w:val="5B9BD5" w:themeColor="accent1"/>
                                    <w:sz w:val="72"/>
                                    <w:szCs w:val="72"/>
                                  </w:rPr>
                                  <w:alias w:val="标题"/>
                                  <w:id w:val="-958338334"/>
                                  <w:dataBinding w:prefixMappings="xmlns:ns0='http://schemas.openxmlformats.org/package/2006/metadata/core-properties' xmlns:ns1='http://purl.org/dc/elements/1.1/'" w:xpath="/ns0:coreProperties[1]/ns1:title[1]" w:storeItemID="{6C3C8BC8-F283-45AE-878A-BAB7291924A1}"/>
                                  <w:text/>
                                </w:sdtPr>
                                <w:sdtContent>
                                  <w:p w14:paraId="36F2003D" w14:textId="77777777" w:rsidR="00431C45" w:rsidRDefault="00431C45">
                                    <w:pPr>
                                      <w:rPr>
                                        <w:rFonts w:asciiTheme="majorHAnsi" w:eastAsiaTheme="majorEastAsia" w:hAnsiTheme="majorHAnsi" w:cstheme="majorBidi"/>
                                        <w:color w:val="5B9BD5" w:themeColor="accent1"/>
                                        <w:sz w:val="72"/>
                                        <w:szCs w:val="72"/>
                                      </w:rPr>
                                    </w:pPr>
                                    <w:r>
                                      <w:rPr>
                                        <w:rFonts w:asciiTheme="majorHAnsi" w:eastAsiaTheme="majorEastAsia" w:hAnsiTheme="majorHAnsi" w:cstheme="majorBidi" w:hint="eastAsia"/>
                                        <w:color w:val="5B9BD5" w:themeColor="accent1"/>
                                        <w:sz w:val="72"/>
                                        <w:szCs w:val="72"/>
                                      </w:rPr>
                                      <w:t>机械工程学院</w:t>
                                    </w:r>
                                    <w:r>
                                      <w:rPr>
                                        <w:rFonts w:asciiTheme="majorHAnsi" w:eastAsiaTheme="majorEastAsia" w:hAnsiTheme="majorHAnsi" w:cstheme="majorBidi" w:hint="eastAsia"/>
                                        <w:color w:val="5B9BD5" w:themeColor="accent1"/>
                                        <w:sz w:val="72"/>
                                        <w:szCs w:val="72"/>
                                      </w:rPr>
                                      <w:t>201</w:t>
                                    </w:r>
                                    <w:r>
                                      <w:rPr>
                                        <w:rFonts w:asciiTheme="majorHAnsi" w:eastAsiaTheme="majorEastAsia" w:hAnsiTheme="majorHAnsi" w:cstheme="majorBidi"/>
                                        <w:color w:val="5B9BD5" w:themeColor="accent1"/>
                                        <w:sz w:val="72"/>
                                        <w:szCs w:val="72"/>
                                      </w:rPr>
                                      <w:t>8</w:t>
                                    </w:r>
                                    <w:r>
                                      <w:rPr>
                                        <w:rFonts w:asciiTheme="majorHAnsi" w:eastAsiaTheme="majorEastAsia" w:hAnsiTheme="majorHAnsi" w:cstheme="majorBidi" w:hint="eastAsia"/>
                                        <w:color w:val="5B9BD5" w:themeColor="accent1"/>
                                        <w:sz w:val="72"/>
                                        <w:szCs w:val="72"/>
                                      </w:rPr>
                                      <w:t>届毕业生就业质量报告</w:t>
                                    </w:r>
                                  </w:p>
                                </w:sdtContent>
                              </w:sdt>
                              <w:p w14:paraId="7CFFF4A1" w14:textId="77777777" w:rsidR="00431C45" w:rsidRDefault="00431C45">
                                <w:pPr>
                                  <w:rPr>
                                    <w:rFonts w:asciiTheme="majorHAnsi" w:eastAsiaTheme="majorEastAsia" w:hAnsiTheme="majorHAnsi" w:cstheme="majorBidi"/>
                                    <w:color w:val="44546A" w:themeColor="text2"/>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4DD047F0" id="文本框 470" o:spid="_x0000_s1030" type="#_x0000_t202" style="position:absolute;margin-left:247.5pt;margin-top:294.75pt;width:237.55pt;height:194.9pt;z-index:251674624;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" filled="f" stroked="f" strokeweight=".5pt">
                    <v:textbox style="mso-fit-shape-to-text:t">
                      <w:txbxContent>
                        <w:sdt>
                          <w:sdtPr>
                            <w:rPr>
                              <w:rFonts w:asciiTheme="majorHAnsi" w:eastAsiaTheme="majorEastAsia" w:hAnsiTheme="majorHAnsi" w:cstheme="majorBidi"/>
                              <w:color w:val="5B9BD5" w:themeColor="accent1"/>
                              <w:sz w:val="72"/>
                              <w:szCs w:val="72"/>
                            </w:rPr>
                            <w:alias w:val="标题"/>
                            <w:id w:val="-958338334"/>
                            <w:dataBinding w:prefixMappings="xmlns:ns0='http://schemas.openxmlformats.org/package/2006/metadata/core-properties' xmlns:ns1='http://purl.org/dc/elements/1.1/'" w:xpath="/ns0:coreProperties[1]/ns1:title[1]" w:storeItemID="{6C3C8BC8-F283-45AE-878A-BAB7291924A1}"/>
                            <w:text/>
                          </w:sdtPr>
                          <w:sdtContent>
                            <w:p w14:paraId="36F2003D" w14:textId="77777777" w:rsidR="00431C45" w:rsidRDefault="00431C45">
                              <w:pPr>
                                <w:rPr>
                                  <w:rFonts w:asciiTheme="majorHAnsi" w:eastAsiaTheme="majorEastAsia" w:hAnsiTheme="majorHAnsi" w:cstheme="majorBidi"/>
                                  <w:color w:val="5B9BD5" w:themeColor="accent1"/>
                                  <w:sz w:val="72"/>
                                  <w:szCs w:val="72"/>
                                </w:rPr>
                              </w:pPr>
                              <w:r>
                                <w:rPr>
                                  <w:rFonts w:asciiTheme="majorHAnsi" w:eastAsiaTheme="majorEastAsia" w:hAnsiTheme="majorHAnsi" w:cstheme="majorBidi" w:hint="eastAsia"/>
                                  <w:color w:val="5B9BD5" w:themeColor="accent1"/>
                                  <w:sz w:val="72"/>
                                  <w:szCs w:val="72"/>
                                </w:rPr>
                                <w:t>机械工程学院</w:t>
                              </w:r>
                              <w:r>
                                <w:rPr>
                                  <w:rFonts w:asciiTheme="majorHAnsi" w:eastAsiaTheme="majorEastAsia" w:hAnsiTheme="majorHAnsi" w:cstheme="majorBidi" w:hint="eastAsia"/>
                                  <w:color w:val="5B9BD5" w:themeColor="accent1"/>
                                  <w:sz w:val="72"/>
                                  <w:szCs w:val="72"/>
                                </w:rPr>
                                <w:t>201</w:t>
                              </w:r>
                              <w:r>
                                <w:rPr>
                                  <w:rFonts w:asciiTheme="majorHAnsi" w:eastAsiaTheme="majorEastAsia" w:hAnsiTheme="majorHAnsi" w:cstheme="majorBidi"/>
                                  <w:color w:val="5B9BD5" w:themeColor="accent1"/>
                                  <w:sz w:val="72"/>
                                  <w:szCs w:val="72"/>
                                </w:rPr>
                                <w:t>8</w:t>
                              </w:r>
                              <w:r>
                                <w:rPr>
                                  <w:rFonts w:asciiTheme="majorHAnsi" w:eastAsiaTheme="majorEastAsia" w:hAnsiTheme="majorHAnsi" w:cstheme="majorBidi" w:hint="eastAsia"/>
                                  <w:color w:val="5B9BD5" w:themeColor="accent1"/>
                                  <w:sz w:val="72"/>
                                  <w:szCs w:val="72"/>
                                </w:rPr>
                                <w:t>届毕业生就业质量报告</w:t>
                              </w:r>
                            </w:p>
                          </w:sdtContent>
                        </w:sdt>
                        <w:p w14:paraId="7CFFF4A1" w14:textId="77777777" w:rsidR="00431C45" w:rsidRDefault="00431C45">
                          <w:pPr>
                            <w:rPr>
                              <w:rFonts w:asciiTheme="majorHAnsi" w:eastAsiaTheme="majorEastAsia" w:hAnsiTheme="majorHAnsi" w:cstheme="majorBidi"/>
                              <w:color w:val="44546A" w:themeColor="text2"/>
                              <w:sz w:val="32"/>
                              <w:szCs w:val="32"/>
                            </w:rPr>
                          </w:pPr>
                        </w:p>
                      </w:txbxContent>
                    </v:textbox>
                    <w10:wrap type="square" anchorx="page" anchory="page"/>
                  </v:shape>
                </w:pict>
              </mc:Fallback>
            </mc:AlternateContent>
          </w:r>
          <w:r>
            <w:rPr>
              <w:lang w:val="zh-CN"/>
            </w:rPr>
            <w:br w:type="page"/>
          </w:r>
        </w:p>
      </w:sdtContent>
    </w:sdt>
    <w:sdt>
      <w:sdtPr>
        <w:rPr>
          <w:rFonts w:ascii="Times New Roman" w:eastAsia="宋体" w:hAnsi="Times New Roman" w:cstheme="minorBidi"/>
          <w:color w:val="auto"/>
          <w:kern w:val="2"/>
          <w:sz w:val="21"/>
          <w:szCs w:val="22"/>
          <w:lang w:val="zh-CN"/>
        </w:rPr>
        <w:id w:val="1974866718"/>
        <w:docPartObj>
          <w:docPartGallery w:val="Table of Contents"/>
          <w:docPartUnique/>
        </w:docPartObj>
      </w:sdtPr>
      <w:sdtEndPr>
        <w:rPr>
          <w:rFonts w:ascii="Calibri" w:hAnsi="Calibri"/>
          <w:b/>
          <w:bCs/>
        </w:rPr>
      </w:sdtEndPr>
      <w:sdtContent>
        <w:p w14:paraId="11008D2E" w14:textId="77777777" w:rsidR="008325C0" w:rsidRPr="00D95DC2" w:rsidRDefault="008325C0" w:rsidP="00D95DC2">
          <w:pPr>
            <w:pStyle w:val="TOC"/>
            <w:jc w:val="center"/>
            <w:rPr>
              <w:rFonts w:ascii="黑体" w:eastAsia="黑体" w:hAnsi="黑体"/>
              <w:color w:val="auto"/>
            </w:rPr>
          </w:pPr>
          <w:r w:rsidRPr="00D95DC2">
            <w:rPr>
              <w:rFonts w:ascii="黑体" w:eastAsia="黑体" w:hAnsi="黑体"/>
              <w:color w:val="auto"/>
              <w:lang w:val="zh-CN"/>
            </w:rPr>
            <w:t>目</w:t>
          </w:r>
          <w:r w:rsidR="00D95DC2" w:rsidRPr="00D95DC2">
            <w:rPr>
              <w:rFonts w:ascii="黑体" w:eastAsia="黑体" w:hAnsi="黑体" w:hint="eastAsia"/>
              <w:color w:val="auto"/>
              <w:lang w:val="zh-CN"/>
            </w:rPr>
            <w:t xml:space="preserve"> </w:t>
          </w:r>
          <w:r w:rsidR="00D95DC2" w:rsidRPr="00D95DC2">
            <w:rPr>
              <w:rFonts w:ascii="黑体" w:eastAsia="黑体" w:hAnsi="黑体"/>
              <w:color w:val="auto"/>
              <w:lang w:val="zh-CN"/>
            </w:rPr>
            <w:t xml:space="preserve"> </w:t>
          </w:r>
          <w:r w:rsidRPr="00D95DC2">
            <w:rPr>
              <w:rFonts w:ascii="黑体" w:eastAsia="黑体" w:hAnsi="黑体"/>
              <w:color w:val="auto"/>
              <w:lang w:val="zh-CN"/>
            </w:rPr>
            <w:t>录</w:t>
          </w:r>
        </w:p>
        <w:p w14:paraId="33B04389" w14:textId="2383CB14" w:rsidR="00C82D19" w:rsidRDefault="008325C0">
          <w:pPr>
            <w:pStyle w:val="11"/>
            <w:tabs>
              <w:tab w:val="right" w:leader="dot" w:pos="8296"/>
            </w:tabs>
            <w:rPr>
              <w:rFonts w:cstheme="minorBidi"/>
              <w:b w:val="0"/>
              <w:noProof/>
              <w:kern w:val="2"/>
              <w:sz w:val="21"/>
            </w:rPr>
          </w:pPr>
          <w:r>
            <w:fldChar w:fldCharType="begin"/>
          </w:r>
          <w:r>
            <w:instrText xml:space="preserve"> TOC \o "1-3" \h \z \u </w:instrText>
          </w:r>
          <w:r>
            <w:fldChar w:fldCharType="separate"/>
          </w:r>
          <w:hyperlink w:anchor="_Toc531680892" w:history="1">
            <w:r w:rsidR="00C82D19" w:rsidRPr="008C6A51">
              <w:rPr>
                <w:rStyle w:val="ab"/>
                <w:rFonts w:ascii="黑体" w:eastAsia="黑体" w:hAnsi="黑体"/>
                <w:noProof/>
              </w:rPr>
              <w:t>前言</w:t>
            </w:r>
            <w:r w:rsidR="00C82D19">
              <w:rPr>
                <w:noProof/>
                <w:webHidden/>
              </w:rPr>
              <w:tab/>
            </w:r>
            <w:r w:rsidR="00C82D19" w:rsidRPr="00805572">
              <w:rPr>
                <w:b w:val="0"/>
                <w:noProof/>
                <w:webHidden/>
              </w:rPr>
              <w:fldChar w:fldCharType="begin"/>
            </w:r>
            <w:r w:rsidR="00C82D19" w:rsidRPr="00805572">
              <w:rPr>
                <w:b w:val="0"/>
                <w:noProof/>
                <w:webHidden/>
              </w:rPr>
              <w:instrText xml:space="preserve"> PAGEREF _Toc531680892 \h </w:instrText>
            </w:r>
            <w:r w:rsidR="00C82D19" w:rsidRPr="00805572">
              <w:rPr>
                <w:b w:val="0"/>
                <w:noProof/>
                <w:webHidden/>
              </w:rPr>
            </w:r>
            <w:r w:rsidR="00C82D19" w:rsidRPr="00805572">
              <w:rPr>
                <w:b w:val="0"/>
                <w:noProof/>
                <w:webHidden/>
              </w:rPr>
              <w:fldChar w:fldCharType="separate"/>
            </w:r>
            <w:r w:rsidR="00805572" w:rsidRPr="00805572">
              <w:rPr>
                <w:b w:val="0"/>
                <w:noProof/>
                <w:webHidden/>
              </w:rPr>
              <w:t>2</w:t>
            </w:r>
            <w:r w:rsidR="00C82D19" w:rsidRPr="00805572">
              <w:rPr>
                <w:b w:val="0"/>
                <w:noProof/>
                <w:webHidden/>
              </w:rPr>
              <w:fldChar w:fldCharType="end"/>
            </w:r>
          </w:hyperlink>
        </w:p>
        <w:p w14:paraId="0C1B9ADE" w14:textId="5BE8BCE8" w:rsidR="00C82D19" w:rsidRDefault="00431C45">
          <w:pPr>
            <w:pStyle w:val="21"/>
            <w:tabs>
              <w:tab w:val="right" w:leader="dot" w:pos="8296"/>
            </w:tabs>
            <w:rPr>
              <w:rFonts w:cstheme="minorBidi"/>
              <w:noProof/>
              <w:kern w:val="2"/>
              <w:sz w:val="21"/>
            </w:rPr>
          </w:pPr>
          <w:hyperlink w:anchor="_Toc531680893" w:history="1">
            <w:r w:rsidR="00C82D19" w:rsidRPr="008C6A51">
              <w:rPr>
                <w:rStyle w:val="ab"/>
                <w:rFonts w:ascii="黑体" w:eastAsia="黑体" w:hAnsi="黑体" w:cs="Microsoft Sans Serif"/>
                <w:noProof/>
                <w:shd w:val="clear" w:color="auto" w:fill="FFFFFF"/>
              </w:rPr>
              <w:t xml:space="preserve">第一节  </w:t>
            </w:r>
            <w:r w:rsidR="00C82D19">
              <w:rPr>
                <w:rStyle w:val="ab"/>
                <w:rFonts w:ascii="黑体" w:eastAsia="黑体" w:hAnsi="黑体" w:cs="Microsoft Sans Serif"/>
                <w:noProof/>
                <w:shd w:val="clear" w:color="auto" w:fill="FFFFFF"/>
              </w:rPr>
              <w:t xml:space="preserve"> </w:t>
            </w:r>
            <w:r w:rsidR="00C82D19" w:rsidRPr="008C6A51">
              <w:rPr>
                <w:rStyle w:val="ab"/>
                <w:rFonts w:ascii="黑体" w:eastAsia="黑体" w:hAnsi="黑体" w:cs="Microsoft Sans Serif"/>
                <w:noProof/>
                <w:shd w:val="clear" w:color="auto" w:fill="FFFFFF"/>
              </w:rPr>
              <w:t>十九大就业民生规划解读</w:t>
            </w:r>
            <w:r w:rsidR="00C82D19">
              <w:rPr>
                <w:noProof/>
                <w:webHidden/>
              </w:rPr>
              <w:tab/>
            </w:r>
            <w:r w:rsidR="00C82D19">
              <w:rPr>
                <w:noProof/>
                <w:webHidden/>
              </w:rPr>
              <w:fldChar w:fldCharType="begin"/>
            </w:r>
            <w:r w:rsidR="00C82D19">
              <w:rPr>
                <w:noProof/>
                <w:webHidden/>
              </w:rPr>
              <w:instrText xml:space="preserve"> PAGEREF _Toc531680893 \h </w:instrText>
            </w:r>
            <w:r w:rsidR="00C82D19">
              <w:rPr>
                <w:noProof/>
                <w:webHidden/>
              </w:rPr>
            </w:r>
            <w:r w:rsidR="00C82D19">
              <w:rPr>
                <w:noProof/>
                <w:webHidden/>
              </w:rPr>
              <w:fldChar w:fldCharType="separate"/>
            </w:r>
            <w:r w:rsidR="00805572">
              <w:rPr>
                <w:noProof/>
                <w:webHidden/>
              </w:rPr>
              <w:t>2</w:t>
            </w:r>
            <w:r w:rsidR="00C82D19">
              <w:rPr>
                <w:noProof/>
                <w:webHidden/>
              </w:rPr>
              <w:fldChar w:fldCharType="end"/>
            </w:r>
          </w:hyperlink>
        </w:p>
        <w:p w14:paraId="1A10DDB0" w14:textId="44D20A4A" w:rsidR="00C82D19" w:rsidRDefault="00431C45">
          <w:pPr>
            <w:pStyle w:val="11"/>
            <w:tabs>
              <w:tab w:val="left" w:pos="1256"/>
              <w:tab w:val="right" w:leader="dot" w:pos="8296"/>
            </w:tabs>
            <w:rPr>
              <w:rFonts w:cstheme="minorBidi"/>
              <w:b w:val="0"/>
              <w:noProof/>
              <w:kern w:val="2"/>
              <w:sz w:val="21"/>
            </w:rPr>
          </w:pPr>
          <w:hyperlink w:anchor="_Toc531680894" w:history="1">
            <w:r w:rsidR="00C82D19" w:rsidRPr="008C6A51">
              <w:rPr>
                <w:rStyle w:val="ab"/>
                <w:rFonts w:eastAsia="黑体"/>
                <w:noProof/>
              </w:rPr>
              <w:t>第一章</w:t>
            </w:r>
            <w:r w:rsidR="00C82D19">
              <w:rPr>
                <w:rFonts w:cstheme="minorBidi"/>
                <w:b w:val="0"/>
                <w:noProof/>
                <w:kern w:val="2"/>
                <w:sz w:val="21"/>
              </w:rPr>
              <w:tab/>
            </w:r>
            <w:r w:rsidR="00C82D19" w:rsidRPr="008C6A51">
              <w:rPr>
                <w:rStyle w:val="ab"/>
                <w:rFonts w:eastAsia="黑体"/>
                <w:noProof/>
              </w:rPr>
              <w:t>2018</w:t>
            </w:r>
            <w:r w:rsidR="00C82D19" w:rsidRPr="008C6A51">
              <w:rPr>
                <w:rStyle w:val="ab"/>
                <w:rFonts w:eastAsia="黑体"/>
                <w:noProof/>
              </w:rPr>
              <w:t>届毕业生就业创业基本情况</w:t>
            </w:r>
            <w:r w:rsidR="00C82D19">
              <w:rPr>
                <w:noProof/>
                <w:webHidden/>
              </w:rPr>
              <w:tab/>
            </w:r>
            <w:r w:rsidR="00C82D19" w:rsidRPr="00805572">
              <w:rPr>
                <w:b w:val="0"/>
                <w:noProof/>
                <w:webHidden/>
              </w:rPr>
              <w:fldChar w:fldCharType="begin"/>
            </w:r>
            <w:r w:rsidR="00C82D19" w:rsidRPr="00805572">
              <w:rPr>
                <w:b w:val="0"/>
                <w:noProof/>
                <w:webHidden/>
              </w:rPr>
              <w:instrText xml:space="preserve"> PAGEREF _Toc531680894 \h </w:instrText>
            </w:r>
            <w:r w:rsidR="00C82D19" w:rsidRPr="00805572">
              <w:rPr>
                <w:b w:val="0"/>
                <w:noProof/>
                <w:webHidden/>
              </w:rPr>
            </w:r>
            <w:r w:rsidR="00C82D19" w:rsidRPr="00805572">
              <w:rPr>
                <w:b w:val="0"/>
                <w:noProof/>
                <w:webHidden/>
              </w:rPr>
              <w:fldChar w:fldCharType="separate"/>
            </w:r>
            <w:r w:rsidR="00805572" w:rsidRPr="00805572">
              <w:rPr>
                <w:b w:val="0"/>
                <w:noProof/>
                <w:webHidden/>
              </w:rPr>
              <w:t>3</w:t>
            </w:r>
            <w:r w:rsidR="00C82D19" w:rsidRPr="00805572">
              <w:rPr>
                <w:b w:val="0"/>
                <w:noProof/>
                <w:webHidden/>
              </w:rPr>
              <w:fldChar w:fldCharType="end"/>
            </w:r>
          </w:hyperlink>
        </w:p>
        <w:p w14:paraId="141574C5" w14:textId="2BC0C863" w:rsidR="00C82D19" w:rsidRDefault="00431C45">
          <w:pPr>
            <w:pStyle w:val="21"/>
            <w:tabs>
              <w:tab w:val="left" w:pos="1256"/>
              <w:tab w:val="right" w:leader="dot" w:pos="8296"/>
            </w:tabs>
            <w:rPr>
              <w:rFonts w:cstheme="minorBidi"/>
              <w:noProof/>
              <w:kern w:val="2"/>
              <w:sz w:val="21"/>
            </w:rPr>
          </w:pPr>
          <w:hyperlink w:anchor="_Toc531680895" w:history="1">
            <w:r w:rsidR="00C82D19" w:rsidRPr="008C6A51">
              <w:rPr>
                <w:rStyle w:val="ab"/>
                <w:rFonts w:eastAsia="黑体"/>
                <w:noProof/>
              </w:rPr>
              <w:t>第一节</w:t>
            </w:r>
            <w:r w:rsidR="00C82D19">
              <w:rPr>
                <w:rFonts w:cstheme="minorBidi"/>
                <w:noProof/>
                <w:kern w:val="2"/>
                <w:sz w:val="21"/>
              </w:rPr>
              <w:tab/>
            </w:r>
            <w:r w:rsidR="00C82D19" w:rsidRPr="008C6A51">
              <w:rPr>
                <w:rStyle w:val="ab"/>
                <w:rFonts w:eastAsia="黑体"/>
                <w:noProof/>
              </w:rPr>
              <w:t>2018</w:t>
            </w:r>
            <w:r w:rsidR="00C82D19" w:rsidRPr="008C6A51">
              <w:rPr>
                <w:rStyle w:val="ab"/>
                <w:rFonts w:eastAsia="黑体"/>
                <w:noProof/>
              </w:rPr>
              <w:t>届毕业生升学就业总体情况</w:t>
            </w:r>
            <w:r w:rsidR="00C82D19">
              <w:rPr>
                <w:noProof/>
                <w:webHidden/>
              </w:rPr>
              <w:tab/>
            </w:r>
            <w:r w:rsidR="00C82D19">
              <w:rPr>
                <w:noProof/>
                <w:webHidden/>
              </w:rPr>
              <w:fldChar w:fldCharType="begin"/>
            </w:r>
            <w:r w:rsidR="00C82D19">
              <w:rPr>
                <w:noProof/>
                <w:webHidden/>
              </w:rPr>
              <w:instrText xml:space="preserve"> PAGEREF _Toc531680895 \h </w:instrText>
            </w:r>
            <w:r w:rsidR="00C82D19">
              <w:rPr>
                <w:noProof/>
                <w:webHidden/>
              </w:rPr>
            </w:r>
            <w:r w:rsidR="00C82D19">
              <w:rPr>
                <w:noProof/>
                <w:webHidden/>
              </w:rPr>
              <w:fldChar w:fldCharType="separate"/>
            </w:r>
            <w:r w:rsidR="00805572">
              <w:rPr>
                <w:noProof/>
                <w:webHidden/>
              </w:rPr>
              <w:t>3</w:t>
            </w:r>
            <w:r w:rsidR="00C82D19">
              <w:rPr>
                <w:noProof/>
                <w:webHidden/>
              </w:rPr>
              <w:fldChar w:fldCharType="end"/>
            </w:r>
          </w:hyperlink>
        </w:p>
        <w:p w14:paraId="162D5627" w14:textId="5C6846E3" w:rsidR="00C82D19" w:rsidRDefault="00431C45" w:rsidP="00C82D19">
          <w:pPr>
            <w:pStyle w:val="3"/>
            <w:numPr>
              <w:ilvl w:val="0"/>
              <w:numId w:val="0"/>
            </w:numPr>
            <w:tabs>
              <w:tab w:val="left" w:pos="1256"/>
              <w:tab w:val="right" w:leader="dot" w:pos="8296"/>
            </w:tabs>
            <w:ind w:left="1256" w:hanging="810"/>
            <w:rPr>
              <w:rFonts w:cstheme="minorBidi"/>
              <w:noProof/>
              <w:kern w:val="2"/>
              <w:sz w:val="21"/>
            </w:rPr>
          </w:pPr>
          <w:hyperlink w:anchor="_Toc531680896" w:history="1">
            <w:r w:rsidR="00C82D19" w:rsidRPr="008C6A51">
              <w:rPr>
                <w:rStyle w:val="ab"/>
                <w:rFonts w:eastAsia="黑体"/>
                <w:noProof/>
              </w:rPr>
              <w:t>一、</w:t>
            </w:r>
            <w:r w:rsidR="00C82D19">
              <w:rPr>
                <w:rFonts w:cstheme="minorBidi"/>
                <w:noProof/>
                <w:kern w:val="2"/>
                <w:sz w:val="21"/>
              </w:rPr>
              <w:tab/>
            </w:r>
            <w:r w:rsidR="00C82D19" w:rsidRPr="008C6A51">
              <w:rPr>
                <w:rStyle w:val="ab"/>
                <w:rFonts w:eastAsia="黑体"/>
                <w:noProof/>
              </w:rPr>
              <w:t>生源情况</w:t>
            </w:r>
            <w:r w:rsidR="00C82D19">
              <w:rPr>
                <w:noProof/>
                <w:webHidden/>
              </w:rPr>
              <w:tab/>
            </w:r>
            <w:r w:rsidR="00C82D19">
              <w:rPr>
                <w:noProof/>
                <w:webHidden/>
              </w:rPr>
              <w:fldChar w:fldCharType="begin"/>
            </w:r>
            <w:r w:rsidR="00C82D19">
              <w:rPr>
                <w:noProof/>
                <w:webHidden/>
              </w:rPr>
              <w:instrText xml:space="preserve"> PAGEREF _Toc531680896 \h </w:instrText>
            </w:r>
            <w:r w:rsidR="00C82D19">
              <w:rPr>
                <w:noProof/>
                <w:webHidden/>
              </w:rPr>
            </w:r>
            <w:r w:rsidR="00C82D19">
              <w:rPr>
                <w:noProof/>
                <w:webHidden/>
              </w:rPr>
              <w:fldChar w:fldCharType="separate"/>
            </w:r>
            <w:r w:rsidR="00805572">
              <w:rPr>
                <w:noProof/>
                <w:webHidden/>
              </w:rPr>
              <w:t>3</w:t>
            </w:r>
            <w:r w:rsidR="00C82D19">
              <w:rPr>
                <w:noProof/>
                <w:webHidden/>
              </w:rPr>
              <w:fldChar w:fldCharType="end"/>
            </w:r>
          </w:hyperlink>
        </w:p>
        <w:p w14:paraId="644ECC90" w14:textId="7378315D" w:rsidR="00C82D19" w:rsidRDefault="00431C45" w:rsidP="00C82D19">
          <w:pPr>
            <w:pStyle w:val="3"/>
            <w:numPr>
              <w:ilvl w:val="0"/>
              <w:numId w:val="0"/>
            </w:numPr>
            <w:tabs>
              <w:tab w:val="left" w:pos="1256"/>
              <w:tab w:val="right" w:leader="dot" w:pos="8296"/>
            </w:tabs>
            <w:ind w:left="1256" w:hanging="810"/>
            <w:rPr>
              <w:rFonts w:cstheme="minorBidi"/>
              <w:noProof/>
              <w:kern w:val="2"/>
              <w:sz w:val="21"/>
            </w:rPr>
          </w:pPr>
          <w:hyperlink w:anchor="_Toc531680897" w:history="1">
            <w:r w:rsidR="00C82D19" w:rsidRPr="008C6A51">
              <w:rPr>
                <w:rStyle w:val="ab"/>
                <w:rFonts w:eastAsia="黑体"/>
                <w:noProof/>
              </w:rPr>
              <w:t>二、</w:t>
            </w:r>
            <w:r w:rsidR="00C82D19">
              <w:rPr>
                <w:rFonts w:cstheme="minorBidi"/>
                <w:noProof/>
                <w:kern w:val="2"/>
                <w:sz w:val="21"/>
              </w:rPr>
              <w:tab/>
            </w:r>
            <w:r w:rsidR="00C82D19" w:rsidRPr="008C6A51">
              <w:rPr>
                <w:rStyle w:val="ab"/>
                <w:rFonts w:eastAsia="黑体"/>
                <w:noProof/>
              </w:rPr>
              <w:t>年终初次就业率</w:t>
            </w:r>
            <w:r w:rsidR="00C82D19">
              <w:rPr>
                <w:noProof/>
                <w:webHidden/>
              </w:rPr>
              <w:tab/>
            </w:r>
            <w:r w:rsidR="00C82D19">
              <w:rPr>
                <w:noProof/>
                <w:webHidden/>
              </w:rPr>
              <w:fldChar w:fldCharType="begin"/>
            </w:r>
            <w:r w:rsidR="00C82D19">
              <w:rPr>
                <w:noProof/>
                <w:webHidden/>
              </w:rPr>
              <w:instrText xml:space="preserve"> PAGEREF _Toc531680897 \h </w:instrText>
            </w:r>
            <w:r w:rsidR="00C82D19">
              <w:rPr>
                <w:noProof/>
                <w:webHidden/>
              </w:rPr>
            </w:r>
            <w:r w:rsidR="00C82D19">
              <w:rPr>
                <w:noProof/>
                <w:webHidden/>
              </w:rPr>
              <w:fldChar w:fldCharType="separate"/>
            </w:r>
            <w:r w:rsidR="00805572">
              <w:rPr>
                <w:noProof/>
                <w:webHidden/>
              </w:rPr>
              <w:t>3</w:t>
            </w:r>
            <w:r w:rsidR="00C82D19">
              <w:rPr>
                <w:noProof/>
                <w:webHidden/>
              </w:rPr>
              <w:fldChar w:fldCharType="end"/>
            </w:r>
          </w:hyperlink>
        </w:p>
        <w:p w14:paraId="3E0AAB92" w14:textId="63E755B4" w:rsidR="00C82D19" w:rsidRDefault="00431C45" w:rsidP="00C82D19">
          <w:pPr>
            <w:pStyle w:val="3"/>
            <w:numPr>
              <w:ilvl w:val="0"/>
              <w:numId w:val="0"/>
            </w:numPr>
            <w:tabs>
              <w:tab w:val="left" w:pos="1256"/>
              <w:tab w:val="right" w:leader="dot" w:pos="8296"/>
            </w:tabs>
            <w:ind w:left="1256" w:hanging="810"/>
            <w:rPr>
              <w:rFonts w:cstheme="minorBidi"/>
              <w:noProof/>
              <w:kern w:val="2"/>
              <w:sz w:val="21"/>
            </w:rPr>
          </w:pPr>
          <w:hyperlink w:anchor="_Toc531680898" w:history="1">
            <w:r w:rsidR="00C82D19" w:rsidRPr="008C6A51">
              <w:rPr>
                <w:rStyle w:val="ab"/>
                <w:rFonts w:eastAsia="黑体"/>
                <w:noProof/>
              </w:rPr>
              <w:t>三、</w:t>
            </w:r>
            <w:r w:rsidR="00C82D19">
              <w:rPr>
                <w:rFonts w:cstheme="minorBidi"/>
                <w:noProof/>
                <w:kern w:val="2"/>
                <w:sz w:val="21"/>
              </w:rPr>
              <w:tab/>
            </w:r>
            <w:r w:rsidR="00C82D19" w:rsidRPr="008C6A51">
              <w:rPr>
                <w:rStyle w:val="ab"/>
                <w:rFonts w:eastAsia="黑体"/>
                <w:noProof/>
              </w:rPr>
              <w:t>毕业生就业流向</w:t>
            </w:r>
            <w:r w:rsidR="00C82D19">
              <w:rPr>
                <w:noProof/>
                <w:webHidden/>
              </w:rPr>
              <w:tab/>
            </w:r>
            <w:r w:rsidR="00C82D19">
              <w:rPr>
                <w:noProof/>
                <w:webHidden/>
              </w:rPr>
              <w:fldChar w:fldCharType="begin"/>
            </w:r>
            <w:r w:rsidR="00C82D19">
              <w:rPr>
                <w:noProof/>
                <w:webHidden/>
              </w:rPr>
              <w:instrText xml:space="preserve"> PAGEREF _Toc531680898 \h </w:instrText>
            </w:r>
            <w:r w:rsidR="00C82D19">
              <w:rPr>
                <w:noProof/>
                <w:webHidden/>
              </w:rPr>
            </w:r>
            <w:r w:rsidR="00C82D19">
              <w:rPr>
                <w:noProof/>
                <w:webHidden/>
              </w:rPr>
              <w:fldChar w:fldCharType="separate"/>
            </w:r>
            <w:r w:rsidR="00805572">
              <w:rPr>
                <w:noProof/>
                <w:webHidden/>
              </w:rPr>
              <w:t>4</w:t>
            </w:r>
            <w:r w:rsidR="00C82D19">
              <w:rPr>
                <w:noProof/>
                <w:webHidden/>
              </w:rPr>
              <w:fldChar w:fldCharType="end"/>
            </w:r>
          </w:hyperlink>
        </w:p>
        <w:p w14:paraId="3A64D229" w14:textId="46437B2F" w:rsidR="00C82D19" w:rsidRDefault="00431C45">
          <w:pPr>
            <w:pStyle w:val="21"/>
            <w:tabs>
              <w:tab w:val="left" w:pos="1256"/>
              <w:tab w:val="right" w:leader="dot" w:pos="8296"/>
            </w:tabs>
            <w:rPr>
              <w:rFonts w:cstheme="minorBidi"/>
              <w:noProof/>
              <w:kern w:val="2"/>
              <w:sz w:val="21"/>
            </w:rPr>
          </w:pPr>
          <w:hyperlink w:anchor="_Toc531680899" w:history="1">
            <w:r w:rsidR="00C82D19" w:rsidRPr="00C82D19">
              <w:rPr>
                <w:rStyle w:val="ab"/>
                <w:rFonts w:ascii="黑体" w:eastAsia="黑体" w:hAnsi="黑体"/>
                <w:noProof/>
              </w:rPr>
              <w:t>第二节</w:t>
            </w:r>
            <w:r w:rsidR="00C82D19" w:rsidRPr="00C82D19">
              <w:rPr>
                <w:rFonts w:cstheme="minorBidi"/>
                <w:noProof/>
                <w:kern w:val="2"/>
                <w:sz w:val="21"/>
              </w:rPr>
              <w:tab/>
            </w:r>
            <w:r w:rsidR="00C82D19" w:rsidRPr="00C82D19">
              <w:rPr>
                <w:rStyle w:val="ab"/>
                <w:rFonts w:ascii="黑体" w:eastAsia="黑体" w:hAnsi="黑体"/>
                <w:noProof/>
              </w:rPr>
              <w:t>2018届本科生升学就业情况</w:t>
            </w:r>
            <w:r w:rsidR="00C82D19">
              <w:rPr>
                <w:noProof/>
                <w:webHidden/>
              </w:rPr>
              <w:tab/>
            </w:r>
            <w:r w:rsidR="00C82D19">
              <w:rPr>
                <w:noProof/>
                <w:webHidden/>
              </w:rPr>
              <w:fldChar w:fldCharType="begin"/>
            </w:r>
            <w:r w:rsidR="00C82D19">
              <w:rPr>
                <w:noProof/>
                <w:webHidden/>
              </w:rPr>
              <w:instrText xml:space="preserve"> PAGEREF _Toc531680899 \h </w:instrText>
            </w:r>
            <w:r w:rsidR="00C82D19">
              <w:rPr>
                <w:noProof/>
                <w:webHidden/>
              </w:rPr>
            </w:r>
            <w:r w:rsidR="00C82D19">
              <w:rPr>
                <w:noProof/>
                <w:webHidden/>
              </w:rPr>
              <w:fldChar w:fldCharType="separate"/>
            </w:r>
            <w:r w:rsidR="00805572">
              <w:rPr>
                <w:noProof/>
                <w:webHidden/>
              </w:rPr>
              <w:t>7</w:t>
            </w:r>
            <w:r w:rsidR="00C82D19">
              <w:rPr>
                <w:noProof/>
                <w:webHidden/>
              </w:rPr>
              <w:fldChar w:fldCharType="end"/>
            </w:r>
          </w:hyperlink>
        </w:p>
        <w:p w14:paraId="48DF4BBB" w14:textId="48DF8565" w:rsidR="00C82D19" w:rsidRDefault="00431C45" w:rsidP="00C82D19">
          <w:pPr>
            <w:pStyle w:val="3"/>
            <w:numPr>
              <w:ilvl w:val="0"/>
              <w:numId w:val="0"/>
            </w:numPr>
            <w:tabs>
              <w:tab w:val="left" w:pos="1256"/>
              <w:tab w:val="right" w:leader="dot" w:pos="8296"/>
            </w:tabs>
            <w:ind w:left="1256" w:hanging="810"/>
            <w:rPr>
              <w:rFonts w:cstheme="minorBidi"/>
              <w:noProof/>
              <w:kern w:val="2"/>
              <w:sz w:val="21"/>
            </w:rPr>
          </w:pPr>
          <w:hyperlink w:anchor="_Toc531680900" w:history="1">
            <w:r w:rsidR="00C82D19" w:rsidRPr="008C6A51">
              <w:rPr>
                <w:rStyle w:val="ab"/>
                <w:rFonts w:ascii="黑体" w:eastAsia="黑体" w:hAnsi="黑体"/>
                <w:noProof/>
              </w:rPr>
              <w:t>一、</w:t>
            </w:r>
            <w:r w:rsidR="00C82D19">
              <w:rPr>
                <w:rFonts w:cstheme="minorBidi"/>
                <w:noProof/>
                <w:kern w:val="2"/>
                <w:sz w:val="21"/>
              </w:rPr>
              <w:tab/>
            </w:r>
            <w:r w:rsidR="00C82D19" w:rsidRPr="008C6A51">
              <w:rPr>
                <w:rStyle w:val="ab"/>
                <w:rFonts w:ascii="黑体" w:eastAsia="黑体" w:hAnsi="黑体"/>
                <w:noProof/>
              </w:rPr>
              <w:t>生源情况</w:t>
            </w:r>
            <w:r w:rsidR="00C82D19">
              <w:rPr>
                <w:noProof/>
                <w:webHidden/>
              </w:rPr>
              <w:tab/>
            </w:r>
            <w:r w:rsidR="00C82D19">
              <w:rPr>
                <w:noProof/>
                <w:webHidden/>
              </w:rPr>
              <w:fldChar w:fldCharType="begin"/>
            </w:r>
            <w:r w:rsidR="00C82D19">
              <w:rPr>
                <w:noProof/>
                <w:webHidden/>
              </w:rPr>
              <w:instrText xml:space="preserve"> PAGEREF _Toc531680900 \h </w:instrText>
            </w:r>
            <w:r w:rsidR="00C82D19">
              <w:rPr>
                <w:noProof/>
                <w:webHidden/>
              </w:rPr>
            </w:r>
            <w:r w:rsidR="00C82D19">
              <w:rPr>
                <w:noProof/>
                <w:webHidden/>
              </w:rPr>
              <w:fldChar w:fldCharType="separate"/>
            </w:r>
            <w:r w:rsidR="00805572">
              <w:rPr>
                <w:noProof/>
                <w:webHidden/>
              </w:rPr>
              <w:t>7</w:t>
            </w:r>
            <w:r w:rsidR="00C82D19">
              <w:rPr>
                <w:noProof/>
                <w:webHidden/>
              </w:rPr>
              <w:fldChar w:fldCharType="end"/>
            </w:r>
          </w:hyperlink>
        </w:p>
        <w:p w14:paraId="396920CC" w14:textId="2649E299" w:rsidR="00C82D19" w:rsidRDefault="00431C45" w:rsidP="00C82D19">
          <w:pPr>
            <w:pStyle w:val="3"/>
            <w:numPr>
              <w:ilvl w:val="0"/>
              <w:numId w:val="0"/>
            </w:numPr>
            <w:tabs>
              <w:tab w:val="left" w:pos="1256"/>
              <w:tab w:val="right" w:leader="dot" w:pos="8296"/>
            </w:tabs>
            <w:ind w:left="1256" w:hanging="810"/>
            <w:rPr>
              <w:rFonts w:cstheme="minorBidi"/>
              <w:noProof/>
              <w:kern w:val="2"/>
              <w:sz w:val="21"/>
            </w:rPr>
          </w:pPr>
          <w:hyperlink w:anchor="_Toc531680901" w:history="1">
            <w:r w:rsidR="00C82D19" w:rsidRPr="008C6A51">
              <w:rPr>
                <w:rStyle w:val="ab"/>
                <w:rFonts w:ascii="黑体" w:eastAsia="黑体" w:hAnsi="黑体"/>
                <w:noProof/>
              </w:rPr>
              <w:t>二、</w:t>
            </w:r>
            <w:r w:rsidR="00C82D19">
              <w:rPr>
                <w:rFonts w:cstheme="minorBidi"/>
                <w:noProof/>
                <w:kern w:val="2"/>
                <w:sz w:val="21"/>
              </w:rPr>
              <w:tab/>
            </w:r>
            <w:r w:rsidR="00C82D19" w:rsidRPr="008C6A51">
              <w:rPr>
                <w:rStyle w:val="ab"/>
                <w:rFonts w:ascii="黑体" w:eastAsia="黑体" w:hAnsi="黑体"/>
                <w:noProof/>
              </w:rPr>
              <w:t>年终初次就业率</w:t>
            </w:r>
            <w:r w:rsidR="00C82D19">
              <w:rPr>
                <w:noProof/>
                <w:webHidden/>
              </w:rPr>
              <w:tab/>
            </w:r>
            <w:r w:rsidR="00C82D19">
              <w:rPr>
                <w:noProof/>
                <w:webHidden/>
              </w:rPr>
              <w:fldChar w:fldCharType="begin"/>
            </w:r>
            <w:r w:rsidR="00C82D19">
              <w:rPr>
                <w:noProof/>
                <w:webHidden/>
              </w:rPr>
              <w:instrText xml:space="preserve"> PAGEREF _Toc531680901 \h </w:instrText>
            </w:r>
            <w:r w:rsidR="00C82D19">
              <w:rPr>
                <w:noProof/>
                <w:webHidden/>
              </w:rPr>
            </w:r>
            <w:r w:rsidR="00C82D19">
              <w:rPr>
                <w:noProof/>
                <w:webHidden/>
              </w:rPr>
              <w:fldChar w:fldCharType="separate"/>
            </w:r>
            <w:r w:rsidR="00805572">
              <w:rPr>
                <w:noProof/>
                <w:webHidden/>
              </w:rPr>
              <w:t>7</w:t>
            </w:r>
            <w:r w:rsidR="00C82D19">
              <w:rPr>
                <w:noProof/>
                <w:webHidden/>
              </w:rPr>
              <w:fldChar w:fldCharType="end"/>
            </w:r>
          </w:hyperlink>
        </w:p>
        <w:p w14:paraId="111C001D" w14:textId="07CCA762" w:rsidR="00C82D19" w:rsidRDefault="00431C45" w:rsidP="00C82D19">
          <w:pPr>
            <w:pStyle w:val="3"/>
            <w:numPr>
              <w:ilvl w:val="0"/>
              <w:numId w:val="0"/>
            </w:numPr>
            <w:tabs>
              <w:tab w:val="left" w:pos="1256"/>
              <w:tab w:val="right" w:leader="dot" w:pos="8296"/>
            </w:tabs>
            <w:ind w:left="1256" w:hanging="810"/>
            <w:rPr>
              <w:rFonts w:cstheme="minorBidi"/>
              <w:noProof/>
              <w:kern w:val="2"/>
              <w:sz w:val="21"/>
            </w:rPr>
          </w:pPr>
          <w:hyperlink w:anchor="_Toc531680902" w:history="1">
            <w:r w:rsidR="00C82D19" w:rsidRPr="008C6A51">
              <w:rPr>
                <w:rStyle w:val="ab"/>
                <w:rFonts w:ascii="黑体" w:eastAsia="黑体" w:hAnsi="黑体"/>
                <w:noProof/>
              </w:rPr>
              <w:t>三、</w:t>
            </w:r>
            <w:r w:rsidR="00C82D19">
              <w:rPr>
                <w:rFonts w:cstheme="minorBidi"/>
                <w:noProof/>
                <w:kern w:val="2"/>
                <w:sz w:val="21"/>
              </w:rPr>
              <w:tab/>
            </w:r>
            <w:r w:rsidR="00C82D19" w:rsidRPr="008C6A51">
              <w:rPr>
                <w:rStyle w:val="ab"/>
                <w:rFonts w:ascii="黑体" w:eastAsia="黑体" w:hAnsi="黑体"/>
                <w:noProof/>
              </w:rPr>
              <w:t>国内升学情况</w:t>
            </w:r>
            <w:r w:rsidR="00C82D19">
              <w:rPr>
                <w:noProof/>
                <w:webHidden/>
              </w:rPr>
              <w:tab/>
            </w:r>
            <w:r w:rsidR="00C82D19">
              <w:rPr>
                <w:noProof/>
                <w:webHidden/>
              </w:rPr>
              <w:fldChar w:fldCharType="begin"/>
            </w:r>
            <w:r w:rsidR="00C82D19">
              <w:rPr>
                <w:noProof/>
                <w:webHidden/>
              </w:rPr>
              <w:instrText xml:space="preserve"> PAGEREF _Toc531680902 \h </w:instrText>
            </w:r>
            <w:r w:rsidR="00C82D19">
              <w:rPr>
                <w:noProof/>
                <w:webHidden/>
              </w:rPr>
            </w:r>
            <w:r w:rsidR="00C82D19">
              <w:rPr>
                <w:noProof/>
                <w:webHidden/>
              </w:rPr>
              <w:fldChar w:fldCharType="separate"/>
            </w:r>
            <w:r w:rsidR="00805572">
              <w:rPr>
                <w:noProof/>
                <w:webHidden/>
              </w:rPr>
              <w:t>8</w:t>
            </w:r>
            <w:r w:rsidR="00C82D19">
              <w:rPr>
                <w:noProof/>
                <w:webHidden/>
              </w:rPr>
              <w:fldChar w:fldCharType="end"/>
            </w:r>
          </w:hyperlink>
        </w:p>
        <w:p w14:paraId="7A3D0F61" w14:textId="51109673" w:rsidR="00C82D19" w:rsidRDefault="00431C45" w:rsidP="00C82D19">
          <w:pPr>
            <w:pStyle w:val="3"/>
            <w:numPr>
              <w:ilvl w:val="0"/>
              <w:numId w:val="0"/>
            </w:numPr>
            <w:tabs>
              <w:tab w:val="left" w:pos="1256"/>
              <w:tab w:val="right" w:leader="dot" w:pos="8296"/>
            </w:tabs>
            <w:ind w:left="1256" w:hanging="810"/>
            <w:rPr>
              <w:rFonts w:cstheme="minorBidi"/>
              <w:noProof/>
              <w:kern w:val="2"/>
              <w:sz w:val="21"/>
            </w:rPr>
          </w:pPr>
          <w:hyperlink w:anchor="_Toc531680903" w:history="1">
            <w:r w:rsidR="00C82D19" w:rsidRPr="008C6A51">
              <w:rPr>
                <w:rStyle w:val="ab"/>
                <w:rFonts w:ascii="黑体" w:eastAsia="黑体" w:hAnsi="黑体"/>
                <w:noProof/>
              </w:rPr>
              <w:t>四、</w:t>
            </w:r>
            <w:r w:rsidR="00C82D19">
              <w:rPr>
                <w:rFonts w:cstheme="minorBidi"/>
                <w:noProof/>
                <w:kern w:val="2"/>
                <w:sz w:val="21"/>
              </w:rPr>
              <w:tab/>
            </w:r>
            <w:r w:rsidR="00C82D19" w:rsidRPr="008C6A51">
              <w:rPr>
                <w:rStyle w:val="ab"/>
                <w:rFonts w:ascii="黑体" w:eastAsia="黑体" w:hAnsi="黑体"/>
                <w:noProof/>
              </w:rPr>
              <w:t>出国（境）情况</w:t>
            </w:r>
            <w:r w:rsidR="00C82D19">
              <w:rPr>
                <w:noProof/>
                <w:webHidden/>
              </w:rPr>
              <w:tab/>
            </w:r>
            <w:r w:rsidR="00C82D19">
              <w:rPr>
                <w:noProof/>
                <w:webHidden/>
              </w:rPr>
              <w:fldChar w:fldCharType="begin"/>
            </w:r>
            <w:r w:rsidR="00C82D19">
              <w:rPr>
                <w:noProof/>
                <w:webHidden/>
              </w:rPr>
              <w:instrText xml:space="preserve"> PAGEREF _Toc531680903 \h </w:instrText>
            </w:r>
            <w:r w:rsidR="00C82D19">
              <w:rPr>
                <w:noProof/>
                <w:webHidden/>
              </w:rPr>
            </w:r>
            <w:r w:rsidR="00C82D19">
              <w:rPr>
                <w:noProof/>
                <w:webHidden/>
              </w:rPr>
              <w:fldChar w:fldCharType="separate"/>
            </w:r>
            <w:r w:rsidR="00805572">
              <w:rPr>
                <w:noProof/>
                <w:webHidden/>
              </w:rPr>
              <w:t>9</w:t>
            </w:r>
            <w:r w:rsidR="00C82D19">
              <w:rPr>
                <w:noProof/>
                <w:webHidden/>
              </w:rPr>
              <w:fldChar w:fldCharType="end"/>
            </w:r>
          </w:hyperlink>
        </w:p>
        <w:p w14:paraId="1383FAF2" w14:textId="6EFADC41" w:rsidR="00C82D19" w:rsidRDefault="00431C45" w:rsidP="00C82D19">
          <w:pPr>
            <w:pStyle w:val="3"/>
            <w:numPr>
              <w:ilvl w:val="0"/>
              <w:numId w:val="0"/>
            </w:numPr>
            <w:tabs>
              <w:tab w:val="left" w:pos="1256"/>
              <w:tab w:val="right" w:leader="dot" w:pos="8296"/>
            </w:tabs>
            <w:ind w:left="1256" w:hanging="810"/>
            <w:rPr>
              <w:rFonts w:cstheme="minorBidi"/>
              <w:noProof/>
              <w:kern w:val="2"/>
              <w:sz w:val="21"/>
            </w:rPr>
          </w:pPr>
          <w:hyperlink w:anchor="_Toc531680904" w:history="1">
            <w:r w:rsidR="00C82D19" w:rsidRPr="008C6A51">
              <w:rPr>
                <w:rStyle w:val="ab"/>
                <w:rFonts w:ascii="黑体" w:eastAsia="黑体" w:hAnsi="黑体"/>
                <w:noProof/>
              </w:rPr>
              <w:t>五、</w:t>
            </w:r>
            <w:r w:rsidR="00C82D19">
              <w:rPr>
                <w:rFonts w:cstheme="minorBidi"/>
                <w:noProof/>
                <w:kern w:val="2"/>
                <w:sz w:val="21"/>
              </w:rPr>
              <w:tab/>
            </w:r>
            <w:r w:rsidR="00C82D19" w:rsidRPr="008C6A51">
              <w:rPr>
                <w:rStyle w:val="ab"/>
                <w:rFonts w:ascii="黑体" w:eastAsia="黑体" w:hAnsi="黑体"/>
                <w:noProof/>
              </w:rPr>
              <w:t>就业流向</w:t>
            </w:r>
            <w:r w:rsidR="00C82D19">
              <w:rPr>
                <w:noProof/>
                <w:webHidden/>
              </w:rPr>
              <w:tab/>
            </w:r>
            <w:r w:rsidR="00C82D19">
              <w:rPr>
                <w:noProof/>
                <w:webHidden/>
              </w:rPr>
              <w:fldChar w:fldCharType="begin"/>
            </w:r>
            <w:r w:rsidR="00C82D19">
              <w:rPr>
                <w:noProof/>
                <w:webHidden/>
              </w:rPr>
              <w:instrText xml:space="preserve"> PAGEREF _Toc531680904 \h </w:instrText>
            </w:r>
            <w:r w:rsidR="00C82D19">
              <w:rPr>
                <w:noProof/>
                <w:webHidden/>
              </w:rPr>
            </w:r>
            <w:r w:rsidR="00C82D19">
              <w:rPr>
                <w:noProof/>
                <w:webHidden/>
              </w:rPr>
              <w:fldChar w:fldCharType="separate"/>
            </w:r>
            <w:r w:rsidR="00805572">
              <w:rPr>
                <w:noProof/>
                <w:webHidden/>
              </w:rPr>
              <w:t>10</w:t>
            </w:r>
            <w:r w:rsidR="00C82D19">
              <w:rPr>
                <w:noProof/>
                <w:webHidden/>
              </w:rPr>
              <w:fldChar w:fldCharType="end"/>
            </w:r>
          </w:hyperlink>
        </w:p>
        <w:p w14:paraId="493ECF62" w14:textId="58C8BD6E" w:rsidR="00C82D19" w:rsidRDefault="00431C45">
          <w:pPr>
            <w:pStyle w:val="21"/>
            <w:tabs>
              <w:tab w:val="left" w:pos="1256"/>
              <w:tab w:val="right" w:leader="dot" w:pos="8296"/>
            </w:tabs>
            <w:rPr>
              <w:rFonts w:cstheme="minorBidi"/>
              <w:noProof/>
              <w:kern w:val="2"/>
              <w:sz w:val="21"/>
            </w:rPr>
          </w:pPr>
          <w:hyperlink w:anchor="_Toc531680905" w:history="1">
            <w:r w:rsidR="00C82D19" w:rsidRPr="00C82D19">
              <w:rPr>
                <w:rStyle w:val="ab"/>
                <w:rFonts w:ascii="黑体" w:eastAsia="黑体" w:hAnsi="黑体"/>
                <w:noProof/>
              </w:rPr>
              <w:t>第三节</w:t>
            </w:r>
            <w:r w:rsidR="00C82D19" w:rsidRPr="00C82D19">
              <w:rPr>
                <w:rFonts w:cstheme="minorBidi"/>
                <w:noProof/>
                <w:kern w:val="2"/>
                <w:sz w:val="21"/>
              </w:rPr>
              <w:tab/>
            </w:r>
            <w:r w:rsidR="00C82D19" w:rsidRPr="00C82D19">
              <w:rPr>
                <w:rStyle w:val="ab"/>
                <w:rFonts w:ascii="黑体" w:eastAsia="黑体" w:hAnsi="黑体"/>
                <w:noProof/>
              </w:rPr>
              <w:t>2018届研究生升学就业情况</w:t>
            </w:r>
            <w:r w:rsidR="00C82D19">
              <w:rPr>
                <w:noProof/>
                <w:webHidden/>
              </w:rPr>
              <w:tab/>
            </w:r>
            <w:r w:rsidR="00C82D19">
              <w:rPr>
                <w:noProof/>
                <w:webHidden/>
              </w:rPr>
              <w:fldChar w:fldCharType="begin"/>
            </w:r>
            <w:r w:rsidR="00C82D19">
              <w:rPr>
                <w:noProof/>
                <w:webHidden/>
              </w:rPr>
              <w:instrText xml:space="preserve"> PAGEREF _Toc531680905 \h </w:instrText>
            </w:r>
            <w:r w:rsidR="00C82D19">
              <w:rPr>
                <w:noProof/>
                <w:webHidden/>
              </w:rPr>
            </w:r>
            <w:r w:rsidR="00C82D19">
              <w:rPr>
                <w:noProof/>
                <w:webHidden/>
              </w:rPr>
              <w:fldChar w:fldCharType="separate"/>
            </w:r>
            <w:r w:rsidR="00805572">
              <w:rPr>
                <w:noProof/>
                <w:webHidden/>
              </w:rPr>
              <w:t>12</w:t>
            </w:r>
            <w:r w:rsidR="00C82D19">
              <w:rPr>
                <w:noProof/>
                <w:webHidden/>
              </w:rPr>
              <w:fldChar w:fldCharType="end"/>
            </w:r>
          </w:hyperlink>
        </w:p>
        <w:p w14:paraId="09A6C8A8" w14:textId="21D510C5" w:rsidR="00C82D19" w:rsidRDefault="00431C45" w:rsidP="00C82D19">
          <w:pPr>
            <w:pStyle w:val="3"/>
            <w:numPr>
              <w:ilvl w:val="0"/>
              <w:numId w:val="0"/>
            </w:numPr>
            <w:tabs>
              <w:tab w:val="left" w:pos="1256"/>
              <w:tab w:val="right" w:leader="dot" w:pos="8296"/>
            </w:tabs>
            <w:ind w:left="1256" w:hanging="810"/>
            <w:rPr>
              <w:rFonts w:cstheme="minorBidi"/>
              <w:noProof/>
              <w:kern w:val="2"/>
              <w:sz w:val="21"/>
            </w:rPr>
          </w:pPr>
          <w:hyperlink w:anchor="_Toc531680906" w:history="1">
            <w:r w:rsidR="00C82D19" w:rsidRPr="008C6A51">
              <w:rPr>
                <w:rStyle w:val="ab"/>
                <w:rFonts w:ascii="黑体" w:eastAsia="黑体" w:hAnsi="黑体"/>
                <w:noProof/>
              </w:rPr>
              <w:t>一、</w:t>
            </w:r>
            <w:r w:rsidR="00C82D19">
              <w:rPr>
                <w:rFonts w:cstheme="minorBidi"/>
                <w:noProof/>
                <w:kern w:val="2"/>
                <w:sz w:val="21"/>
              </w:rPr>
              <w:tab/>
            </w:r>
            <w:r w:rsidR="00C82D19" w:rsidRPr="008C6A51">
              <w:rPr>
                <w:rStyle w:val="ab"/>
                <w:rFonts w:ascii="黑体" w:eastAsia="黑体" w:hAnsi="黑体"/>
                <w:noProof/>
              </w:rPr>
              <w:t>生源情况</w:t>
            </w:r>
            <w:r w:rsidR="00C82D19">
              <w:rPr>
                <w:noProof/>
                <w:webHidden/>
              </w:rPr>
              <w:tab/>
            </w:r>
            <w:r w:rsidR="00C82D19">
              <w:rPr>
                <w:noProof/>
                <w:webHidden/>
              </w:rPr>
              <w:fldChar w:fldCharType="begin"/>
            </w:r>
            <w:r w:rsidR="00C82D19">
              <w:rPr>
                <w:noProof/>
                <w:webHidden/>
              </w:rPr>
              <w:instrText xml:space="preserve"> PAGEREF _Toc531680906 \h </w:instrText>
            </w:r>
            <w:r w:rsidR="00C82D19">
              <w:rPr>
                <w:noProof/>
                <w:webHidden/>
              </w:rPr>
            </w:r>
            <w:r w:rsidR="00C82D19">
              <w:rPr>
                <w:noProof/>
                <w:webHidden/>
              </w:rPr>
              <w:fldChar w:fldCharType="separate"/>
            </w:r>
            <w:r w:rsidR="00805572">
              <w:rPr>
                <w:noProof/>
                <w:webHidden/>
              </w:rPr>
              <w:t>12</w:t>
            </w:r>
            <w:r w:rsidR="00C82D19">
              <w:rPr>
                <w:noProof/>
                <w:webHidden/>
              </w:rPr>
              <w:fldChar w:fldCharType="end"/>
            </w:r>
          </w:hyperlink>
        </w:p>
        <w:p w14:paraId="5E6C97A4" w14:textId="28A5FC29" w:rsidR="00C82D19" w:rsidRDefault="00431C45" w:rsidP="00C82D19">
          <w:pPr>
            <w:pStyle w:val="3"/>
            <w:numPr>
              <w:ilvl w:val="0"/>
              <w:numId w:val="0"/>
            </w:numPr>
            <w:tabs>
              <w:tab w:val="left" w:pos="1256"/>
              <w:tab w:val="right" w:leader="dot" w:pos="8296"/>
            </w:tabs>
            <w:ind w:left="1256" w:hanging="810"/>
            <w:rPr>
              <w:rFonts w:cstheme="minorBidi"/>
              <w:noProof/>
              <w:kern w:val="2"/>
              <w:sz w:val="21"/>
            </w:rPr>
          </w:pPr>
          <w:hyperlink w:anchor="_Toc531680907" w:history="1">
            <w:r w:rsidR="00C82D19" w:rsidRPr="008C6A51">
              <w:rPr>
                <w:rStyle w:val="ab"/>
                <w:rFonts w:ascii="黑体" w:eastAsia="黑体" w:hAnsi="黑体"/>
                <w:noProof/>
              </w:rPr>
              <w:t>二、</w:t>
            </w:r>
            <w:r w:rsidR="00C82D19">
              <w:rPr>
                <w:rFonts w:cstheme="minorBidi"/>
                <w:noProof/>
                <w:kern w:val="2"/>
                <w:sz w:val="21"/>
              </w:rPr>
              <w:tab/>
            </w:r>
            <w:r w:rsidR="00C82D19" w:rsidRPr="008C6A51">
              <w:rPr>
                <w:rStyle w:val="ab"/>
                <w:rFonts w:ascii="黑体" w:eastAsia="黑体" w:hAnsi="黑体"/>
                <w:noProof/>
              </w:rPr>
              <w:t>年终初次就业率</w:t>
            </w:r>
            <w:r w:rsidR="00C82D19">
              <w:rPr>
                <w:noProof/>
                <w:webHidden/>
              </w:rPr>
              <w:tab/>
            </w:r>
            <w:r w:rsidR="00C82D19">
              <w:rPr>
                <w:noProof/>
                <w:webHidden/>
              </w:rPr>
              <w:fldChar w:fldCharType="begin"/>
            </w:r>
            <w:r w:rsidR="00C82D19">
              <w:rPr>
                <w:noProof/>
                <w:webHidden/>
              </w:rPr>
              <w:instrText xml:space="preserve"> PAGEREF _Toc531680907 \h </w:instrText>
            </w:r>
            <w:r w:rsidR="00C82D19">
              <w:rPr>
                <w:noProof/>
                <w:webHidden/>
              </w:rPr>
            </w:r>
            <w:r w:rsidR="00C82D19">
              <w:rPr>
                <w:noProof/>
                <w:webHidden/>
              </w:rPr>
              <w:fldChar w:fldCharType="separate"/>
            </w:r>
            <w:r w:rsidR="00805572">
              <w:rPr>
                <w:noProof/>
                <w:webHidden/>
              </w:rPr>
              <w:t>12</w:t>
            </w:r>
            <w:r w:rsidR="00C82D19">
              <w:rPr>
                <w:noProof/>
                <w:webHidden/>
              </w:rPr>
              <w:fldChar w:fldCharType="end"/>
            </w:r>
          </w:hyperlink>
        </w:p>
        <w:p w14:paraId="07025AC7" w14:textId="5F53AAA1" w:rsidR="00C82D19" w:rsidRDefault="00431C45" w:rsidP="00C82D19">
          <w:pPr>
            <w:pStyle w:val="3"/>
            <w:numPr>
              <w:ilvl w:val="0"/>
              <w:numId w:val="0"/>
            </w:numPr>
            <w:tabs>
              <w:tab w:val="left" w:pos="1256"/>
              <w:tab w:val="right" w:leader="dot" w:pos="8296"/>
            </w:tabs>
            <w:ind w:left="1256" w:hanging="810"/>
            <w:rPr>
              <w:rFonts w:cstheme="minorBidi"/>
              <w:noProof/>
              <w:kern w:val="2"/>
              <w:sz w:val="21"/>
            </w:rPr>
          </w:pPr>
          <w:hyperlink w:anchor="_Toc531680908" w:history="1">
            <w:r w:rsidR="00C82D19" w:rsidRPr="008C6A51">
              <w:rPr>
                <w:rStyle w:val="ab"/>
                <w:rFonts w:ascii="黑体" w:eastAsia="黑体" w:hAnsi="黑体"/>
                <w:noProof/>
              </w:rPr>
              <w:t>三、</w:t>
            </w:r>
            <w:r w:rsidR="00C82D19">
              <w:rPr>
                <w:rFonts w:cstheme="minorBidi"/>
                <w:noProof/>
                <w:kern w:val="2"/>
                <w:sz w:val="21"/>
              </w:rPr>
              <w:tab/>
            </w:r>
            <w:r w:rsidR="00C82D19" w:rsidRPr="008C6A51">
              <w:rPr>
                <w:rStyle w:val="ab"/>
                <w:rFonts w:ascii="黑体" w:eastAsia="黑体" w:hAnsi="黑体"/>
                <w:noProof/>
              </w:rPr>
              <w:t>就业流向</w:t>
            </w:r>
            <w:r w:rsidR="00C82D19">
              <w:rPr>
                <w:noProof/>
                <w:webHidden/>
              </w:rPr>
              <w:tab/>
            </w:r>
            <w:r w:rsidR="00C82D19">
              <w:rPr>
                <w:noProof/>
                <w:webHidden/>
              </w:rPr>
              <w:fldChar w:fldCharType="begin"/>
            </w:r>
            <w:r w:rsidR="00C82D19">
              <w:rPr>
                <w:noProof/>
                <w:webHidden/>
              </w:rPr>
              <w:instrText xml:space="preserve"> PAGEREF _Toc531680908 \h </w:instrText>
            </w:r>
            <w:r w:rsidR="00C82D19">
              <w:rPr>
                <w:noProof/>
                <w:webHidden/>
              </w:rPr>
            </w:r>
            <w:r w:rsidR="00C82D19">
              <w:rPr>
                <w:noProof/>
                <w:webHidden/>
              </w:rPr>
              <w:fldChar w:fldCharType="separate"/>
            </w:r>
            <w:r w:rsidR="00805572">
              <w:rPr>
                <w:noProof/>
                <w:webHidden/>
              </w:rPr>
              <w:t>14</w:t>
            </w:r>
            <w:r w:rsidR="00C82D19">
              <w:rPr>
                <w:noProof/>
                <w:webHidden/>
              </w:rPr>
              <w:fldChar w:fldCharType="end"/>
            </w:r>
          </w:hyperlink>
        </w:p>
        <w:p w14:paraId="006142DD" w14:textId="1AC19AFE" w:rsidR="00C82D19" w:rsidRDefault="00431C45">
          <w:pPr>
            <w:pStyle w:val="21"/>
            <w:tabs>
              <w:tab w:val="left" w:pos="1256"/>
              <w:tab w:val="right" w:leader="dot" w:pos="8296"/>
            </w:tabs>
            <w:rPr>
              <w:rFonts w:cstheme="minorBidi"/>
              <w:noProof/>
              <w:kern w:val="2"/>
              <w:sz w:val="21"/>
            </w:rPr>
          </w:pPr>
          <w:hyperlink w:anchor="_Toc531680909" w:history="1">
            <w:r w:rsidR="00C82D19" w:rsidRPr="00C82D19">
              <w:rPr>
                <w:rStyle w:val="ab"/>
                <w:rFonts w:ascii="黑体" w:eastAsia="黑体" w:hAnsi="黑体"/>
                <w:noProof/>
              </w:rPr>
              <w:t>第四节</w:t>
            </w:r>
            <w:r w:rsidR="00C82D19" w:rsidRPr="00C82D19">
              <w:rPr>
                <w:rFonts w:cstheme="minorBidi"/>
                <w:noProof/>
                <w:kern w:val="2"/>
                <w:sz w:val="21"/>
              </w:rPr>
              <w:tab/>
            </w:r>
            <w:r w:rsidR="00C82D19" w:rsidRPr="00C82D19">
              <w:rPr>
                <w:rStyle w:val="ab"/>
                <w:rFonts w:ascii="黑体" w:eastAsia="黑体" w:hAnsi="黑体"/>
                <w:noProof/>
              </w:rPr>
              <w:t>2018届毕业生创业情况</w:t>
            </w:r>
            <w:r w:rsidR="00C82D19">
              <w:rPr>
                <w:noProof/>
                <w:webHidden/>
              </w:rPr>
              <w:tab/>
            </w:r>
            <w:r w:rsidR="00C82D19">
              <w:rPr>
                <w:noProof/>
                <w:webHidden/>
              </w:rPr>
              <w:fldChar w:fldCharType="begin"/>
            </w:r>
            <w:r w:rsidR="00C82D19">
              <w:rPr>
                <w:noProof/>
                <w:webHidden/>
              </w:rPr>
              <w:instrText xml:space="preserve"> PAGEREF _Toc531680909 \h </w:instrText>
            </w:r>
            <w:r w:rsidR="00C82D19">
              <w:rPr>
                <w:noProof/>
                <w:webHidden/>
              </w:rPr>
            </w:r>
            <w:r w:rsidR="00C82D19">
              <w:rPr>
                <w:noProof/>
                <w:webHidden/>
              </w:rPr>
              <w:fldChar w:fldCharType="separate"/>
            </w:r>
            <w:r w:rsidR="00805572">
              <w:rPr>
                <w:noProof/>
                <w:webHidden/>
              </w:rPr>
              <w:t>16</w:t>
            </w:r>
            <w:r w:rsidR="00C82D19">
              <w:rPr>
                <w:noProof/>
                <w:webHidden/>
              </w:rPr>
              <w:fldChar w:fldCharType="end"/>
            </w:r>
          </w:hyperlink>
        </w:p>
        <w:p w14:paraId="2E4EBF19" w14:textId="61E5F85F" w:rsidR="00C82D19" w:rsidRDefault="00431C45">
          <w:pPr>
            <w:pStyle w:val="11"/>
            <w:tabs>
              <w:tab w:val="right" w:leader="dot" w:pos="8296"/>
            </w:tabs>
            <w:rPr>
              <w:rFonts w:cstheme="minorBidi"/>
              <w:b w:val="0"/>
              <w:noProof/>
              <w:kern w:val="2"/>
              <w:sz w:val="21"/>
            </w:rPr>
          </w:pPr>
          <w:hyperlink w:anchor="_Toc531680910" w:history="1">
            <w:r w:rsidR="00C82D19" w:rsidRPr="008C6A51">
              <w:rPr>
                <w:rStyle w:val="ab"/>
                <w:rFonts w:ascii="黑体" w:eastAsia="黑体" w:hAnsi="黑体"/>
                <w:noProof/>
              </w:rPr>
              <w:t xml:space="preserve">第二章 </w:t>
            </w:r>
            <w:r w:rsidR="00C82D19">
              <w:rPr>
                <w:rStyle w:val="ab"/>
                <w:rFonts w:ascii="黑体" w:eastAsia="黑体" w:hAnsi="黑体"/>
                <w:noProof/>
              </w:rPr>
              <w:t xml:space="preserve">    </w:t>
            </w:r>
            <w:r w:rsidR="00C82D19" w:rsidRPr="008C6A51">
              <w:rPr>
                <w:rStyle w:val="ab"/>
                <w:rFonts w:ascii="黑体" w:eastAsia="黑体" w:hAnsi="黑体"/>
                <w:noProof/>
              </w:rPr>
              <w:t>2018届毕业生就业创业指导与服务</w:t>
            </w:r>
            <w:r w:rsidR="00C82D19">
              <w:rPr>
                <w:noProof/>
                <w:webHidden/>
              </w:rPr>
              <w:tab/>
            </w:r>
            <w:r w:rsidR="00C82D19" w:rsidRPr="00805572">
              <w:rPr>
                <w:b w:val="0"/>
                <w:noProof/>
                <w:webHidden/>
              </w:rPr>
              <w:fldChar w:fldCharType="begin"/>
            </w:r>
            <w:r w:rsidR="00C82D19" w:rsidRPr="00805572">
              <w:rPr>
                <w:b w:val="0"/>
                <w:noProof/>
                <w:webHidden/>
              </w:rPr>
              <w:instrText xml:space="preserve"> PAGEREF _Toc531680910 \h </w:instrText>
            </w:r>
            <w:r w:rsidR="00C82D19" w:rsidRPr="00805572">
              <w:rPr>
                <w:b w:val="0"/>
                <w:noProof/>
                <w:webHidden/>
              </w:rPr>
            </w:r>
            <w:r w:rsidR="00C82D19" w:rsidRPr="00805572">
              <w:rPr>
                <w:b w:val="0"/>
                <w:noProof/>
                <w:webHidden/>
              </w:rPr>
              <w:fldChar w:fldCharType="separate"/>
            </w:r>
            <w:r w:rsidR="00805572" w:rsidRPr="00805572">
              <w:rPr>
                <w:b w:val="0"/>
                <w:noProof/>
                <w:webHidden/>
              </w:rPr>
              <w:t>17</w:t>
            </w:r>
            <w:r w:rsidR="00C82D19" w:rsidRPr="00805572">
              <w:rPr>
                <w:b w:val="0"/>
                <w:noProof/>
                <w:webHidden/>
              </w:rPr>
              <w:fldChar w:fldCharType="end"/>
            </w:r>
          </w:hyperlink>
        </w:p>
        <w:p w14:paraId="1E05FF5F" w14:textId="2C9CC52E" w:rsidR="00C82D19" w:rsidRDefault="00431C45">
          <w:pPr>
            <w:pStyle w:val="21"/>
            <w:tabs>
              <w:tab w:val="right" w:leader="dot" w:pos="8296"/>
            </w:tabs>
            <w:rPr>
              <w:rFonts w:cstheme="minorBidi"/>
              <w:noProof/>
              <w:kern w:val="2"/>
              <w:sz w:val="21"/>
            </w:rPr>
          </w:pPr>
          <w:hyperlink w:anchor="_Toc531680911" w:history="1">
            <w:r w:rsidR="00C82D19" w:rsidRPr="008C6A51">
              <w:rPr>
                <w:rStyle w:val="ab"/>
                <w:rFonts w:ascii="黑体" w:eastAsia="黑体" w:hAnsi="黑体"/>
                <w:noProof/>
              </w:rPr>
              <w:t>第一节</w:t>
            </w:r>
            <w:r w:rsidR="00C82D19">
              <w:rPr>
                <w:rStyle w:val="ab"/>
                <w:rFonts w:ascii="黑体" w:eastAsia="黑体" w:hAnsi="黑体"/>
                <w:noProof/>
              </w:rPr>
              <w:t xml:space="preserve">   </w:t>
            </w:r>
            <w:r w:rsidR="00C82D19" w:rsidRPr="008C6A51">
              <w:rPr>
                <w:rStyle w:val="ab"/>
                <w:rFonts w:ascii="黑体" w:eastAsia="黑体" w:hAnsi="黑体"/>
                <w:noProof/>
              </w:rPr>
              <w:t>就业指导与服务</w:t>
            </w:r>
            <w:r w:rsidR="00C82D19">
              <w:rPr>
                <w:noProof/>
                <w:webHidden/>
              </w:rPr>
              <w:tab/>
            </w:r>
            <w:r w:rsidR="00C82D19">
              <w:rPr>
                <w:noProof/>
                <w:webHidden/>
              </w:rPr>
              <w:fldChar w:fldCharType="begin"/>
            </w:r>
            <w:r w:rsidR="00C82D19">
              <w:rPr>
                <w:noProof/>
                <w:webHidden/>
              </w:rPr>
              <w:instrText xml:space="preserve"> PAGEREF _Toc531680911 \h </w:instrText>
            </w:r>
            <w:r w:rsidR="00C82D19">
              <w:rPr>
                <w:noProof/>
                <w:webHidden/>
              </w:rPr>
            </w:r>
            <w:r w:rsidR="00C82D19">
              <w:rPr>
                <w:noProof/>
                <w:webHidden/>
              </w:rPr>
              <w:fldChar w:fldCharType="separate"/>
            </w:r>
            <w:r w:rsidR="00805572">
              <w:rPr>
                <w:noProof/>
                <w:webHidden/>
              </w:rPr>
              <w:t>17</w:t>
            </w:r>
            <w:r w:rsidR="00C82D19">
              <w:rPr>
                <w:noProof/>
                <w:webHidden/>
              </w:rPr>
              <w:fldChar w:fldCharType="end"/>
            </w:r>
          </w:hyperlink>
        </w:p>
        <w:p w14:paraId="6722A6D7" w14:textId="0F59C6A9" w:rsidR="00C82D19" w:rsidRDefault="00431C45" w:rsidP="00C82D19">
          <w:pPr>
            <w:pStyle w:val="3"/>
            <w:numPr>
              <w:ilvl w:val="0"/>
              <w:numId w:val="0"/>
            </w:numPr>
            <w:tabs>
              <w:tab w:val="right" w:leader="dot" w:pos="8296"/>
            </w:tabs>
            <w:ind w:left="1256" w:hanging="810"/>
            <w:rPr>
              <w:rFonts w:cstheme="minorBidi"/>
              <w:noProof/>
              <w:kern w:val="2"/>
              <w:sz w:val="21"/>
            </w:rPr>
          </w:pPr>
          <w:hyperlink w:anchor="_Toc531680912" w:history="1">
            <w:r w:rsidR="00C82D19" w:rsidRPr="008C6A51">
              <w:rPr>
                <w:rStyle w:val="ab"/>
                <w:rFonts w:ascii="黑体" w:eastAsia="黑体" w:hAnsi="黑体"/>
                <w:noProof/>
              </w:rPr>
              <w:t>一、</w:t>
            </w:r>
            <w:r w:rsidR="00C82D19">
              <w:rPr>
                <w:rStyle w:val="ab"/>
                <w:rFonts w:ascii="黑体" w:eastAsia="黑体" w:hAnsi="黑体" w:hint="eastAsia"/>
                <w:noProof/>
              </w:rPr>
              <w:t xml:space="preserve"> </w:t>
            </w:r>
            <w:r w:rsidR="00C82D19">
              <w:rPr>
                <w:rStyle w:val="ab"/>
                <w:rFonts w:ascii="黑体" w:eastAsia="黑体" w:hAnsi="黑体"/>
                <w:noProof/>
              </w:rPr>
              <w:t xml:space="preserve">  </w:t>
            </w:r>
            <w:r w:rsidR="00C82D19" w:rsidRPr="008C6A51">
              <w:rPr>
                <w:rStyle w:val="ab"/>
                <w:rFonts w:ascii="黑体" w:eastAsia="黑体" w:hAnsi="黑体"/>
                <w:noProof/>
              </w:rPr>
              <w:t>职业生涯教育</w:t>
            </w:r>
            <w:r w:rsidR="00C82D19">
              <w:rPr>
                <w:noProof/>
                <w:webHidden/>
              </w:rPr>
              <w:tab/>
            </w:r>
            <w:r w:rsidR="00C82D19">
              <w:rPr>
                <w:noProof/>
                <w:webHidden/>
              </w:rPr>
              <w:fldChar w:fldCharType="begin"/>
            </w:r>
            <w:r w:rsidR="00C82D19">
              <w:rPr>
                <w:noProof/>
                <w:webHidden/>
              </w:rPr>
              <w:instrText xml:space="preserve"> PAGEREF _Toc531680912 \h </w:instrText>
            </w:r>
            <w:r w:rsidR="00C82D19">
              <w:rPr>
                <w:noProof/>
                <w:webHidden/>
              </w:rPr>
            </w:r>
            <w:r w:rsidR="00C82D19">
              <w:rPr>
                <w:noProof/>
                <w:webHidden/>
              </w:rPr>
              <w:fldChar w:fldCharType="separate"/>
            </w:r>
            <w:r w:rsidR="00805572">
              <w:rPr>
                <w:noProof/>
                <w:webHidden/>
              </w:rPr>
              <w:t>17</w:t>
            </w:r>
            <w:r w:rsidR="00C82D19">
              <w:rPr>
                <w:noProof/>
                <w:webHidden/>
              </w:rPr>
              <w:fldChar w:fldCharType="end"/>
            </w:r>
          </w:hyperlink>
        </w:p>
        <w:p w14:paraId="37678350" w14:textId="5AA0754E" w:rsidR="00C82D19" w:rsidRDefault="00431C45" w:rsidP="00C82D19">
          <w:pPr>
            <w:pStyle w:val="3"/>
            <w:numPr>
              <w:ilvl w:val="0"/>
              <w:numId w:val="0"/>
            </w:numPr>
            <w:tabs>
              <w:tab w:val="right" w:leader="dot" w:pos="8296"/>
            </w:tabs>
            <w:ind w:left="1256" w:hanging="810"/>
            <w:rPr>
              <w:rFonts w:cstheme="minorBidi"/>
              <w:noProof/>
              <w:kern w:val="2"/>
              <w:sz w:val="21"/>
            </w:rPr>
          </w:pPr>
          <w:hyperlink w:anchor="_Toc531680913" w:history="1">
            <w:r w:rsidR="00C82D19" w:rsidRPr="008C6A51">
              <w:rPr>
                <w:rStyle w:val="ab"/>
                <w:rFonts w:ascii="黑体" w:eastAsia="黑体" w:hAnsi="黑体"/>
                <w:noProof/>
              </w:rPr>
              <w:t>二、</w:t>
            </w:r>
            <w:r w:rsidR="00C82D19">
              <w:rPr>
                <w:rStyle w:val="ab"/>
                <w:rFonts w:ascii="黑体" w:eastAsia="黑体" w:hAnsi="黑体" w:hint="eastAsia"/>
                <w:noProof/>
              </w:rPr>
              <w:t xml:space="preserve"> </w:t>
            </w:r>
            <w:r w:rsidR="00C82D19">
              <w:rPr>
                <w:rStyle w:val="ab"/>
                <w:rFonts w:ascii="黑体" w:eastAsia="黑体" w:hAnsi="黑体"/>
                <w:noProof/>
              </w:rPr>
              <w:t xml:space="preserve">  </w:t>
            </w:r>
            <w:r w:rsidR="00C82D19" w:rsidRPr="008C6A51">
              <w:rPr>
                <w:rStyle w:val="ab"/>
                <w:rFonts w:ascii="黑体" w:eastAsia="黑体" w:hAnsi="黑体"/>
                <w:noProof/>
              </w:rPr>
              <w:t>院系与就业单位教育教学合作</w:t>
            </w:r>
            <w:r w:rsidR="00C82D19">
              <w:rPr>
                <w:noProof/>
                <w:webHidden/>
              </w:rPr>
              <w:tab/>
            </w:r>
            <w:r w:rsidR="00C82D19">
              <w:rPr>
                <w:noProof/>
                <w:webHidden/>
              </w:rPr>
              <w:fldChar w:fldCharType="begin"/>
            </w:r>
            <w:r w:rsidR="00C82D19">
              <w:rPr>
                <w:noProof/>
                <w:webHidden/>
              </w:rPr>
              <w:instrText xml:space="preserve"> PAGEREF _Toc531680913 \h </w:instrText>
            </w:r>
            <w:r w:rsidR="00C82D19">
              <w:rPr>
                <w:noProof/>
                <w:webHidden/>
              </w:rPr>
            </w:r>
            <w:r w:rsidR="00C82D19">
              <w:rPr>
                <w:noProof/>
                <w:webHidden/>
              </w:rPr>
              <w:fldChar w:fldCharType="separate"/>
            </w:r>
            <w:r w:rsidR="00805572">
              <w:rPr>
                <w:noProof/>
                <w:webHidden/>
              </w:rPr>
              <w:t>17</w:t>
            </w:r>
            <w:r w:rsidR="00C82D19">
              <w:rPr>
                <w:noProof/>
                <w:webHidden/>
              </w:rPr>
              <w:fldChar w:fldCharType="end"/>
            </w:r>
          </w:hyperlink>
        </w:p>
        <w:p w14:paraId="19255B8C" w14:textId="5D183F50" w:rsidR="00C82D19" w:rsidRDefault="00431C45">
          <w:pPr>
            <w:pStyle w:val="21"/>
            <w:tabs>
              <w:tab w:val="right" w:leader="dot" w:pos="8296"/>
            </w:tabs>
            <w:rPr>
              <w:rFonts w:cstheme="minorBidi"/>
              <w:noProof/>
              <w:kern w:val="2"/>
              <w:sz w:val="21"/>
            </w:rPr>
          </w:pPr>
          <w:hyperlink w:anchor="_Toc531680914" w:history="1">
            <w:r w:rsidR="00C82D19" w:rsidRPr="008C6A51">
              <w:rPr>
                <w:rStyle w:val="ab"/>
                <w:rFonts w:ascii="黑体" w:eastAsia="黑体" w:hAnsi="黑体"/>
                <w:noProof/>
              </w:rPr>
              <w:t xml:space="preserve">第二节 </w:t>
            </w:r>
            <w:r w:rsidR="00C82D19">
              <w:rPr>
                <w:rStyle w:val="ab"/>
                <w:rFonts w:ascii="黑体" w:eastAsia="黑体" w:hAnsi="黑体"/>
                <w:noProof/>
              </w:rPr>
              <w:t xml:space="preserve">  </w:t>
            </w:r>
            <w:r w:rsidR="00C82D19" w:rsidRPr="008C6A51">
              <w:rPr>
                <w:rStyle w:val="ab"/>
                <w:rFonts w:ascii="黑体" w:eastAsia="黑体" w:hAnsi="黑体"/>
                <w:noProof/>
              </w:rPr>
              <w:t>在校生创新创业教育</w:t>
            </w:r>
            <w:r w:rsidR="00C82D19">
              <w:rPr>
                <w:noProof/>
                <w:webHidden/>
              </w:rPr>
              <w:tab/>
            </w:r>
            <w:r w:rsidR="00C82D19">
              <w:rPr>
                <w:noProof/>
                <w:webHidden/>
              </w:rPr>
              <w:fldChar w:fldCharType="begin"/>
            </w:r>
            <w:r w:rsidR="00C82D19">
              <w:rPr>
                <w:noProof/>
                <w:webHidden/>
              </w:rPr>
              <w:instrText xml:space="preserve"> PAGEREF _Toc531680914 \h </w:instrText>
            </w:r>
            <w:r w:rsidR="00C82D19">
              <w:rPr>
                <w:noProof/>
                <w:webHidden/>
              </w:rPr>
            </w:r>
            <w:r w:rsidR="00C82D19">
              <w:rPr>
                <w:noProof/>
                <w:webHidden/>
              </w:rPr>
              <w:fldChar w:fldCharType="separate"/>
            </w:r>
            <w:r w:rsidR="00805572">
              <w:rPr>
                <w:noProof/>
                <w:webHidden/>
              </w:rPr>
              <w:t>19</w:t>
            </w:r>
            <w:r w:rsidR="00C82D19">
              <w:rPr>
                <w:noProof/>
                <w:webHidden/>
              </w:rPr>
              <w:fldChar w:fldCharType="end"/>
            </w:r>
          </w:hyperlink>
        </w:p>
        <w:p w14:paraId="4935C846" w14:textId="003A1878" w:rsidR="00C82D19" w:rsidRDefault="00431C45">
          <w:pPr>
            <w:pStyle w:val="11"/>
            <w:tabs>
              <w:tab w:val="right" w:leader="dot" w:pos="8296"/>
            </w:tabs>
            <w:rPr>
              <w:rFonts w:cstheme="minorBidi"/>
              <w:b w:val="0"/>
              <w:noProof/>
              <w:kern w:val="2"/>
              <w:sz w:val="21"/>
            </w:rPr>
          </w:pPr>
          <w:hyperlink w:anchor="_Toc531680915" w:history="1">
            <w:r w:rsidR="00C82D19" w:rsidRPr="008C6A51">
              <w:rPr>
                <w:rStyle w:val="ab"/>
                <w:rFonts w:ascii="黑体" w:eastAsia="黑体" w:hAnsi="黑体"/>
                <w:noProof/>
              </w:rPr>
              <w:t xml:space="preserve">第三章  </w:t>
            </w:r>
            <w:r w:rsidR="00927C42">
              <w:rPr>
                <w:rStyle w:val="ab"/>
                <w:rFonts w:ascii="黑体" w:eastAsia="黑体" w:hAnsi="黑体"/>
                <w:noProof/>
              </w:rPr>
              <w:t xml:space="preserve">   </w:t>
            </w:r>
            <w:r w:rsidR="00C82D19" w:rsidRPr="008C6A51">
              <w:rPr>
                <w:rStyle w:val="ab"/>
                <w:rFonts w:ascii="黑体" w:eastAsia="黑体" w:hAnsi="黑体"/>
                <w:noProof/>
              </w:rPr>
              <w:t>2018届毕业生就业质量分析</w:t>
            </w:r>
            <w:r w:rsidR="00C82D19">
              <w:rPr>
                <w:noProof/>
                <w:webHidden/>
              </w:rPr>
              <w:tab/>
            </w:r>
            <w:r w:rsidR="00805572" w:rsidRPr="00805572">
              <w:rPr>
                <w:rFonts w:hint="eastAsia"/>
                <w:b w:val="0"/>
                <w:noProof/>
                <w:webHidden/>
              </w:rPr>
              <w:t>2</w:t>
            </w:r>
            <w:r w:rsidR="00C82D19" w:rsidRPr="00805572">
              <w:rPr>
                <w:b w:val="0"/>
                <w:noProof/>
                <w:webHidden/>
              </w:rPr>
              <w:fldChar w:fldCharType="begin"/>
            </w:r>
            <w:r w:rsidR="00C82D19" w:rsidRPr="00805572">
              <w:rPr>
                <w:b w:val="0"/>
                <w:noProof/>
                <w:webHidden/>
              </w:rPr>
              <w:instrText xml:space="preserve"> PAGEREF _Toc531680915 \h </w:instrText>
            </w:r>
            <w:r w:rsidR="00C82D19" w:rsidRPr="00805572">
              <w:rPr>
                <w:b w:val="0"/>
                <w:noProof/>
                <w:webHidden/>
              </w:rPr>
            </w:r>
            <w:r w:rsidR="00C82D19" w:rsidRPr="00805572">
              <w:rPr>
                <w:b w:val="0"/>
                <w:noProof/>
                <w:webHidden/>
              </w:rPr>
              <w:fldChar w:fldCharType="separate"/>
            </w:r>
            <w:r w:rsidR="00805572" w:rsidRPr="00805572">
              <w:rPr>
                <w:b w:val="0"/>
                <w:noProof/>
                <w:webHidden/>
              </w:rPr>
              <w:t>0</w:t>
            </w:r>
            <w:r w:rsidR="00C82D19" w:rsidRPr="00805572">
              <w:rPr>
                <w:b w:val="0"/>
                <w:noProof/>
                <w:webHidden/>
              </w:rPr>
              <w:fldChar w:fldCharType="end"/>
            </w:r>
          </w:hyperlink>
        </w:p>
        <w:p w14:paraId="468F5166" w14:textId="32E5C480" w:rsidR="008325C0" w:rsidRDefault="008325C0">
          <w:r>
            <w:rPr>
              <w:b/>
              <w:bCs/>
              <w:lang w:val="zh-CN"/>
            </w:rPr>
            <w:fldChar w:fldCharType="end"/>
          </w:r>
        </w:p>
      </w:sdtContent>
    </w:sdt>
    <w:p w14:paraId="03329EA9" w14:textId="77777777" w:rsidR="00C73C94" w:rsidRDefault="00C73C94"/>
    <w:p w14:paraId="47FD5C63" w14:textId="77777777" w:rsidR="000B5460" w:rsidRDefault="00C73C94" w:rsidP="004F645D">
      <w:pPr>
        <w:widowControl/>
        <w:jc w:val="left"/>
        <w:outlineLvl w:val="0"/>
        <w:rPr>
          <w:rFonts w:ascii="黑体" w:eastAsia="黑体" w:hAnsi="黑体"/>
          <w:sz w:val="36"/>
          <w:szCs w:val="36"/>
        </w:rPr>
      </w:pPr>
      <w:r>
        <w:br w:type="page"/>
      </w:r>
      <w:bookmarkStart w:id="0" w:name="_Toc531680892"/>
      <w:r w:rsidRPr="00C73C94">
        <w:rPr>
          <w:rFonts w:ascii="黑体" w:eastAsia="黑体" w:hAnsi="黑体" w:hint="eastAsia"/>
          <w:sz w:val="36"/>
          <w:szCs w:val="36"/>
        </w:rPr>
        <w:lastRenderedPageBreak/>
        <w:t>前言</w:t>
      </w:r>
      <w:bookmarkEnd w:id="0"/>
    </w:p>
    <w:p w14:paraId="5DCE1523" w14:textId="77777777" w:rsidR="00C73C94" w:rsidRPr="000B5460" w:rsidRDefault="00C73C94" w:rsidP="001E5272">
      <w:pPr>
        <w:widowControl/>
        <w:ind w:left="737" w:hanging="737"/>
        <w:jc w:val="left"/>
        <w:outlineLvl w:val="1"/>
        <w:rPr>
          <w:rFonts w:ascii="黑体" w:eastAsia="黑体" w:hAnsi="黑体"/>
          <w:sz w:val="36"/>
          <w:szCs w:val="36"/>
        </w:rPr>
      </w:pPr>
      <w:bookmarkStart w:id="1" w:name="_Toc531680893"/>
      <w:r w:rsidRPr="000B5460">
        <w:rPr>
          <w:rFonts w:ascii="黑体" w:eastAsia="黑体" w:hAnsi="黑体" w:cs="Microsoft Sans Serif" w:hint="eastAsia"/>
          <w:color w:val="333333"/>
          <w:sz w:val="28"/>
          <w:szCs w:val="28"/>
          <w:shd w:val="clear" w:color="auto" w:fill="FFFFFF"/>
        </w:rPr>
        <w:t xml:space="preserve">第一节 </w:t>
      </w:r>
      <w:r w:rsidR="00A32AFF">
        <w:rPr>
          <w:rFonts w:ascii="黑体" w:eastAsia="黑体" w:hAnsi="黑体" w:cs="Microsoft Sans Serif"/>
          <w:color w:val="333333"/>
          <w:sz w:val="28"/>
          <w:szCs w:val="28"/>
          <w:shd w:val="clear" w:color="auto" w:fill="FFFFFF"/>
        </w:rPr>
        <w:t xml:space="preserve"> </w:t>
      </w:r>
      <w:r w:rsidRPr="000B5460">
        <w:rPr>
          <w:rFonts w:ascii="黑体" w:eastAsia="黑体" w:hAnsi="黑体" w:cs="Microsoft Sans Serif" w:hint="eastAsia"/>
          <w:color w:val="333333"/>
          <w:sz w:val="28"/>
          <w:szCs w:val="28"/>
          <w:shd w:val="clear" w:color="auto" w:fill="FFFFFF"/>
        </w:rPr>
        <w:t>十九大就业民生规划解读</w:t>
      </w:r>
      <w:bookmarkEnd w:id="1"/>
    </w:p>
    <w:p w14:paraId="460DC205" w14:textId="77777777" w:rsidR="001F2C08" w:rsidRPr="001F2C08" w:rsidRDefault="001F2C08" w:rsidP="001F2C08">
      <w:pPr>
        <w:ind w:firstLineChars="200" w:firstLine="420"/>
        <w:rPr>
          <w:rFonts w:ascii="黑体" w:eastAsia="黑体" w:hAnsi="黑体"/>
        </w:rPr>
      </w:pPr>
      <w:r w:rsidRPr="001F2C08">
        <w:rPr>
          <w:rFonts w:ascii="黑体" w:eastAsia="黑体" w:hAnsi="黑体" w:hint="eastAsia"/>
        </w:rPr>
        <w:t xml:space="preserve">党的十九大报告指出，就业是最大的民生。要坚持就业优先战略和积极就业政策，实现更高质量和更充分就业。 </w:t>
      </w:r>
    </w:p>
    <w:p w14:paraId="18D91FA6" w14:textId="77777777" w:rsidR="001F2C08" w:rsidRPr="001F2C08" w:rsidRDefault="001F2C08" w:rsidP="001F2C08">
      <w:pPr>
        <w:ind w:firstLineChars="200" w:firstLine="420"/>
        <w:rPr>
          <w:rFonts w:ascii="黑体" w:eastAsia="黑体" w:hAnsi="黑体"/>
        </w:rPr>
      </w:pPr>
      <w:r w:rsidRPr="001F2C08">
        <w:rPr>
          <w:rFonts w:ascii="黑体" w:eastAsia="黑体" w:hAnsi="黑体" w:hint="eastAsia"/>
        </w:rPr>
        <w:t>中国劳动和社会保障科学研究院党委书记、副院长郑东亮对报告中“提高就业质量”做出了进一步解读。</w:t>
      </w:r>
    </w:p>
    <w:p w14:paraId="5C9FD102" w14:textId="77777777" w:rsidR="001F2C08" w:rsidRPr="001F2C08" w:rsidRDefault="001F2C08" w:rsidP="001F2C08">
      <w:pPr>
        <w:ind w:firstLineChars="200" w:firstLine="420"/>
        <w:rPr>
          <w:rFonts w:ascii="黑体" w:eastAsia="黑体" w:hAnsi="黑体"/>
        </w:rPr>
      </w:pPr>
      <w:r w:rsidRPr="001F2C08">
        <w:rPr>
          <w:rFonts w:ascii="黑体" w:eastAsia="黑体" w:hAnsi="黑体" w:hint="eastAsia"/>
        </w:rPr>
        <w:t>一、追求更高质量的就业既是劳动者的自然需要，也是经济社会发展的客观要求。对个人而言，更高质量的就业通常意味着合理增长的劳动报酬、稳定的工作机会、良好的就业环境、完善的社会保障和体面的社会地位；对于一个经济体而言，更高质量的就业包括更充分的就业、更优化的就业结构、更高的劳动生产率等等。</w:t>
      </w:r>
    </w:p>
    <w:p w14:paraId="7A223248" w14:textId="77777777" w:rsidR="001F2C08" w:rsidRPr="001F2C08" w:rsidRDefault="001F2C08" w:rsidP="001F2C08">
      <w:pPr>
        <w:ind w:firstLineChars="200" w:firstLine="420"/>
        <w:rPr>
          <w:rFonts w:ascii="黑体" w:eastAsia="黑体" w:hAnsi="黑体"/>
        </w:rPr>
      </w:pPr>
      <w:r w:rsidRPr="001F2C08">
        <w:rPr>
          <w:rFonts w:ascii="黑体" w:eastAsia="黑体" w:hAnsi="黑体" w:hint="eastAsia"/>
        </w:rPr>
        <w:t>二、就业质量的提高是一个持续不断的过程。在生产力水平较低的发展阶段，提高就业质量的诉求往往集中于正规就业、安全的工作环境和职业健康，以及基本劳动权益保障等方面。当生产力发展到较高水平、基本就业权益得到满足后，劳动者会更看重就业的发展性、成就感和价值感，对就业质量的诉求更多涉及劳动者的发展和尊严，比如价值实现、工作生活平衡、公平性等。</w:t>
      </w:r>
    </w:p>
    <w:p w14:paraId="0CEFFE54" w14:textId="77777777" w:rsidR="001F2C08" w:rsidRPr="001F2C08" w:rsidRDefault="001F2C08" w:rsidP="001F2C08">
      <w:pPr>
        <w:ind w:firstLineChars="200" w:firstLine="420"/>
        <w:rPr>
          <w:rFonts w:ascii="黑体" w:eastAsia="黑体" w:hAnsi="黑体"/>
        </w:rPr>
      </w:pPr>
      <w:r w:rsidRPr="001F2C08">
        <w:rPr>
          <w:rFonts w:ascii="黑体" w:eastAsia="黑体" w:hAnsi="黑体" w:hint="eastAsia"/>
        </w:rPr>
        <w:t>三、党的十九大报告提出“提高就业质量”这一新目标，顺应了人民日益增长的美好生活需要，反映了我国当前经济转型升级对就业工作的新要求，对于保障和改善民生、实现经济社会协调可持续发展，具有十分重要的意义。</w:t>
      </w:r>
    </w:p>
    <w:p w14:paraId="6DFC8DE4" w14:textId="77777777" w:rsidR="00C73C94" w:rsidRPr="009B78CC" w:rsidRDefault="001F2C08" w:rsidP="001F2C08">
      <w:pPr>
        <w:ind w:firstLineChars="200" w:firstLine="420"/>
        <w:rPr>
          <w:rFonts w:ascii="黑体" w:eastAsia="黑体" w:hAnsi="黑体"/>
        </w:rPr>
      </w:pPr>
      <w:r w:rsidRPr="001F2C08">
        <w:rPr>
          <w:rFonts w:ascii="黑体" w:eastAsia="黑体" w:hAnsi="黑体" w:hint="eastAsia"/>
        </w:rPr>
        <w:t>为了响应十九大就业民生规划，有效提高浙江大学机械工程学院应届毕业生的就业质量，机械工程学院学生职业发展中心对我院2018届毕业生的就业去向进行了详尽的统计与分析，希望能够让同学们全方位地掌握最新的就业形势，及早做出职业规划，提高就业竞争力。</w:t>
      </w:r>
    </w:p>
    <w:p w14:paraId="0CDC5892" w14:textId="77777777" w:rsidR="00C73C94" w:rsidRPr="00C73C94" w:rsidRDefault="00C73C94">
      <w:pPr>
        <w:widowControl/>
        <w:jc w:val="left"/>
      </w:pPr>
    </w:p>
    <w:p w14:paraId="7C3E8C83" w14:textId="77777777" w:rsidR="002810F4" w:rsidRDefault="002810F4" w:rsidP="00C73C94">
      <w:pPr>
        <w:widowControl/>
        <w:jc w:val="left"/>
        <w:sectPr w:rsidR="002810F4" w:rsidSect="0047698F">
          <w:footerReference w:type="default" r:id="rId9"/>
          <w:footerReference w:type="first" r:id="rId10"/>
          <w:pgSz w:w="11906" w:h="16838"/>
          <w:pgMar w:top="1440" w:right="1800" w:bottom="1440" w:left="1800" w:header="851" w:footer="992" w:gutter="0"/>
          <w:pgNumType w:start="0"/>
          <w:cols w:space="425"/>
          <w:titlePg/>
          <w:docGrid w:type="lines" w:linePitch="312"/>
        </w:sectPr>
      </w:pPr>
    </w:p>
    <w:p w14:paraId="06A175A1" w14:textId="77777777" w:rsidR="002810F4" w:rsidRPr="002810F4" w:rsidRDefault="00996E4B" w:rsidP="00333A9E">
      <w:pPr>
        <w:numPr>
          <w:ilvl w:val="0"/>
          <w:numId w:val="8"/>
        </w:numPr>
        <w:ind w:left="737" w:hanging="737"/>
        <w:outlineLvl w:val="0"/>
        <w:rPr>
          <w:rFonts w:asciiTheme="minorHAnsi" w:eastAsia="黑体" w:hAnsiTheme="minorHAnsi"/>
          <w:sz w:val="32"/>
        </w:rPr>
      </w:pPr>
      <w:bookmarkStart w:id="2" w:name="_Toc531680894"/>
      <w:r>
        <w:rPr>
          <w:rFonts w:asciiTheme="minorHAnsi" w:eastAsia="黑体" w:hAnsiTheme="minorHAnsi" w:hint="eastAsia"/>
          <w:sz w:val="32"/>
        </w:rPr>
        <w:lastRenderedPageBreak/>
        <w:t>201</w:t>
      </w:r>
      <w:r w:rsidR="001E589E">
        <w:rPr>
          <w:rFonts w:asciiTheme="minorHAnsi" w:eastAsia="黑体" w:hAnsiTheme="minorHAnsi"/>
          <w:sz w:val="32"/>
        </w:rPr>
        <w:t>8</w:t>
      </w:r>
      <w:r w:rsidR="002810F4" w:rsidRPr="002810F4">
        <w:rPr>
          <w:rFonts w:asciiTheme="minorHAnsi" w:eastAsia="黑体" w:hAnsiTheme="minorHAnsi" w:hint="eastAsia"/>
          <w:sz w:val="32"/>
        </w:rPr>
        <w:t>届毕业生就业创业基本情况</w:t>
      </w:r>
      <w:bookmarkEnd w:id="2"/>
    </w:p>
    <w:p w14:paraId="7B2A54A9" w14:textId="77777777" w:rsidR="002810F4" w:rsidRPr="002810F4" w:rsidRDefault="00996E4B" w:rsidP="00333A9E">
      <w:pPr>
        <w:numPr>
          <w:ilvl w:val="0"/>
          <w:numId w:val="9"/>
        </w:numPr>
        <w:ind w:left="737" w:hanging="737"/>
        <w:outlineLvl w:val="1"/>
        <w:rPr>
          <w:rFonts w:asciiTheme="minorHAnsi" w:eastAsia="黑体" w:hAnsiTheme="minorHAnsi"/>
          <w:sz w:val="28"/>
        </w:rPr>
      </w:pPr>
      <w:bookmarkStart w:id="3" w:name="_Toc531680895"/>
      <w:r>
        <w:rPr>
          <w:rFonts w:asciiTheme="minorHAnsi" w:eastAsia="黑体" w:hAnsiTheme="minorHAnsi" w:hint="eastAsia"/>
          <w:sz w:val="28"/>
        </w:rPr>
        <w:t>201</w:t>
      </w:r>
      <w:r w:rsidR="001E589E">
        <w:rPr>
          <w:rFonts w:asciiTheme="minorHAnsi" w:eastAsia="黑体" w:hAnsiTheme="minorHAnsi"/>
          <w:sz w:val="28"/>
        </w:rPr>
        <w:t>8</w:t>
      </w:r>
      <w:r w:rsidR="002810F4" w:rsidRPr="002810F4">
        <w:rPr>
          <w:rFonts w:asciiTheme="minorHAnsi" w:eastAsia="黑体" w:hAnsiTheme="minorHAnsi" w:hint="eastAsia"/>
          <w:sz w:val="28"/>
        </w:rPr>
        <w:t>届毕业生升学就业总体情况</w:t>
      </w:r>
      <w:bookmarkEnd w:id="3"/>
    </w:p>
    <w:p w14:paraId="21FED9EC" w14:textId="7C8990EA" w:rsidR="002810F4" w:rsidRPr="002810F4" w:rsidRDefault="002810F4" w:rsidP="00333A9E">
      <w:pPr>
        <w:numPr>
          <w:ilvl w:val="0"/>
          <w:numId w:val="10"/>
        </w:numPr>
        <w:outlineLvl w:val="2"/>
        <w:rPr>
          <w:rFonts w:asciiTheme="minorHAnsi" w:eastAsia="黑体" w:hAnsiTheme="minorHAnsi"/>
        </w:rPr>
      </w:pPr>
      <w:bookmarkStart w:id="4" w:name="_Toc531680896"/>
      <w:r w:rsidRPr="002810F4">
        <w:rPr>
          <w:rFonts w:asciiTheme="minorHAnsi" w:eastAsia="黑体" w:hAnsiTheme="minorHAnsi" w:hint="eastAsia"/>
          <w:color w:val="2E74B5" w:themeColor="accent1" w:themeShade="BF"/>
          <w:sz w:val="24"/>
        </w:rPr>
        <w:t>生源情况</w:t>
      </w:r>
      <w:bookmarkEnd w:id="4"/>
    </w:p>
    <w:p w14:paraId="48FAF665" w14:textId="77777777" w:rsidR="009D3217" w:rsidRPr="009D3217" w:rsidRDefault="009D3217" w:rsidP="009D3217">
      <w:pPr>
        <w:ind w:firstLineChars="200" w:firstLine="420"/>
        <w:rPr>
          <w:rFonts w:asciiTheme="minorHAnsi" w:eastAsia="黑体" w:hAnsiTheme="minorHAnsi"/>
        </w:rPr>
      </w:pPr>
      <w:r w:rsidRPr="009D3217">
        <w:rPr>
          <w:rFonts w:asciiTheme="minorHAnsi" w:eastAsia="黑体" w:hAnsiTheme="minorHAnsi" w:hint="eastAsia"/>
        </w:rPr>
        <w:t>我院</w:t>
      </w:r>
      <w:r w:rsidRPr="009D3217">
        <w:rPr>
          <w:rFonts w:asciiTheme="minorHAnsi" w:eastAsia="黑体" w:hAnsiTheme="minorHAnsi" w:hint="eastAsia"/>
        </w:rPr>
        <w:t>2018</w:t>
      </w:r>
      <w:r w:rsidRPr="009D3217">
        <w:rPr>
          <w:rFonts w:asciiTheme="minorHAnsi" w:eastAsia="黑体" w:hAnsiTheme="minorHAnsi" w:hint="eastAsia"/>
        </w:rPr>
        <w:t>届毕业生共有</w:t>
      </w:r>
      <w:r w:rsidRPr="009D3217">
        <w:rPr>
          <w:rFonts w:asciiTheme="minorHAnsi" w:eastAsia="黑体" w:hAnsiTheme="minorHAnsi" w:hint="eastAsia"/>
        </w:rPr>
        <w:t>48</w:t>
      </w:r>
      <w:r w:rsidR="006C69DA">
        <w:rPr>
          <w:rFonts w:asciiTheme="minorHAnsi" w:eastAsia="黑体" w:hAnsiTheme="minorHAnsi"/>
        </w:rPr>
        <w:t>2</w:t>
      </w:r>
      <w:r w:rsidRPr="009D3217">
        <w:rPr>
          <w:rFonts w:asciiTheme="minorHAnsi" w:eastAsia="黑体" w:hAnsiTheme="minorHAnsi" w:hint="eastAsia"/>
        </w:rPr>
        <w:t>人，其中：本科生</w:t>
      </w:r>
      <w:r w:rsidRPr="009D3217">
        <w:rPr>
          <w:rFonts w:asciiTheme="minorHAnsi" w:eastAsia="黑体" w:hAnsiTheme="minorHAnsi" w:hint="eastAsia"/>
        </w:rPr>
        <w:t>183</w:t>
      </w:r>
      <w:r w:rsidR="006C69DA">
        <w:rPr>
          <w:rFonts w:asciiTheme="minorHAnsi" w:eastAsia="黑体" w:hAnsiTheme="minorHAnsi" w:hint="eastAsia"/>
        </w:rPr>
        <w:t>人</w:t>
      </w:r>
      <w:r w:rsidRPr="009D3217">
        <w:rPr>
          <w:rFonts w:asciiTheme="minorHAnsi" w:eastAsia="黑体" w:hAnsiTheme="minorHAnsi" w:hint="eastAsia"/>
        </w:rPr>
        <w:t>，硕士生</w:t>
      </w:r>
      <w:r w:rsidRPr="009D3217">
        <w:rPr>
          <w:rFonts w:asciiTheme="minorHAnsi" w:eastAsia="黑体" w:hAnsiTheme="minorHAnsi" w:hint="eastAsia"/>
        </w:rPr>
        <w:t>233</w:t>
      </w:r>
      <w:r w:rsidRPr="009D3217">
        <w:rPr>
          <w:rFonts w:asciiTheme="minorHAnsi" w:eastAsia="黑体" w:hAnsiTheme="minorHAnsi" w:hint="eastAsia"/>
        </w:rPr>
        <w:t>人，博士生</w:t>
      </w:r>
      <w:r w:rsidRPr="009D3217">
        <w:rPr>
          <w:rFonts w:asciiTheme="minorHAnsi" w:eastAsia="黑体" w:hAnsiTheme="minorHAnsi" w:hint="eastAsia"/>
        </w:rPr>
        <w:t>6</w:t>
      </w:r>
      <w:r w:rsidR="006C69DA">
        <w:rPr>
          <w:rFonts w:asciiTheme="minorHAnsi" w:eastAsia="黑体" w:hAnsiTheme="minorHAnsi"/>
        </w:rPr>
        <w:t>6</w:t>
      </w:r>
      <w:r w:rsidRPr="009D3217">
        <w:rPr>
          <w:rFonts w:asciiTheme="minorHAnsi" w:eastAsia="黑体" w:hAnsiTheme="minorHAnsi" w:hint="eastAsia"/>
        </w:rPr>
        <w:t>人；</w:t>
      </w:r>
    </w:p>
    <w:p w14:paraId="5ECB5B5A" w14:textId="77777777" w:rsidR="002810F4" w:rsidRDefault="009D3217" w:rsidP="009D3217">
      <w:pPr>
        <w:ind w:firstLineChars="200" w:firstLine="420"/>
        <w:rPr>
          <w:rFonts w:asciiTheme="minorHAnsi" w:eastAsia="黑体" w:hAnsiTheme="minorHAnsi"/>
        </w:rPr>
      </w:pPr>
      <w:r w:rsidRPr="009D3217">
        <w:rPr>
          <w:rFonts w:asciiTheme="minorHAnsi" w:eastAsia="黑体" w:hAnsiTheme="minorHAnsi" w:hint="eastAsia"/>
        </w:rPr>
        <w:t>男生为</w:t>
      </w:r>
      <w:r w:rsidRPr="009D3217">
        <w:rPr>
          <w:rFonts w:asciiTheme="minorHAnsi" w:eastAsia="黑体" w:hAnsiTheme="minorHAnsi" w:hint="eastAsia"/>
        </w:rPr>
        <w:t>42</w:t>
      </w:r>
      <w:r w:rsidR="006C69DA">
        <w:rPr>
          <w:rFonts w:asciiTheme="minorHAnsi" w:eastAsia="黑体" w:hAnsiTheme="minorHAnsi"/>
        </w:rPr>
        <w:t>7</w:t>
      </w:r>
      <w:r w:rsidRPr="009D3217">
        <w:rPr>
          <w:rFonts w:asciiTheme="minorHAnsi" w:eastAsia="黑体" w:hAnsiTheme="minorHAnsi" w:hint="eastAsia"/>
        </w:rPr>
        <w:t>人，占</w:t>
      </w:r>
      <w:r w:rsidRPr="009D3217">
        <w:rPr>
          <w:rFonts w:asciiTheme="minorHAnsi" w:eastAsia="黑体" w:hAnsiTheme="minorHAnsi" w:hint="eastAsia"/>
        </w:rPr>
        <w:t>8</w:t>
      </w:r>
      <w:r>
        <w:rPr>
          <w:rFonts w:asciiTheme="minorHAnsi" w:eastAsia="黑体" w:hAnsiTheme="minorHAnsi"/>
        </w:rPr>
        <w:t>8.5</w:t>
      </w:r>
      <w:r w:rsidR="006C69DA">
        <w:rPr>
          <w:rFonts w:asciiTheme="minorHAnsi" w:eastAsia="黑体" w:hAnsiTheme="minorHAnsi"/>
        </w:rPr>
        <w:t>9</w:t>
      </w:r>
      <w:r w:rsidRPr="009D3217">
        <w:rPr>
          <w:rFonts w:asciiTheme="minorHAnsi" w:eastAsia="黑体" w:hAnsiTheme="minorHAnsi" w:hint="eastAsia"/>
        </w:rPr>
        <w:t>%</w:t>
      </w:r>
      <w:r w:rsidRPr="009D3217">
        <w:rPr>
          <w:rFonts w:asciiTheme="minorHAnsi" w:eastAsia="黑体" w:hAnsiTheme="minorHAnsi" w:hint="eastAsia"/>
        </w:rPr>
        <w:t>，女生</w:t>
      </w:r>
      <w:r w:rsidRPr="009D3217">
        <w:rPr>
          <w:rFonts w:asciiTheme="minorHAnsi" w:eastAsia="黑体" w:hAnsiTheme="minorHAnsi" w:hint="eastAsia"/>
        </w:rPr>
        <w:t>55</w:t>
      </w:r>
      <w:r w:rsidRPr="009D3217">
        <w:rPr>
          <w:rFonts w:asciiTheme="minorHAnsi" w:eastAsia="黑体" w:hAnsiTheme="minorHAnsi" w:hint="eastAsia"/>
        </w:rPr>
        <w:t>人，占</w:t>
      </w:r>
      <w:r w:rsidRPr="009D3217">
        <w:rPr>
          <w:rFonts w:asciiTheme="minorHAnsi" w:eastAsia="黑体" w:hAnsiTheme="minorHAnsi" w:hint="eastAsia"/>
        </w:rPr>
        <w:t>11.</w:t>
      </w:r>
      <w:r>
        <w:rPr>
          <w:rFonts w:asciiTheme="minorHAnsi" w:eastAsia="黑体" w:hAnsiTheme="minorHAnsi"/>
        </w:rPr>
        <w:t>4</w:t>
      </w:r>
      <w:r w:rsidR="006C69DA">
        <w:rPr>
          <w:rFonts w:asciiTheme="minorHAnsi" w:eastAsia="黑体" w:hAnsiTheme="minorHAnsi"/>
        </w:rPr>
        <w:t>1</w:t>
      </w:r>
      <w:r w:rsidRPr="009D3217">
        <w:rPr>
          <w:rFonts w:asciiTheme="minorHAnsi" w:eastAsia="黑体" w:hAnsiTheme="minorHAnsi" w:hint="eastAsia"/>
        </w:rPr>
        <w:t>%</w:t>
      </w:r>
      <w:r w:rsidRPr="009D3217">
        <w:rPr>
          <w:rFonts w:asciiTheme="minorHAnsi" w:eastAsia="黑体" w:hAnsiTheme="minorHAnsi" w:hint="eastAsia"/>
        </w:rPr>
        <w:t>；浙江省生源</w:t>
      </w:r>
      <w:r w:rsidRPr="009D3217">
        <w:rPr>
          <w:rFonts w:asciiTheme="minorHAnsi" w:eastAsia="黑体" w:hAnsiTheme="minorHAnsi" w:hint="eastAsia"/>
        </w:rPr>
        <w:t>136</w:t>
      </w:r>
      <w:r w:rsidRPr="009D3217">
        <w:rPr>
          <w:rFonts w:asciiTheme="minorHAnsi" w:eastAsia="黑体" w:hAnsiTheme="minorHAnsi" w:hint="eastAsia"/>
        </w:rPr>
        <w:t>人，占全部毕业生人数的</w:t>
      </w:r>
      <w:r w:rsidRPr="009D3217">
        <w:rPr>
          <w:rFonts w:asciiTheme="minorHAnsi" w:eastAsia="黑体" w:hAnsiTheme="minorHAnsi" w:hint="eastAsia"/>
        </w:rPr>
        <w:t>28.</w:t>
      </w:r>
      <w:r w:rsidR="006C69DA">
        <w:rPr>
          <w:rFonts w:asciiTheme="minorHAnsi" w:eastAsia="黑体" w:hAnsiTheme="minorHAnsi"/>
        </w:rPr>
        <w:t>22</w:t>
      </w:r>
      <w:r w:rsidRPr="009D3217">
        <w:rPr>
          <w:rFonts w:asciiTheme="minorHAnsi" w:eastAsia="黑体" w:hAnsiTheme="minorHAnsi" w:hint="eastAsia"/>
        </w:rPr>
        <w:t>%</w:t>
      </w:r>
      <w:r w:rsidRPr="009D3217">
        <w:rPr>
          <w:rFonts w:asciiTheme="minorHAnsi" w:eastAsia="黑体" w:hAnsiTheme="minorHAnsi" w:hint="eastAsia"/>
        </w:rPr>
        <w:t>。</w:t>
      </w:r>
    </w:p>
    <w:p w14:paraId="3A7C83A8" w14:textId="1521626D" w:rsidR="009D3217" w:rsidRPr="002810F4" w:rsidRDefault="00EC7F15" w:rsidP="002810F4">
      <w:pPr>
        <w:jc w:val="center"/>
        <w:rPr>
          <w:rFonts w:asciiTheme="minorHAnsi" w:eastAsia="黑体" w:hAnsiTheme="minorHAnsi"/>
        </w:rPr>
      </w:pPr>
      <w:r>
        <w:rPr>
          <w:noProof/>
        </w:rPr>
        <w:drawing>
          <wp:inline distT="0" distB="0" distL="114300" distR="114300" wp14:anchorId="3CC9AA58" wp14:editId="159520CC">
            <wp:extent cx="4860000" cy="2916000"/>
            <wp:effectExtent l="0" t="0" r="17145" b="1778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D39674" w14:textId="77777777" w:rsidR="002810F4" w:rsidRPr="009D3217" w:rsidRDefault="002810F4" w:rsidP="009D3217">
      <w:pPr>
        <w:numPr>
          <w:ilvl w:val="0"/>
          <w:numId w:val="10"/>
        </w:numPr>
        <w:spacing w:before="120"/>
        <w:ind w:left="480" w:hangingChars="200" w:hanging="480"/>
        <w:outlineLvl w:val="2"/>
        <w:rPr>
          <w:rFonts w:asciiTheme="minorHAnsi" w:eastAsia="黑体" w:hAnsiTheme="minorHAnsi"/>
          <w:color w:val="2E74B5" w:themeColor="accent1" w:themeShade="BF"/>
          <w:sz w:val="24"/>
        </w:rPr>
      </w:pPr>
      <w:bookmarkStart w:id="5" w:name="_Toc531680897"/>
      <w:r w:rsidRPr="002810F4">
        <w:rPr>
          <w:rFonts w:asciiTheme="minorHAnsi" w:eastAsia="黑体" w:hAnsiTheme="minorHAnsi"/>
          <w:color w:val="2E74B5" w:themeColor="accent1" w:themeShade="BF"/>
          <w:sz w:val="24"/>
        </w:rPr>
        <w:t>年终初次就业率</w:t>
      </w:r>
      <w:bookmarkEnd w:id="5"/>
    </w:p>
    <w:p w14:paraId="313FB27D" w14:textId="6EC0C6CB" w:rsidR="009D3217" w:rsidRPr="002810F4" w:rsidRDefault="009D3217" w:rsidP="002810F4">
      <w:pPr>
        <w:spacing w:after="120"/>
        <w:ind w:firstLineChars="200" w:firstLine="420"/>
        <w:rPr>
          <w:rFonts w:asciiTheme="minorHAnsi" w:eastAsia="黑体" w:hAnsiTheme="minorHAnsi"/>
        </w:rPr>
      </w:pPr>
      <w:r w:rsidRPr="009D3217">
        <w:rPr>
          <w:rFonts w:asciiTheme="minorHAnsi" w:eastAsia="黑体" w:hAnsiTheme="minorHAnsi" w:hint="eastAsia"/>
        </w:rPr>
        <w:t>截至</w:t>
      </w:r>
      <w:r w:rsidRPr="009D3217">
        <w:rPr>
          <w:rFonts w:asciiTheme="minorHAnsi" w:eastAsia="黑体" w:hAnsiTheme="minorHAnsi" w:hint="eastAsia"/>
        </w:rPr>
        <w:t>2018</w:t>
      </w:r>
      <w:r w:rsidRPr="009D3217">
        <w:rPr>
          <w:rFonts w:asciiTheme="minorHAnsi" w:eastAsia="黑体" w:hAnsiTheme="minorHAnsi" w:hint="eastAsia"/>
        </w:rPr>
        <w:t>年</w:t>
      </w:r>
      <w:r w:rsidRPr="009D3217">
        <w:rPr>
          <w:rFonts w:asciiTheme="minorHAnsi" w:eastAsia="黑体" w:hAnsiTheme="minorHAnsi" w:hint="eastAsia"/>
        </w:rPr>
        <w:t>1</w:t>
      </w:r>
      <w:r w:rsidR="007B56A4">
        <w:rPr>
          <w:rFonts w:asciiTheme="minorHAnsi" w:eastAsia="黑体" w:hAnsiTheme="minorHAnsi" w:hint="eastAsia"/>
        </w:rPr>
        <w:t>2</w:t>
      </w:r>
      <w:r w:rsidRPr="009D3217">
        <w:rPr>
          <w:rFonts w:asciiTheme="minorHAnsi" w:eastAsia="黑体" w:hAnsiTheme="minorHAnsi" w:hint="eastAsia"/>
        </w:rPr>
        <w:t>月</w:t>
      </w:r>
      <w:r w:rsidR="00524D1C">
        <w:rPr>
          <w:rFonts w:asciiTheme="minorHAnsi" w:eastAsia="黑体" w:hAnsiTheme="minorHAnsi" w:hint="eastAsia"/>
        </w:rPr>
        <w:t>3</w:t>
      </w:r>
      <w:r w:rsidRPr="009D3217">
        <w:rPr>
          <w:rFonts w:asciiTheme="minorHAnsi" w:eastAsia="黑体" w:hAnsiTheme="minorHAnsi" w:hint="eastAsia"/>
        </w:rPr>
        <w:t>日，我院</w:t>
      </w:r>
      <w:r w:rsidRPr="009D3217">
        <w:rPr>
          <w:rFonts w:asciiTheme="minorHAnsi" w:eastAsia="黑体" w:hAnsiTheme="minorHAnsi" w:hint="eastAsia"/>
        </w:rPr>
        <w:t>2018</w:t>
      </w:r>
      <w:r w:rsidRPr="009D3217">
        <w:rPr>
          <w:rFonts w:asciiTheme="minorHAnsi" w:eastAsia="黑体" w:hAnsiTheme="minorHAnsi" w:hint="eastAsia"/>
        </w:rPr>
        <w:t>届毕业生中有</w:t>
      </w:r>
      <w:r w:rsidRPr="009D3217">
        <w:rPr>
          <w:rFonts w:asciiTheme="minorHAnsi" w:eastAsia="黑体" w:hAnsiTheme="minorHAnsi" w:hint="eastAsia"/>
        </w:rPr>
        <w:t>8</w:t>
      </w:r>
      <w:r w:rsidR="0060739B">
        <w:rPr>
          <w:rFonts w:asciiTheme="minorHAnsi" w:eastAsia="黑体" w:hAnsiTheme="minorHAnsi"/>
        </w:rPr>
        <w:t>6</w:t>
      </w:r>
      <w:r w:rsidRPr="009D3217">
        <w:rPr>
          <w:rFonts w:asciiTheme="minorHAnsi" w:eastAsia="黑体" w:hAnsiTheme="minorHAnsi" w:hint="eastAsia"/>
        </w:rPr>
        <w:t>人在国内升学，</w:t>
      </w:r>
      <w:r w:rsidRPr="009D3217">
        <w:rPr>
          <w:rFonts w:asciiTheme="minorHAnsi" w:eastAsia="黑体" w:hAnsiTheme="minorHAnsi" w:hint="eastAsia"/>
        </w:rPr>
        <w:t>52</w:t>
      </w:r>
      <w:r w:rsidRPr="009D3217">
        <w:rPr>
          <w:rFonts w:asciiTheme="minorHAnsi" w:eastAsia="黑体" w:hAnsiTheme="minorHAnsi" w:hint="eastAsia"/>
        </w:rPr>
        <w:t>人出国（境），</w:t>
      </w:r>
      <w:r w:rsidRPr="009B4A34">
        <w:rPr>
          <w:rFonts w:asciiTheme="minorHAnsi" w:eastAsia="黑体" w:hAnsiTheme="minorHAnsi" w:hint="eastAsia"/>
        </w:rPr>
        <w:t>3</w:t>
      </w:r>
      <w:r w:rsidR="00950726">
        <w:rPr>
          <w:rFonts w:asciiTheme="minorHAnsi" w:eastAsia="黑体" w:hAnsiTheme="minorHAnsi" w:hint="eastAsia"/>
        </w:rPr>
        <w:t>24</w:t>
      </w:r>
      <w:r w:rsidRPr="009D3217">
        <w:rPr>
          <w:rFonts w:asciiTheme="minorHAnsi" w:eastAsia="黑体" w:hAnsiTheme="minorHAnsi" w:hint="eastAsia"/>
        </w:rPr>
        <w:t>人就业，</w:t>
      </w:r>
      <w:r w:rsidR="003E1644">
        <w:rPr>
          <w:rFonts w:asciiTheme="minorHAnsi" w:eastAsia="黑体" w:hAnsiTheme="minorHAnsi" w:hint="eastAsia"/>
        </w:rPr>
        <w:t>1</w:t>
      </w:r>
      <w:r w:rsidR="00950726">
        <w:rPr>
          <w:rFonts w:asciiTheme="minorHAnsi" w:eastAsia="黑体" w:hAnsiTheme="minorHAnsi"/>
        </w:rPr>
        <w:t>6</w:t>
      </w:r>
      <w:r w:rsidR="003E1644">
        <w:rPr>
          <w:rFonts w:asciiTheme="minorHAnsi" w:eastAsia="黑体" w:hAnsiTheme="minorHAnsi" w:hint="eastAsia"/>
        </w:rPr>
        <w:t>人灵活就业（</w:t>
      </w:r>
      <w:r w:rsidR="00950726">
        <w:rPr>
          <w:rFonts w:asciiTheme="minorHAnsi" w:eastAsia="黑体" w:hAnsiTheme="minorHAnsi" w:hint="eastAsia"/>
        </w:rPr>
        <w:t>其中</w:t>
      </w:r>
      <w:r w:rsidR="00950726">
        <w:rPr>
          <w:rFonts w:asciiTheme="minorHAnsi" w:eastAsia="黑体" w:hAnsiTheme="minorHAnsi" w:hint="eastAsia"/>
        </w:rPr>
        <w:t>1</w:t>
      </w:r>
      <w:r w:rsidR="00950726">
        <w:rPr>
          <w:rFonts w:asciiTheme="minorHAnsi" w:eastAsia="黑体" w:hAnsiTheme="minorHAnsi" w:hint="eastAsia"/>
        </w:rPr>
        <w:t>人</w:t>
      </w:r>
      <w:r w:rsidR="003E1644">
        <w:rPr>
          <w:rFonts w:asciiTheme="minorHAnsi" w:eastAsia="黑体" w:hAnsiTheme="minorHAnsi" w:hint="eastAsia"/>
        </w:rPr>
        <w:t>自主创业），</w:t>
      </w:r>
      <w:r w:rsidR="003E1644">
        <w:rPr>
          <w:rFonts w:asciiTheme="minorHAnsi" w:eastAsia="黑体" w:hAnsiTheme="minorHAnsi" w:hint="eastAsia"/>
        </w:rPr>
        <w:t>4</w:t>
      </w:r>
      <w:r w:rsidR="003E1644">
        <w:rPr>
          <w:rFonts w:asciiTheme="minorHAnsi" w:eastAsia="黑体" w:hAnsiTheme="minorHAnsi" w:hint="eastAsia"/>
        </w:rPr>
        <w:t>人未就业，</w:t>
      </w:r>
      <w:r w:rsidRPr="009D3217">
        <w:rPr>
          <w:rFonts w:asciiTheme="minorHAnsi" w:eastAsia="黑体" w:hAnsiTheme="minorHAnsi" w:hint="eastAsia"/>
        </w:rPr>
        <w:t>初次就业率达到</w:t>
      </w:r>
      <w:r w:rsidRPr="009D3217">
        <w:rPr>
          <w:rFonts w:asciiTheme="minorHAnsi" w:eastAsia="黑体" w:hAnsiTheme="minorHAnsi" w:hint="eastAsia"/>
        </w:rPr>
        <w:t>9</w:t>
      </w:r>
      <w:r w:rsidR="00B740EB">
        <w:rPr>
          <w:rFonts w:asciiTheme="minorHAnsi" w:eastAsia="黑体" w:hAnsiTheme="minorHAnsi"/>
        </w:rPr>
        <w:t>9.17</w:t>
      </w:r>
      <w:r w:rsidRPr="009D3217">
        <w:rPr>
          <w:rFonts w:asciiTheme="minorHAnsi" w:eastAsia="黑体" w:hAnsiTheme="minorHAnsi" w:hint="eastAsia"/>
        </w:rPr>
        <w:t>%</w:t>
      </w:r>
      <w:r>
        <w:rPr>
          <w:rFonts w:asciiTheme="minorHAnsi" w:eastAsia="黑体" w:hAnsiTheme="minorHAnsi" w:hint="eastAsia"/>
        </w:rPr>
        <w:t>。</w:t>
      </w:r>
    </w:p>
    <w:p w14:paraId="73AF30C9" w14:textId="5AAD27C5" w:rsidR="002810F4" w:rsidRDefault="002810F4" w:rsidP="00805572">
      <w:pPr>
        <w:rPr>
          <w:rFonts w:asciiTheme="minorHAnsi" w:eastAsia="黑体" w:hAnsiTheme="minorHAnsi"/>
        </w:rPr>
      </w:pPr>
    </w:p>
    <w:p w14:paraId="2F5CA606" w14:textId="517BC149" w:rsidR="00625C68" w:rsidRDefault="00F943AE" w:rsidP="009D3217">
      <w:pPr>
        <w:jc w:val="center"/>
        <w:rPr>
          <w:noProof/>
        </w:rPr>
      </w:pPr>
      <w:r>
        <w:rPr>
          <w:noProof/>
        </w:rPr>
        <w:drawing>
          <wp:inline distT="0" distB="0" distL="0" distR="0" wp14:anchorId="13B2E543" wp14:editId="2D96C2F2">
            <wp:extent cx="4860000" cy="2916000"/>
            <wp:effectExtent l="0" t="0" r="17145" b="177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EF84E2" w14:textId="5CF42F4B" w:rsidR="002810F4" w:rsidRPr="002810F4" w:rsidRDefault="002810F4" w:rsidP="009D3217">
      <w:pPr>
        <w:jc w:val="center"/>
        <w:rPr>
          <w:rFonts w:asciiTheme="minorHAnsi" w:eastAsia="黑体" w:hAnsiTheme="minorHAnsi"/>
        </w:rPr>
      </w:pPr>
    </w:p>
    <w:p w14:paraId="59C9A14D" w14:textId="35C7E2A2" w:rsidR="002810F4" w:rsidRPr="002810F4" w:rsidRDefault="002810F4" w:rsidP="00333A9E">
      <w:pPr>
        <w:numPr>
          <w:ilvl w:val="0"/>
          <w:numId w:val="10"/>
        </w:numPr>
        <w:spacing w:before="120"/>
        <w:ind w:left="480" w:hangingChars="200" w:hanging="480"/>
        <w:outlineLvl w:val="2"/>
        <w:rPr>
          <w:rFonts w:asciiTheme="minorHAnsi" w:eastAsia="黑体" w:hAnsiTheme="minorHAnsi"/>
          <w:color w:val="2E74B5" w:themeColor="accent1" w:themeShade="BF"/>
          <w:sz w:val="24"/>
        </w:rPr>
      </w:pPr>
      <w:bookmarkStart w:id="6" w:name="_Toc531680898"/>
      <w:r w:rsidRPr="002810F4">
        <w:rPr>
          <w:rFonts w:asciiTheme="minorHAnsi" w:eastAsia="黑体" w:hAnsiTheme="minorHAnsi" w:hint="eastAsia"/>
          <w:color w:val="2E74B5" w:themeColor="accent1" w:themeShade="BF"/>
          <w:sz w:val="24"/>
        </w:rPr>
        <w:lastRenderedPageBreak/>
        <w:t>毕业生就业</w:t>
      </w:r>
      <w:r w:rsidR="001D75F7">
        <w:rPr>
          <w:rFonts w:asciiTheme="minorHAnsi" w:eastAsia="黑体" w:hAnsiTheme="minorHAnsi" w:hint="eastAsia"/>
          <w:color w:val="2E74B5" w:themeColor="accent1" w:themeShade="BF"/>
          <w:sz w:val="24"/>
        </w:rPr>
        <w:t>流向</w:t>
      </w:r>
      <w:bookmarkEnd w:id="6"/>
    </w:p>
    <w:p w14:paraId="273DE097" w14:textId="77777777" w:rsidR="002810F4" w:rsidRPr="002810F4" w:rsidRDefault="002810F4" w:rsidP="002810F4">
      <w:pPr>
        <w:numPr>
          <w:ilvl w:val="0"/>
          <w:numId w:val="11"/>
        </w:numPr>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t>全国地区流向</w:t>
      </w:r>
    </w:p>
    <w:p w14:paraId="0BDDBDA0" w14:textId="16BE0E9B" w:rsidR="009D3217" w:rsidRPr="009D3217" w:rsidRDefault="009D3217" w:rsidP="009D3217">
      <w:pPr>
        <w:ind w:firstLine="420"/>
        <w:rPr>
          <w:rFonts w:asciiTheme="minorHAnsi" w:eastAsia="黑体" w:hAnsiTheme="minorHAnsi"/>
        </w:rPr>
      </w:pPr>
      <w:r w:rsidRPr="009D3217">
        <w:rPr>
          <w:rFonts w:asciiTheme="minorHAnsi" w:eastAsia="黑体" w:hAnsiTheme="minorHAnsi" w:hint="eastAsia"/>
        </w:rPr>
        <w:t>2018</w:t>
      </w:r>
      <w:r w:rsidRPr="009D3217">
        <w:rPr>
          <w:rFonts w:asciiTheme="minorHAnsi" w:eastAsia="黑体" w:hAnsiTheme="minorHAnsi" w:hint="eastAsia"/>
        </w:rPr>
        <w:t>届毕业生就业人数为</w:t>
      </w:r>
      <w:r w:rsidRPr="009D3217">
        <w:rPr>
          <w:rFonts w:asciiTheme="minorHAnsi" w:eastAsia="黑体" w:hAnsiTheme="minorHAnsi" w:hint="eastAsia"/>
        </w:rPr>
        <w:t>3</w:t>
      </w:r>
      <w:r w:rsidR="00A97F01">
        <w:rPr>
          <w:rFonts w:asciiTheme="minorHAnsi" w:eastAsia="黑体" w:hAnsiTheme="minorHAnsi"/>
        </w:rPr>
        <w:t>40</w:t>
      </w:r>
      <w:r w:rsidRPr="009D3217">
        <w:rPr>
          <w:rFonts w:asciiTheme="minorHAnsi" w:eastAsia="黑体" w:hAnsiTheme="minorHAnsi" w:hint="eastAsia"/>
        </w:rPr>
        <w:t>人，流向主体地区依然为浙江、上海、江苏、广东等发达省市及东南沿海地区。</w:t>
      </w:r>
      <w:r w:rsidR="00214743" w:rsidRPr="00214743">
        <w:rPr>
          <w:rFonts w:asciiTheme="minorHAnsi" w:eastAsia="黑体" w:hAnsiTheme="minorHAnsi" w:hint="eastAsia"/>
        </w:rPr>
        <w:t>其中，留在浙江省内就业的为</w:t>
      </w:r>
      <w:r w:rsidR="00214743" w:rsidRPr="00214743">
        <w:rPr>
          <w:rFonts w:asciiTheme="minorHAnsi" w:eastAsia="黑体" w:hAnsiTheme="minorHAnsi" w:hint="eastAsia"/>
        </w:rPr>
        <w:t>159</w:t>
      </w:r>
      <w:r w:rsidR="00214743" w:rsidRPr="00214743">
        <w:rPr>
          <w:rFonts w:asciiTheme="minorHAnsi" w:eastAsia="黑体" w:hAnsiTheme="minorHAnsi" w:hint="eastAsia"/>
        </w:rPr>
        <w:t>人，占</w:t>
      </w:r>
      <w:r w:rsidR="00214743" w:rsidRPr="00214743">
        <w:rPr>
          <w:rFonts w:asciiTheme="minorHAnsi" w:eastAsia="黑体" w:hAnsiTheme="minorHAnsi" w:hint="eastAsia"/>
        </w:rPr>
        <w:t>46.76%</w:t>
      </w:r>
      <w:r w:rsidR="00214743" w:rsidRPr="00214743">
        <w:rPr>
          <w:rFonts w:asciiTheme="minorHAnsi" w:eastAsia="黑体" w:hAnsiTheme="minorHAnsi" w:hint="eastAsia"/>
        </w:rPr>
        <w:t>；去上海、广东、江苏就业的有</w:t>
      </w:r>
      <w:r w:rsidR="00214743" w:rsidRPr="00214743">
        <w:rPr>
          <w:rFonts w:asciiTheme="minorHAnsi" w:eastAsia="黑体" w:hAnsiTheme="minorHAnsi" w:hint="eastAsia"/>
        </w:rPr>
        <w:t>122</w:t>
      </w:r>
      <w:r w:rsidR="00214743" w:rsidRPr="00214743">
        <w:rPr>
          <w:rFonts w:asciiTheme="minorHAnsi" w:eastAsia="黑体" w:hAnsiTheme="minorHAnsi" w:hint="eastAsia"/>
        </w:rPr>
        <w:t>人，占</w:t>
      </w:r>
      <w:r w:rsidR="00214743" w:rsidRPr="00214743">
        <w:rPr>
          <w:rFonts w:asciiTheme="minorHAnsi" w:eastAsia="黑体" w:hAnsiTheme="minorHAnsi" w:hint="eastAsia"/>
        </w:rPr>
        <w:t>35.88%</w:t>
      </w:r>
      <w:r w:rsidR="00214743" w:rsidRPr="00214743">
        <w:rPr>
          <w:rFonts w:asciiTheme="minorHAnsi" w:eastAsia="黑体" w:hAnsiTheme="minorHAnsi" w:hint="eastAsia"/>
        </w:rPr>
        <w:t>。</w:t>
      </w:r>
    </w:p>
    <w:p w14:paraId="54C06283" w14:textId="3D38B736" w:rsidR="009D3217" w:rsidRPr="002810F4" w:rsidRDefault="009D3217" w:rsidP="009159A6">
      <w:pPr>
        <w:ind w:firstLine="420"/>
        <w:rPr>
          <w:rFonts w:asciiTheme="minorHAnsi" w:eastAsia="黑体" w:hAnsiTheme="minorHAnsi"/>
        </w:rPr>
      </w:pPr>
      <w:r w:rsidRPr="009D3217">
        <w:rPr>
          <w:rFonts w:asciiTheme="minorHAnsi" w:eastAsia="黑体" w:hAnsiTheme="minorHAnsi" w:hint="eastAsia"/>
        </w:rPr>
        <w:t>下图是</w:t>
      </w:r>
      <w:r w:rsidRPr="009D3217">
        <w:rPr>
          <w:rFonts w:asciiTheme="minorHAnsi" w:eastAsia="黑体" w:hAnsiTheme="minorHAnsi" w:hint="eastAsia"/>
        </w:rPr>
        <w:t>2018</w:t>
      </w:r>
      <w:r w:rsidRPr="009D3217">
        <w:rPr>
          <w:rFonts w:asciiTheme="minorHAnsi" w:eastAsia="黑体" w:hAnsiTheme="minorHAnsi" w:hint="eastAsia"/>
        </w:rPr>
        <w:t>届签订正式协议及应聘协议等就业（除去升学、出国、未就业人数）的毕业生在全国的地区流向</w:t>
      </w:r>
      <w:r w:rsidR="007E7091">
        <w:rPr>
          <w:rFonts w:asciiTheme="minorHAnsi" w:eastAsia="黑体" w:hAnsiTheme="minorHAnsi" w:hint="eastAsia"/>
        </w:rPr>
        <w:t>：</w:t>
      </w:r>
    </w:p>
    <w:p w14:paraId="73902F0D" w14:textId="6C478973" w:rsidR="002810F4" w:rsidRDefault="00EC7F15" w:rsidP="002810F4">
      <w:pPr>
        <w:jc w:val="center"/>
        <w:rPr>
          <w:rFonts w:asciiTheme="minorHAnsi" w:eastAsia="黑体" w:hAnsiTheme="minorHAnsi"/>
        </w:rPr>
      </w:pPr>
      <w:r>
        <w:rPr>
          <w:noProof/>
        </w:rPr>
        <w:drawing>
          <wp:inline distT="0" distB="0" distL="114300" distR="114300" wp14:anchorId="0F70E7F5" wp14:editId="42296A12">
            <wp:extent cx="4860000" cy="2916000"/>
            <wp:effectExtent l="0" t="0" r="17145" b="17780"/>
            <wp:docPr id="1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798504" w14:textId="77777777" w:rsidR="002810F4" w:rsidRPr="002810F4" w:rsidRDefault="002810F4" w:rsidP="002810F4">
      <w:pPr>
        <w:numPr>
          <w:ilvl w:val="0"/>
          <w:numId w:val="11"/>
        </w:numPr>
        <w:spacing w:before="120"/>
        <w:ind w:left="823" w:hangingChars="343" w:hanging="823"/>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t>省内地区流向</w:t>
      </w:r>
    </w:p>
    <w:p w14:paraId="6DF0C7F6" w14:textId="4832113E" w:rsidR="002810F4" w:rsidRPr="002810F4" w:rsidRDefault="009159A6" w:rsidP="002810F4">
      <w:pPr>
        <w:ind w:firstLineChars="200" w:firstLine="420"/>
        <w:rPr>
          <w:rFonts w:asciiTheme="minorHAnsi" w:eastAsia="黑体" w:hAnsiTheme="minorHAnsi"/>
        </w:rPr>
      </w:pPr>
      <w:r w:rsidRPr="009159A6">
        <w:rPr>
          <w:rFonts w:asciiTheme="minorHAnsi" w:eastAsia="黑体" w:hAnsiTheme="minorHAnsi" w:hint="eastAsia"/>
        </w:rPr>
        <w:t>2018</w:t>
      </w:r>
      <w:r w:rsidRPr="009159A6">
        <w:rPr>
          <w:rFonts w:asciiTheme="minorHAnsi" w:eastAsia="黑体" w:hAnsiTheme="minorHAnsi" w:hint="eastAsia"/>
        </w:rPr>
        <w:t>届毕业生在浙江省内就业人数</w:t>
      </w:r>
      <w:r w:rsidR="00214743" w:rsidRPr="00214743">
        <w:rPr>
          <w:rFonts w:asciiTheme="minorHAnsi" w:eastAsia="黑体" w:hAnsiTheme="minorHAnsi" w:hint="eastAsia"/>
        </w:rPr>
        <w:t>总计</w:t>
      </w:r>
      <w:r w:rsidR="00214743" w:rsidRPr="00214743">
        <w:rPr>
          <w:rFonts w:asciiTheme="minorHAnsi" w:eastAsia="黑体" w:hAnsiTheme="minorHAnsi" w:hint="eastAsia"/>
        </w:rPr>
        <w:t>159</w:t>
      </w:r>
      <w:r w:rsidR="00214743" w:rsidRPr="00214743">
        <w:rPr>
          <w:rFonts w:asciiTheme="minorHAnsi" w:eastAsia="黑体" w:hAnsiTheme="minorHAnsi" w:hint="eastAsia"/>
        </w:rPr>
        <w:t>人，其中在杭州市就业的比例为</w:t>
      </w:r>
      <w:r w:rsidR="00214743" w:rsidRPr="00214743">
        <w:rPr>
          <w:rFonts w:asciiTheme="minorHAnsi" w:eastAsia="黑体" w:hAnsiTheme="minorHAnsi" w:hint="eastAsia"/>
        </w:rPr>
        <w:t>89.31%</w:t>
      </w:r>
      <w:r w:rsidR="00214743" w:rsidRPr="00214743">
        <w:rPr>
          <w:rFonts w:asciiTheme="minorHAnsi" w:eastAsia="黑体" w:hAnsiTheme="minorHAnsi" w:hint="eastAsia"/>
        </w:rPr>
        <w:t>。</w:t>
      </w:r>
    </w:p>
    <w:p w14:paraId="49341C95" w14:textId="10B8FB05" w:rsidR="002810F4" w:rsidRDefault="00214743" w:rsidP="002810F4">
      <w:pPr>
        <w:jc w:val="center"/>
        <w:rPr>
          <w:rFonts w:asciiTheme="minorHAnsi" w:eastAsia="黑体" w:hAnsiTheme="minorHAnsi"/>
        </w:rPr>
      </w:pPr>
      <w:r>
        <w:rPr>
          <w:rFonts w:asciiTheme="minorHAnsi" w:eastAsia="黑体" w:hAnsiTheme="minorHAnsi"/>
          <w:noProof/>
        </w:rPr>
        <w:drawing>
          <wp:inline distT="0" distB="0" distL="0" distR="0" wp14:anchorId="5C887935" wp14:editId="4D702199">
            <wp:extent cx="4854305" cy="2916000"/>
            <wp:effectExtent l="0" t="0" r="381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4305" cy="2916000"/>
                    </a:xfrm>
                    <a:prstGeom prst="rect">
                      <a:avLst/>
                    </a:prstGeom>
                    <a:noFill/>
                  </pic:spPr>
                </pic:pic>
              </a:graphicData>
            </a:graphic>
          </wp:inline>
        </w:drawing>
      </w:r>
    </w:p>
    <w:p w14:paraId="45669FA9" w14:textId="55E8EC39" w:rsidR="00625C68" w:rsidRPr="002810F4" w:rsidRDefault="00625C68" w:rsidP="00625C68">
      <w:pPr>
        <w:widowControl/>
        <w:jc w:val="left"/>
        <w:rPr>
          <w:rFonts w:asciiTheme="minorHAnsi" w:eastAsia="黑体" w:hAnsiTheme="minorHAnsi"/>
        </w:rPr>
      </w:pPr>
      <w:r>
        <w:rPr>
          <w:rFonts w:asciiTheme="minorHAnsi" w:eastAsia="黑体" w:hAnsiTheme="minorHAnsi"/>
        </w:rPr>
        <w:br w:type="page"/>
      </w:r>
    </w:p>
    <w:p w14:paraId="6F394F7A" w14:textId="77777777" w:rsidR="002810F4" w:rsidRPr="002810F4" w:rsidRDefault="002810F4" w:rsidP="002810F4">
      <w:pPr>
        <w:numPr>
          <w:ilvl w:val="0"/>
          <w:numId w:val="11"/>
        </w:numPr>
        <w:spacing w:before="120" w:after="120"/>
        <w:ind w:left="823" w:hangingChars="343" w:hanging="823"/>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lastRenderedPageBreak/>
        <w:t>单位性质流向</w:t>
      </w:r>
    </w:p>
    <w:p w14:paraId="04AAE2E0" w14:textId="7F88096C" w:rsidR="002810F4" w:rsidRPr="002810F4" w:rsidRDefault="009159A6" w:rsidP="002810F4">
      <w:pPr>
        <w:spacing w:after="120"/>
        <w:ind w:firstLine="420"/>
        <w:rPr>
          <w:rFonts w:asciiTheme="minorHAnsi" w:eastAsia="黑体" w:hAnsiTheme="minorHAnsi"/>
        </w:rPr>
      </w:pPr>
      <w:r w:rsidRPr="009159A6">
        <w:rPr>
          <w:rFonts w:asciiTheme="minorHAnsi" w:eastAsia="黑体" w:hAnsiTheme="minorHAnsi" w:hint="eastAsia"/>
        </w:rPr>
        <w:t>2018</w:t>
      </w:r>
      <w:r w:rsidRPr="009159A6">
        <w:rPr>
          <w:rFonts w:asciiTheme="minorHAnsi" w:eastAsia="黑体" w:hAnsiTheme="minorHAnsi" w:hint="eastAsia"/>
        </w:rPr>
        <w:t>届毕业生主要单位性质流向为</w:t>
      </w:r>
      <w:r w:rsidR="003E1644">
        <w:rPr>
          <w:rFonts w:asciiTheme="minorHAnsi" w:eastAsia="黑体" w:hAnsiTheme="minorHAnsi" w:hint="eastAsia"/>
        </w:rPr>
        <w:t>：</w:t>
      </w:r>
      <w:r w:rsidRPr="009159A6">
        <w:rPr>
          <w:rFonts w:asciiTheme="minorHAnsi" w:eastAsia="黑体" w:hAnsiTheme="minorHAnsi" w:hint="eastAsia"/>
        </w:rPr>
        <w:t>各类企业</w:t>
      </w:r>
      <w:r w:rsidR="003E1644">
        <w:rPr>
          <w:rFonts w:asciiTheme="minorHAnsi" w:eastAsia="黑体" w:hAnsiTheme="minorHAnsi" w:hint="eastAsia"/>
        </w:rPr>
        <w:t>、科教</w:t>
      </w:r>
      <w:r w:rsidRPr="009159A6">
        <w:rPr>
          <w:rFonts w:asciiTheme="minorHAnsi" w:eastAsia="黑体" w:hAnsiTheme="minorHAnsi" w:hint="eastAsia"/>
        </w:rPr>
        <w:t>事业单位</w:t>
      </w:r>
      <w:r w:rsidR="003E1644">
        <w:rPr>
          <w:rFonts w:asciiTheme="minorHAnsi" w:eastAsia="黑体" w:hAnsiTheme="minorHAnsi" w:hint="eastAsia"/>
        </w:rPr>
        <w:t>和</w:t>
      </w:r>
      <w:r w:rsidRPr="009159A6">
        <w:rPr>
          <w:rFonts w:asciiTheme="minorHAnsi" w:eastAsia="黑体" w:hAnsiTheme="minorHAnsi" w:hint="eastAsia"/>
        </w:rPr>
        <w:t>政府、部队</w:t>
      </w:r>
      <w:r w:rsidR="001D57DE">
        <w:rPr>
          <w:rFonts w:asciiTheme="minorHAnsi" w:eastAsia="黑体" w:hAnsiTheme="minorHAnsi" w:hint="eastAsia"/>
        </w:rPr>
        <w:t>等</w:t>
      </w:r>
      <w:r w:rsidR="00D9006E">
        <w:rPr>
          <w:rFonts w:asciiTheme="minorHAnsi" w:eastAsia="黑体" w:hAnsiTheme="minorHAnsi" w:hint="eastAsia"/>
        </w:rPr>
        <w:t>国家</w:t>
      </w:r>
      <w:r w:rsidR="001D57DE">
        <w:rPr>
          <w:rFonts w:asciiTheme="minorHAnsi" w:eastAsia="黑体" w:hAnsiTheme="minorHAnsi" w:hint="eastAsia"/>
        </w:rPr>
        <w:t>机关部门</w:t>
      </w:r>
      <w:r w:rsidRPr="009159A6">
        <w:rPr>
          <w:rFonts w:asciiTheme="minorHAnsi" w:eastAsia="黑体" w:hAnsiTheme="minorHAnsi" w:hint="eastAsia"/>
        </w:rPr>
        <w:t>。</w:t>
      </w:r>
      <w:r w:rsidR="00D9006E">
        <w:rPr>
          <w:rFonts w:asciiTheme="minorHAnsi" w:eastAsia="黑体" w:hAnsiTheme="minorHAnsi" w:hint="eastAsia"/>
        </w:rPr>
        <w:t>2</w:t>
      </w:r>
      <w:r w:rsidR="00D9006E">
        <w:rPr>
          <w:rFonts w:asciiTheme="minorHAnsi" w:eastAsia="黑体" w:hAnsiTheme="minorHAnsi"/>
        </w:rPr>
        <w:t>018</w:t>
      </w:r>
      <w:r w:rsidR="004C3531">
        <w:rPr>
          <w:rFonts w:asciiTheme="minorHAnsi" w:eastAsia="黑体" w:hAnsiTheme="minorHAnsi" w:hint="eastAsia"/>
        </w:rPr>
        <w:t>届</w:t>
      </w:r>
      <w:r w:rsidR="00D9006E">
        <w:rPr>
          <w:rFonts w:asciiTheme="minorHAnsi" w:eastAsia="黑体" w:hAnsiTheme="minorHAnsi" w:hint="eastAsia"/>
        </w:rPr>
        <w:t>毕业生进入世界</w:t>
      </w:r>
      <w:r w:rsidR="00D9006E">
        <w:rPr>
          <w:rFonts w:asciiTheme="minorHAnsi" w:eastAsia="黑体" w:hAnsiTheme="minorHAnsi" w:hint="eastAsia"/>
        </w:rPr>
        <w:t>5</w:t>
      </w:r>
      <w:r w:rsidR="00D9006E">
        <w:rPr>
          <w:rFonts w:asciiTheme="minorHAnsi" w:eastAsia="黑体" w:hAnsiTheme="minorHAnsi"/>
        </w:rPr>
        <w:t>00</w:t>
      </w:r>
      <w:r w:rsidR="00D9006E">
        <w:rPr>
          <w:rFonts w:asciiTheme="minorHAnsi" w:eastAsia="黑体" w:hAnsiTheme="minorHAnsi" w:hint="eastAsia"/>
        </w:rPr>
        <w:t>强工作的比例为</w:t>
      </w:r>
      <w:r w:rsidR="00FD0C45">
        <w:rPr>
          <w:rFonts w:asciiTheme="minorHAnsi" w:eastAsia="黑体" w:hAnsiTheme="minorHAnsi" w:hint="eastAsia"/>
        </w:rPr>
        <w:t>29.12</w:t>
      </w:r>
      <w:r w:rsidR="00D9006E">
        <w:rPr>
          <w:rFonts w:asciiTheme="minorHAnsi" w:eastAsia="黑体" w:hAnsiTheme="minorHAnsi"/>
        </w:rPr>
        <w:t>%</w:t>
      </w:r>
      <w:r w:rsidR="00D9006E">
        <w:rPr>
          <w:rFonts w:asciiTheme="minorHAnsi" w:eastAsia="黑体" w:hAnsiTheme="minorHAnsi" w:hint="eastAsia"/>
        </w:rPr>
        <w:t>，进入中国上市公司</w:t>
      </w:r>
      <w:r w:rsidR="00D9006E">
        <w:rPr>
          <w:rFonts w:asciiTheme="minorHAnsi" w:eastAsia="黑体" w:hAnsiTheme="minorHAnsi" w:hint="eastAsia"/>
        </w:rPr>
        <w:t>5</w:t>
      </w:r>
      <w:r w:rsidR="00D9006E">
        <w:rPr>
          <w:rFonts w:asciiTheme="minorHAnsi" w:eastAsia="黑体" w:hAnsiTheme="minorHAnsi"/>
        </w:rPr>
        <w:t>00</w:t>
      </w:r>
      <w:r w:rsidR="00D9006E">
        <w:rPr>
          <w:rFonts w:asciiTheme="minorHAnsi" w:eastAsia="黑体" w:hAnsiTheme="minorHAnsi" w:hint="eastAsia"/>
        </w:rPr>
        <w:t>强工作的比例为</w:t>
      </w:r>
      <w:r w:rsidR="00FD0C45">
        <w:rPr>
          <w:rFonts w:asciiTheme="minorHAnsi" w:eastAsia="黑体" w:hAnsiTheme="minorHAnsi" w:hint="eastAsia"/>
        </w:rPr>
        <w:t>31.47</w:t>
      </w:r>
      <w:r w:rsidR="00D9006E">
        <w:rPr>
          <w:rFonts w:asciiTheme="minorHAnsi" w:eastAsia="黑体" w:hAnsiTheme="minorHAnsi"/>
        </w:rPr>
        <w:t>%</w:t>
      </w:r>
      <w:r w:rsidR="00D9006E">
        <w:rPr>
          <w:rFonts w:asciiTheme="minorHAnsi" w:eastAsia="黑体" w:hAnsiTheme="minorHAnsi" w:hint="eastAsia"/>
        </w:rPr>
        <w:t>。</w:t>
      </w:r>
    </w:p>
    <w:p w14:paraId="2ACE600D" w14:textId="77777777" w:rsidR="002810F4" w:rsidRDefault="009159A6" w:rsidP="002810F4">
      <w:pPr>
        <w:spacing w:before="120" w:after="120"/>
        <w:ind w:firstLine="420"/>
        <w:jc w:val="center"/>
        <w:rPr>
          <w:rFonts w:asciiTheme="minorHAnsi" w:eastAsia="黑体" w:hAnsiTheme="minorHAnsi"/>
          <w:b/>
        </w:rPr>
      </w:pPr>
      <w:r>
        <w:rPr>
          <w:rFonts w:asciiTheme="minorHAnsi" w:eastAsia="黑体" w:hAnsiTheme="minorHAnsi" w:hint="eastAsia"/>
          <w:b/>
        </w:rPr>
        <w:t>201</w:t>
      </w:r>
      <w:r>
        <w:rPr>
          <w:rFonts w:asciiTheme="minorHAnsi" w:eastAsia="黑体" w:hAnsiTheme="minorHAnsi"/>
          <w:b/>
        </w:rPr>
        <w:t>8</w:t>
      </w:r>
      <w:r w:rsidR="002810F4" w:rsidRPr="002810F4">
        <w:rPr>
          <w:rFonts w:asciiTheme="minorHAnsi" w:eastAsia="黑体" w:hAnsiTheme="minorHAnsi" w:hint="eastAsia"/>
          <w:b/>
        </w:rPr>
        <w:t>届就业毕业生按单位性质流向统计</w:t>
      </w:r>
    </w:p>
    <w:tbl>
      <w:tblPr>
        <w:tblStyle w:val="4-51"/>
        <w:tblW w:w="7561" w:type="dxa"/>
        <w:jc w:val="center"/>
        <w:tblLayout w:type="fixed"/>
        <w:tblLook w:val="04A0" w:firstRow="1" w:lastRow="0" w:firstColumn="1" w:lastColumn="0" w:noHBand="0" w:noVBand="1"/>
      </w:tblPr>
      <w:tblGrid>
        <w:gridCol w:w="3321"/>
        <w:gridCol w:w="2080"/>
        <w:gridCol w:w="1080"/>
        <w:gridCol w:w="1080"/>
      </w:tblGrid>
      <w:tr w:rsidR="008512BC" w:rsidRPr="002D0B06" w14:paraId="3D46EA94" w14:textId="77777777" w:rsidTr="008512BC">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321" w:type="dxa"/>
            <w:noWrap/>
          </w:tcPr>
          <w:p w14:paraId="4A47A0CC" w14:textId="77777777" w:rsidR="008512BC" w:rsidRPr="002D0B06" w:rsidRDefault="008512BC" w:rsidP="00332AC0">
            <w:pPr>
              <w:jc w:val="center"/>
              <w:rPr>
                <w:rFonts w:ascii="黑体" w:eastAsia="黑体" w:hAnsi="黑体"/>
                <w:b w:val="0"/>
                <w:bCs w:val="0"/>
                <w:color w:val="0D0D0D" w:themeColor="text1" w:themeTint="F2"/>
                <w:szCs w:val="21"/>
              </w:rPr>
            </w:pPr>
            <w:r w:rsidRPr="002D0B06">
              <w:rPr>
                <w:rFonts w:ascii="黑体" w:eastAsia="黑体" w:hAnsi="黑体" w:hint="eastAsia"/>
                <w:color w:val="0D0D0D" w:themeColor="text1" w:themeTint="F2"/>
                <w:szCs w:val="21"/>
              </w:rPr>
              <w:t>单位性质</w:t>
            </w:r>
          </w:p>
        </w:tc>
        <w:tc>
          <w:tcPr>
            <w:tcW w:w="2080" w:type="dxa"/>
            <w:noWrap/>
          </w:tcPr>
          <w:p w14:paraId="38F0964A" w14:textId="77777777" w:rsidR="008512BC" w:rsidRPr="002D0B06" w:rsidRDefault="008512BC"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color w:val="0D0D0D" w:themeColor="text1" w:themeTint="F2"/>
                <w:szCs w:val="21"/>
              </w:rPr>
            </w:pPr>
            <w:r w:rsidRPr="002D0B06">
              <w:rPr>
                <w:rFonts w:ascii="黑体" w:eastAsia="黑体" w:hAnsi="黑体" w:hint="eastAsia"/>
                <w:color w:val="0D0D0D" w:themeColor="text1" w:themeTint="F2"/>
                <w:szCs w:val="21"/>
              </w:rPr>
              <w:t>类别</w:t>
            </w:r>
          </w:p>
        </w:tc>
        <w:tc>
          <w:tcPr>
            <w:tcW w:w="1080" w:type="dxa"/>
          </w:tcPr>
          <w:p w14:paraId="00F6C43F" w14:textId="61472865" w:rsidR="008512BC" w:rsidRPr="002D0B06" w:rsidRDefault="008512BC"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color w:val="0D0D0D" w:themeColor="text1" w:themeTint="F2"/>
                <w:szCs w:val="21"/>
              </w:rPr>
            </w:pPr>
            <w:r w:rsidRPr="002D0B06">
              <w:rPr>
                <w:rFonts w:ascii="黑体" w:eastAsia="黑体" w:hAnsi="黑体" w:hint="eastAsia"/>
                <w:color w:val="0D0D0D" w:themeColor="text1" w:themeTint="F2"/>
                <w:szCs w:val="21"/>
              </w:rPr>
              <w:t>人数</w:t>
            </w:r>
          </w:p>
        </w:tc>
        <w:tc>
          <w:tcPr>
            <w:tcW w:w="1080" w:type="dxa"/>
            <w:noWrap/>
          </w:tcPr>
          <w:p w14:paraId="00C2691B" w14:textId="101E9996" w:rsidR="008512BC" w:rsidRPr="002D0B06" w:rsidRDefault="008512BC"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color w:val="0D0D0D" w:themeColor="text1" w:themeTint="F2"/>
                <w:szCs w:val="21"/>
              </w:rPr>
            </w:pPr>
            <w:r w:rsidRPr="002D0B06">
              <w:rPr>
                <w:rFonts w:ascii="黑体" w:eastAsia="黑体" w:hAnsi="黑体" w:hint="eastAsia"/>
                <w:color w:val="0D0D0D" w:themeColor="text1" w:themeTint="F2"/>
                <w:szCs w:val="21"/>
              </w:rPr>
              <w:t>比例</w:t>
            </w:r>
          </w:p>
        </w:tc>
      </w:tr>
      <w:tr w:rsidR="008512BC" w:rsidRPr="002D0B06" w14:paraId="146ACBC1" w14:textId="77777777" w:rsidTr="0093545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val="restart"/>
            <w:noWrap/>
            <w:vAlign w:val="center"/>
          </w:tcPr>
          <w:p w14:paraId="64A20B54" w14:textId="77777777" w:rsidR="008512BC" w:rsidRPr="002D0B06" w:rsidRDefault="008512BC" w:rsidP="00332AC0">
            <w:pPr>
              <w:jc w:val="center"/>
              <w:rPr>
                <w:rFonts w:eastAsia="黑体"/>
                <w:b w:val="0"/>
                <w:bCs w:val="0"/>
                <w:color w:val="0D0D0D" w:themeColor="text1" w:themeTint="F2"/>
                <w:szCs w:val="21"/>
              </w:rPr>
            </w:pPr>
            <w:r w:rsidRPr="002D0B06">
              <w:rPr>
                <w:rFonts w:eastAsia="黑体" w:hint="eastAsia"/>
                <w:color w:val="0D0D0D" w:themeColor="text1" w:themeTint="F2"/>
                <w:szCs w:val="21"/>
              </w:rPr>
              <w:t>各类企业</w:t>
            </w:r>
          </w:p>
          <w:p w14:paraId="37997979" w14:textId="63824042" w:rsidR="008512BC" w:rsidRPr="002D0B06" w:rsidRDefault="008512BC" w:rsidP="002D0B06">
            <w:pPr>
              <w:jc w:val="center"/>
              <w:rPr>
                <w:rFonts w:eastAsia="黑体"/>
                <w:b w:val="0"/>
                <w:bCs w:val="0"/>
                <w:color w:val="0D0D0D" w:themeColor="text1" w:themeTint="F2"/>
                <w:szCs w:val="21"/>
              </w:rPr>
            </w:pPr>
            <w:r w:rsidRPr="002D0B06">
              <w:rPr>
                <w:rFonts w:eastAsia="黑体" w:hint="eastAsia"/>
                <w:color w:val="0D0D0D" w:themeColor="text1" w:themeTint="F2"/>
                <w:szCs w:val="21"/>
              </w:rPr>
              <w:t>（</w:t>
            </w:r>
            <w:r w:rsidRPr="002D0B06">
              <w:rPr>
                <w:rFonts w:eastAsia="黑体" w:hint="eastAsia"/>
                <w:color w:val="0D0D0D" w:themeColor="text1" w:themeTint="F2"/>
                <w:szCs w:val="21"/>
              </w:rPr>
              <w:t>8</w:t>
            </w:r>
            <w:r w:rsidR="00A761F3">
              <w:rPr>
                <w:rFonts w:eastAsia="黑体" w:hint="eastAsia"/>
                <w:color w:val="0D0D0D" w:themeColor="text1" w:themeTint="F2"/>
                <w:szCs w:val="21"/>
              </w:rPr>
              <w:t>5.29</w:t>
            </w:r>
            <w:r w:rsidRPr="002D0B06">
              <w:rPr>
                <w:rFonts w:eastAsia="黑体" w:hint="eastAsia"/>
                <w:color w:val="0D0D0D" w:themeColor="text1" w:themeTint="F2"/>
                <w:szCs w:val="21"/>
              </w:rPr>
              <w:t>%</w:t>
            </w:r>
            <w:r w:rsidRPr="002D0B06">
              <w:rPr>
                <w:rFonts w:eastAsia="黑体" w:hint="eastAsia"/>
                <w:color w:val="0D0D0D" w:themeColor="text1" w:themeTint="F2"/>
                <w:szCs w:val="21"/>
              </w:rPr>
              <w:t>）</w:t>
            </w:r>
          </w:p>
        </w:tc>
        <w:tc>
          <w:tcPr>
            <w:tcW w:w="2080" w:type="dxa"/>
            <w:noWrap/>
          </w:tcPr>
          <w:p w14:paraId="15D5D646" w14:textId="77777777" w:rsidR="008512BC" w:rsidRPr="002D0B06" w:rsidRDefault="008512BC" w:rsidP="00332AC0">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color w:val="0D0D0D" w:themeColor="text1" w:themeTint="F2"/>
                <w:szCs w:val="21"/>
              </w:rPr>
            </w:pPr>
            <w:r w:rsidRPr="002D0B06">
              <w:rPr>
                <w:rFonts w:ascii="黑体" w:eastAsia="黑体" w:hAnsi="黑体" w:hint="eastAsia"/>
                <w:color w:val="0D0D0D" w:themeColor="text1" w:themeTint="F2"/>
                <w:szCs w:val="21"/>
              </w:rPr>
              <w:t>国有企业</w:t>
            </w:r>
          </w:p>
        </w:tc>
        <w:tc>
          <w:tcPr>
            <w:tcW w:w="1080" w:type="dxa"/>
            <w:vAlign w:val="center"/>
          </w:tcPr>
          <w:p w14:paraId="6739C1BC" w14:textId="42B2F17B" w:rsidR="008512BC" w:rsidRPr="002D0B06" w:rsidRDefault="008512BC" w:rsidP="00332AC0">
            <w:pPr>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70</w:t>
            </w:r>
          </w:p>
        </w:tc>
        <w:tc>
          <w:tcPr>
            <w:tcW w:w="1080" w:type="dxa"/>
            <w:noWrap/>
          </w:tcPr>
          <w:p w14:paraId="478A0190" w14:textId="68AA90A1" w:rsidR="008512BC" w:rsidRPr="002D0B06" w:rsidRDefault="008512BC" w:rsidP="00332AC0">
            <w:pPr>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2</w:t>
            </w:r>
            <w:r w:rsidR="00935452" w:rsidRPr="002D0B06">
              <w:rPr>
                <w:rFonts w:eastAsia="黑体" w:hint="eastAsia"/>
                <w:color w:val="0D0D0D" w:themeColor="text1" w:themeTint="F2"/>
                <w:szCs w:val="21"/>
              </w:rPr>
              <w:t>0.59</w:t>
            </w:r>
            <w:r w:rsidRPr="002D0B06">
              <w:rPr>
                <w:rFonts w:eastAsia="黑体" w:hint="eastAsia"/>
                <w:color w:val="0D0D0D" w:themeColor="text1" w:themeTint="F2"/>
                <w:szCs w:val="21"/>
              </w:rPr>
              <w:t>%</w:t>
            </w:r>
          </w:p>
        </w:tc>
      </w:tr>
      <w:tr w:rsidR="008512BC" w:rsidRPr="002D0B06" w14:paraId="18A7957E" w14:textId="77777777" w:rsidTr="00935452">
        <w:trPr>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tcPr>
          <w:p w14:paraId="601767CE" w14:textId="77777777" w:rsidR="008512BC" w:rsidRPr="002D0B06" w:rsidRDefault="008512BC" w:rsidP="00332AC0">
            <w:pPr>
              <w:widowControl/>
              <w:jc w:val="center"/>
              <w:rPr>
                <w:rFonts w:eastAsia="黑体" w:cs="宋体"/>
                <w:b w:val="0"/>
                <w:bCs w:val="0"/>
                <w:color w:val="0D0D0D" w:themeColor="text1" w:themeTint="F2"/>
                <w:kern w:val="0"/>
                <w:szCs w:val="21"/>
              </w:rPr>
            </w:pPr>
          </w:p>
        </w:tc>
        <w:tc>
          <w:tcPr>
            <w:tcW w:w="2080" w:type="dxa"/>
            <w:noWrap/>
          </w:tcPr>
          <w:p w14:paraId="7CF6289E" w14:textId="77777777" w:rsidR="008512BC" w:rsidRPr="002D0B06" w:rsidRDefault="008512BC" w:rsidP="00332AC0">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D0D0D" w:themeColor="text1" w:themeTint="F2"/>
                <w:kern w:val="0"/>
                <w:szCs w:val="21"/>
              </w:rPr>
            </w:pPr>
            <w:r w:rsidRPr="002D0B06">
              <w:rPr>
                <w:rFonts w:ascii="黑体" w:eastAsia="黑体" w:hAnsi="黑体" w:hint="eastAsia"/>
                <w:color w:val="0D0D0D" w:themeColor="text1" w:themeTint="F2"/>
                <w:szCs w:val="21"/>
              </w:rPr>
              <w:t>三资企业</w:t>
            </w:r>
          </w:p>
        </w:tc>
        <w:tc>
          <w:tcPr>
            <w:tcW w:w="1080" w:type="dxa"/>
            <w:vAlign w:val="center"/>
          </w:tcPr>
          <w:p w14:paraId="3FA2CCA0" w14:textId="78B20F17" w:rsidR="008512BC" w:rsidRPr="002D0B06" w:rsidRDefault="001874EB" w:rsidP="00332AC0">
            <w:pPr>
              <w:widowControl/>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Pr>
                <w:rFonts w:eastAsia="黑体" w:hint="eastAsia"/>
                <w:color w:val="0D0D0D" w:themeColor="text1" w:themeTint="F2"/>
                <w:szCs w:val="21"/>
              </w:rPr>
              <w:t>70</w:t>
            </w:r>
          </w:p>
        </w:tc>
        <w:tc>
          <w:tcPr>
            <w:tcW w:w="1080" w:type="dxa"/>
            <w:noWrap/>
          </w:tcPr>
          <w:p w14:paraId="0A812CFD" w14:textId="7AAFF98C" w:rsidR="008512BC" w:rsidRPr="002D0B06" w:rsidRDefault="008512BC" w:rsidP="00332AC0">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D0D0D" w:themeColor="text1" w:themeTint="F2"/>
                <w:kern w:val="0"/>
                <w:szCs w:val="21"/>
              </w:rPr>
            </w:pPr>
            <w:r w:rsidRPr="002D0B06">
              <w:rPr>
                <w:rFonts w:eastAsia="黑体" w:hint="eastAsia"/>
                <w:color w:val="0D0D0D" w:themeColor="text1" w:themeTint="F2"/>
                <w:szCs w:val="21"/>
              </w:rPr>
              <w:t>2</w:t>
            </w:r>
            <w:r w:rsidR="001874EB">
              <w:rPr>
                <w:rFonts w:eastAsia="黑体" w:hint="eastAsia"/>
                <w:color w:val="0D0D0D" w:themeColor="text1" w:themeTint="F2"/>
                <w:szCs w:val="21"/>
              </w:rPr>
              <w:t>0.5</w:t>
            </w:r>
            <w:r w:rsidR="00935452" w:rsidRPr="002D0B06">
              <w:rPr>
                <w:rFonts w:eastAsia="黑体" w:hint="eastAsia"/>
                <w:color w:val="0D0D0D" w:themeColor="text1" w:themeTint="F2"/>
                <w:szCs w:val="21"/>
              </w:rPr>
              <w:t>9</w:t>
            </w:r>
            <w:r w:rsidRPr="002D0B06">
              <w:rPr>
                <w:rFonts w:eastAsia="黑体" w:hint="eastAsia"/>
                <w:color w:val="0D0D0D" w:themeColor="text1" w:themeTint="F2"/>
                <w:szCs w:val="21"/>
              </w:rPr>
              <w:t>%</w:t>
            </w:r>
          </w:p>
        </w:tc>
      </w:tr>
      <w:tr w:rsidR="008512BC" w:rsidRPr="002D0B06" w14:paraId="7D167E34" w14:textId="77777777" w:rsidTr="0093545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tcPr>
          <w:p w14:paraId="701EC35C" w14:textId="77777777" w:rsidR="008512BC" w:rsidRPr="002D0B06" w:rsidRDefault="008512BC" w:rsidP="00332AC0">
            <w:pPr>
              <w:widowControl/>
              <w:jc w:val="center"/>
              <w:rPr>
                <w:rFonts w:eastAsia="黑体" w:cs="宋体"/>
                <w:b w:val="0"/>
                <w:bCs w:val="0"/>
                <w:color w:val="0D0D0D" w:themeColor="text1" w:themeTint="F2"/>
                <w:kern w:val="0"/>
                <w:szCs w:val="21"/>
              </w:rPr>
            </w:pPr>
          </w:p>
        </w:tc>
        <w:tc>
          <w:tcPr>
            <w:tcW w:w="2080" w:type="dxa"/>
            <w:noWrap/>
          </w:tcPr>
          <w:p w14:paraId="6739904A" w14:textId="77777777" w:rsidR="008512BC" w:rsidRPr="002D0B06" w:rsidRDefault="008512BC" w:rsidP="00332AC0">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D0D0D" w:themeColor="text1" w:themeTint="F2"/>
                <w:kern w:val="0"/>
                <w:szCs w:val="21"/>
              </w:rPr>
            </w:pPr>
            <w:r w:rsidRPr="002D0B06">
              <w:rPr>
                <w:rFonts w:ascii="黑体" w:eastAsia="黑体" w:hAnsi="黑体" w:hint="eastAsia"/>
                <w:color w:val="0D0D0D" w:themeColor="text1" w:themeTint="F2"/>
                <w:szCs w:val="21"/>
              </w:rPr>
              <w:t>其他企业</w:t>
            </w:r>
          </w:p>
        </w:tc>
        <w:tc>
          <w:tcPr>
            <w:tcW w:w="1080" w:type="dxa"/>
            <w:vAlign w:val="center"/>
          </w:tcPr>
          <w:p w14:paraId="4AF3A129" w14:textId="22779C05" w:rsidR="008512BC" w:rsidRPr="002D0B06" w:rsidRDefault="00935452" w:rsidP="00332AC0">
            <w:pPr>
              <w:widowControl/>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1</w:t>
            </w:r>
            <w:r w:rsidR="00FE04EE" w:rsidRPr="002D0B06">
              <w:rPr>
                <w:rFonts w:eastAsia="黑体" w:hint="eastAsia"/>
                <w:color w:val="0D0D0D" w:themeColor="text1" w:themeTint="F2"/>
                <w:szCs w:val="21"/>
              </w:rPr>
              <w:t>50</w:t>
            </w:r>
          </w:p>
        </w:tc>
        <w:tc>
          <w:tcPr>
            <w:tcW w:w="1080" w:type="dxa"/>
            <w:noWrap/>
          </w:tcPr>
          <w:p w14:paraId="26614811" w14:textId="7281AB56" w:rsidR="008512BC" w:rsidRPr="002D0B06" w:rsidRDefault="00522AC8" w:rsidP="00935452">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D0D0D" w:themeColor="text1" w:themeTint="F2"/>
                <w:kern w:val="0"/>
                <w:szCs w:val="21"/>
              </w:rPr>
            </w:pPr>
            <w:r w:rsidRPr="002D0B06">
              <w:rPr>
                <w:rFonts w:eastAsia="黑体" w:hint="eastAsia"/>
                <w:color w:val="0D0D0D" w:themeColor="text1" w:themeTint="F2"/>
                <w:szCs w:val="21"/>
              </w:rPr>
              <w:t>44.12</w:t>
            </w:r>
            <w:r w:rsidR="008512BC" w:rsidRPr="002D0B06">
              <w:rPr>
                <w:rFonts w:eastAsia="黑体" w:hint="eastAsia"/>
                <w:color w:val="0D0D0D" w:themeColor="text1" w:themeTint="F2"/>
                <w:szCs w:val="21"/>
              </w:rPr>
              <w:t>%</w:t>
            </w:r>
          </w:p>
        </w:tc>
      </w:tr>
      <w:tr w:rsidR="008512BC" w:rsidRPr="002D0B06" w14:paraId="1D4389BB" w14:textId="77777777" w:rsidTr="00935452">
        <w:trPr>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val="restart"/>
            <w:noWrap/>
            <w:vAlign w:val="center"/>
          </w:tcPr>
          <w:p w14:paraId="62F47C69" w14:textId="77777777" w:rsidR="008512BC" w:rsidRPr="002D0B06" w:rsidRDefault="008512BC" w:rsidP="00332AC0">
            <w:pPr>
              <w:jc w:val="center"/>
              <w:rPr>
                <w:rFonts w:eastAsia="黑体"/>
                <w:b w:val="0"/>
                <w:bCs w:val="0"/>
                <w:color w:val="0D0D0D" w:themeColor="text1" w:themeTint="F2"/>
                <w:szCs w:val="21"/>
              </w:rPr>
            </w:pPr>
            <w:r w:rsidRPr="002D0B06">
              <w:rPr>
                <w:rFonts w:eastAsia="黑体" w:hint="eastAsia"/>
                <w:color w:val="0D0D0D" w:themeColor="text1" w:themeTint="F2"/>
                <w:szCs w:val="21"/>
              </w:rPr>
              <w:t>事业单位</w:t>
            </w:r>
          </w:p>
          <w:p w14:paraId="5855BB29" w14:textId="079948F6" w:rsidR="008512BC" w:rsidRPr="002D0B06" w:rsidRDefault="008512BC" w:rsidP="00332AC0">
            <w:pPr>
              <w:jc w:val="center"/>
              <w:rPr>
                <w:rFonts w:eastAsia="黑体"/>
                <w:b w:val="0"/>
                <w:bCs w:val="0"/>
                <w:color w:val="0D0D0D" w:themeColor="text1" w:themeTint="F2"/>
                <w:szCs w:val="21"/>
              </w:rPr>
            </w:pPr>
            <w:r w:rsidRPr="002D0B06">
              <w:rPr>
                <w:rFonts w:eastAsia="黑体" w:hint="eastAsia"/>
                <w:color w:val="0D0D0D" w:themeColor="text1" w:themeTint="F2"/>
                <w:szCs w:val="21"/>
              </w:rPr>
              <w:t>（</w:t>
            </w:r>
            <w:r w:rsidR="003B62FA">
              <w:rPr>
                <w:rFonts w:eastAsia="黑体" w:hint="eastAsia"/>
                <w:color w:val="0D0D0D" w:themeColor="text1" w:themeTint="F2"/>
                <w:szCs w:val="21"/>
              </w:rPr>
              <w:t>8.82</w:t>
            </w:r>
            <w:r w:rsidRPr="002D0B06">
              <w:rPr>
                <w:rFonts w:eastAsia="黑体" w:hint="eastAsia"/>
                <w:color w:val="0D0D0D" w:themeColor="text1" w:themeTint="F2"/>
                <w:szCs w:val="21"/>
              </w:rPr>
              <w:t>%</w:t>
            </w:r>
            <w:r w:rsidRPr="002D0B06">
              <w:rPr>
                <w:rFonts w:eastAsia="黑体" w:hint="eastAsia"/>
                <w:color w:val="0D0D0D" w:themeColor="text1" w:themeTint="F2"/>
                <w:szCs w:val="21"/>
              </w:rPr>
              <w:t>）</w:t>
            </w:r>
          </w:p>
        </w:tc>
        <w:tc>
          <w:tcPr>
            <w:tcW w:w="2080" w:type="dxa"/>
            <w:noWrap/>
          </w:tcPr>
          <w:p w14:paraId="6BF9E6C3" w14:textId="77777777" w:rsidR="008512BC" w:rsidRPr="002D0B06" w:rsidRDefault="008512BC" w:rsidP="00332AC0">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color w:val="0D0D0D" w:themeColor="text1" w:themeTint="F2"/>
                <w:szCs w:val="21"/>
              </w:rPr>
            </w:pPr>
            <w:r w:rsidRPr="002D0B06">
              <w:rPr>
                <w:rFonts w:ascii="黑体" w:eastAsia="黑体" w:hAnsi="黑体" w:hint="eastAsia"/>
                <w:color w:val="0D0D0D" w:themeColor="text1" w:themeTint="F2"/>
                <w:szCs w:val="21"/>
              </w:rPr>
              <w:t>科研设计单位</w:t>
            </w:r>
          </w:p>
        </w:tc>
        <w:tc>
          <w:tcPr>
            <w:tcW w:w="1080" w:type="dxa"/>
            <w:vAlign w:val="center"/>
          </w:tcPr>
          <w:p w14:paraId="18C16EC8" w14:textId="52D61947" w:rsidR="008512BC" w:rsidRPr="002D0B06" w:rsidRDefault="00935452"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14</w:t>
            </w:r>
          </w:p>
        </w:tc>
        <w:tc>
          <w:tcPr>
            <w:tcW w:w="1080" w:type="dxa"/>
            <w:noWrap/>
          </w:tcPr>
          <w:p w14:paraId="6D16C2FE" w14:textId="11F1FCC2" w:rsidR="008512BC" w:rsidRPr="002D0B06" w:rsidRDefault="008512BC"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4.</w:t>
            </w:r>
            <w:r w:rsidR="00935452" w:rsidRPr="002D0B06">
              <w:rPr>
                <w:rFonts w:eastAsia="黑体" w:hint="eastAsia"/>
                <w:color w:val="0D0D0D" w:themeColor="text1" w:themeTint="F2"/>
                <w:szCs w:val="21"/>
              </w:rPr>
              <w:t>12</w:t>
            </w:r>
            <w:r w:rsidRPr="002D0B06">
              <w:rPr>
                <w:rFonts w:eastAsia="黑体" w:hint="eastAsia"/>
                <w:color w:val="0D0D0D" w:themeColor="text1" w:themeTint="F2"/>
                <w:szCs w:val="21"/>
              </w:rPr>
              <w:t>%</w:t>
            </w:r>
          </w:p>
        </w:tc>
      </w:tr>
      <w:tr w:rsidR="008512BC" w:rsidRPr="002D0B06" w14:paraId="0496C5DE" w14:textId="77777777" w:rsidTr="0093545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tcPr>
          <w:p w14:paraId="16D30ABB" w14:textId="77777777" w:rsidR="008512BC" w:rsidRPr="002D0B06" w:rsidRDefault="008512BC" w:rsidP="00470419">
            <w:pPr>
              <w:widowControl/>
              <w:jc w:val="center"/>
              <w:rPr>
                <w:rFonts w:eastAsia="黑体" w:cs="宋体"/>
                <w:b w:val="0"/>
                <w:bCs w:val="0"/>
                <w:color w:val="0D0D0D" w:themeColor="text1" w:themeTint="F2"/>
                <w:kern w:val="0"/>
                <w:szCs w:val="21"/>
              </w:rPr>
            </w:pPr>
          </w:p>
        </w:tc>
        <w:tc>
          <w:tcPr>
            <w:tcW w:w="2080" w:type="dxa"/>
            <w:noWrap/>
          </w:tcPr>
          <w:p w14:paraId="394F5B09" w14:textId="5CAD5931" w:rsidR="008512BC" w:rsidRPr="002D0B06" w:rsidRDefault="008512BC" w:rsidP="00470419">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olor w:val="0D0D0D" w:themeColor="text1" w:themeTint="F2"/>
                <w:szCs w:val="21"/>
              </w:rPr>
            </w:pPr>
            <w:r w:rsidRPr="002D0B06">
              <w:rPr>
                <w:rFonts w:ascii="黑体" w:eastAsia="黑体" w:hAnsi="黑体" w:hint="eastAsia"/>
                <w:color w:val="0D0D0D" w:themeColor="text1" w:themeTint="F2"/>
                <w:szCs w:val="21"/>
              </w:rPr>
              <w:t>高等教育单位</w:t>
            </w:r>
          </w:p>
        </w:tc>
        <w:tc>
          <w:tcPr>
            <w:tcW w:w="1080" w:type="dxa"/>
            <w:vAlign w:val="center"/>
          </w:tcPr>
          <w:p w14:paraId="2204236F" w14:textId="6A429DF0" w:rsidR="008512BC" w:rsidRPr="002D0B06" w:rsidRDefault="00950726" w:rsidP="00470419">
            <w:pPr>
              <w:widowControl/>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Pr>
                <w:rFonts w:eastAsia="黑体" w:hint="eastAsia"/>
                <w:color w:val="0D0D0D" w:themeColor="text1" w:themeTint="F2"/>
                <w:szCs w:val="21"/>
              </w:rPr>
              <w:t>13</w:t>
            </w:r>
          </w:p>
        </w:tc>
        <w:tc>
          <w:tcPr>
            <w:tcW w:w="1080" w:type="dxa"/>
            <w:noWrap/>
          </w:tcPr>
          <w:p w14:paraId="34643D77" w14:textId="1BD0A5D0" w:rsidR="008512BC" w:rsidRPr="002D0B06" w:rsidRDefault="003B62FA" w:rsidP="00470419">
            <w:pPr>
              <w:widowControl/>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Pr>
                <w:rFonts w:eastAsia="黑体" w:hint="eastAsia"/>
                <w:color w:val="0D0D0D" w:themeColor="text1" w:themeTint="F2"/>
                <w:szCs w:val="21"/>
              </w:rPr>
              <w:t>3.82</w:t>
            </w:r>
            <w:r w:rsidR="008512BC" w:rsidRPr="002D0B06">
              <w:rPr>
                <w:rFonts w:eastAsia="黑体" w:hint="eastAsia"/>
                <w:color w:val="0D0D0D" w:themeColor="text1" w:themeTint="F2"/>
                <w:szCs w:val="21"/>
              </w:rPr>
              <w:t>%</w:t>
            </w:r>
          </w:p>
        </w:tc>
      </w:tr>
      <w:tr w:rsidR="008512BC" w:rsidRPr="002D0B06" w14:paraId="027AE7FE" w14:textId="77777777" w:rsidTr="00935452">
        <w:trPr>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tcPr>
          <w:p w14:paraId="5A22FA41" w14:textId="77777777" w:rsidR="008512BC" w:rsidRPr="002D0B06" w:rsidRDefault="008512BC" w:rsidP="00470419">
            <w:pPr>
              <w:widowControl/>
              <w:jc w:val="center"/>
              <w:rPr>
                <w:rFonts w:eastAsia="黑体" w:cs="宋体"/>
                <w:b w:val="0"/>
                <w:bCs w:val="0"/>
                <w:color w:val="0D0D0D" w:themeColor="text1" w:themeTint="F2"/>
                <w:kern w:val="0"/>
                <w:szCs w:val="21"/>
              </w:rPr>
            </w:pPr>
          </w:p>
        </w:tc>
        <w:tc>
          <w:tcPr>
            <w:tcW w:w="2080" w:type="dxa"/>
            <w:noWrap/>
          </w:tcPr>
          <w:p w14:paraId="0AE76F9A" w14:textId="02F8EB18" w:rsidR="008512BC" w:rsidRPr="002D0B06" w:rsidRDefault="008512BC" w:rsidP="00470419">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D0D0D" w:themeColor="text1" w:themeTint="F2"/>
                <w:kern w:val="0"/>
                <w:szCs w:val="21"/>
              </w:rPr>
            </w:pPr>
            <w:r w:rsidRPr="002D0B06">
              <w:rPr>
                <w:rFonts w:ascii="黑体" w:eastAsia="黑体" w:hAnsi="黑体" w:hint="eastAsia"/>
                <w:color w:val="0D0D0D" w:themeColor="text1" w:themeTint="F2"/>
                <w:szCs w:val="21"/>
              </w:rPr>
              <w:t>中初等教育单位</w:t>
            </w:r>
          </w:p>
        </w:tc>
        <w:tc>
          <w:tcPr>
            <w:tcW w:w="1080" w:type="dxa"/>
            <w:vAlign w:val="center"/>
          </w:tcPr>
          <w:p w14:paraId="34CEE95D" w14:textId="3D7138E3" w:rsidR="008512BC" w:rsidRPr="002D0B06" w:rsidRDefault="00935452" w:rsidP="00470419">
            <w:pPr>
              <w:widowControl/>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1</w:t>
            </w:r>
          </w:p>
        </w:tc>
        <w:tc>
          <w:tcPr>
            <w:tcW w:w="1080" w:type="dxa"/>
            <w:noWrap/>
          </w:tcPr>
          <w:p w14:paraId="6BB10E35" w14:textId="102DAF9B" w:rsidR="008512BC" w:rsidRPr="002D0B06" w:rsidRDefault="008512BC" w:rsidP="00470419">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D0D0D" w:themeColor="text1" w:themeTint="F2"/>
                <w:kern w:val="0"/>
                <w:szCs w:val="21"/>
              </w:rPr>
            </w:pPr>
            <w:r w:rsidRPr="002D0B06">
              <w:rPr>
                <w:rFonts w:eastAsia="黑体" w:hint="eastAsia"/>
                <w:color w:val="0D0D0D" w:themeColor="text1" w:themeTint="F2"/>
                <w:szCs w:val="21"/>
              </w:rPr>
              <w:t>0.</w:t>
            </w:r>
            <w:r w:rsidR="00935452" w:rsidRPr="002D0B06">
              <w:rPr>
                <w:rFonts w:eastAsia="黑体" w:hint="eastAsia"/>
                <w:color w:val="0D0D0D" w:themeColor="text1" w:themeTint="F2"/>
                <w:szCs w:val="21"/>
              </w:rPr>
              <w:t>29</w:t>
            </w:r>
            <w:r w:rsidRPr="002D0B06">
              <w:rPr>
                <w:rFonts w:eastAsia="黑体" w:hint="eastAsia"/>
                <w:color w:val="0D0D0D" w:themeColor="text1" w:themeTint="F2"/>
                <w:szCs w:val="21"/>
              </w:rPr>
              <w:t>%</w:t>
            </w:r>
          </w:p>
        </w:tc>
      </w:tr>
      <w:tr w:rsidR="008512BC" w:rsidRPr="002D0B06" w14:paraId="6EC2E9BD" w14:textId="77777777" w:rsidTr="0093545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tcPr>
          <w:p w14:paraId="40229B91" w14:textId="77777777" w:rsidR="008512BC" w:rsidRPr="002D0B06" w:rsidRDefault="008512BC" w:rsidP="00332AC0">
            <w:pPr>
              <w:widowControl/>
              <w:jc w:val="center"/>
              <w:rPr>
                <w:rFonts w:eastAsia="黑体" w:cs="宋体"/>
                <w:b w:val="0"/>
                <w:bCs w:val="0"/>
                <w:color w:val="0D0D0D" w:themeColor="text1" w:themeTint="F2"/>
                <w:kern w:val="0"/>
                <w:szCs w:val="21"/>
              </w:rPr>
            </w:pPr>
          </w:p>
        </w:tc>
        <w:tc>
          <w:tcPr>
            <w:tcW w:w="2080" w:type="dxa"/>
            <w:noWrap/>
          </w:tcPr>
          <w:p w14:paraId="0AB6EE89" w14:textId="77777777" w:rsidR="008512BC" w:rsidRPr="002D0B06" w:rsidRDefault="008512BC" w:rsidP="00332AC0">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D0D0D" w:themeColor="text1" w:themeTint="F2"/>
                <w:kern w:val="0"/>
                <w:szCs w:val="21"/>
              </w:rPr>
            </w:pPr>
            <w:r w:rsidRPr="002D0B06">
              <w:rPr>
                <w:rFonts w:ascii="黑体" w:eastAsia="黑体" w:hAnsi="黑体" w:hint="eastAsia"/>
                <w:color w:val="0D0D0D" w:themeColor="text1" w:themeTint="F2"/>
                <w:szCs w:val="21"/>
              </w:rPr>
              <w:t>其他事业单位</w:t>
            </w:r>
          </w:p>
        </w:tc>
        <w:tc>
          <w:tcPr>
            <w:tcW w:w="1080" w:type="dxa"/>
            <w:vAlign w:val="center"/>
          </w:tcPr>
          <w:p w14:paraId="7A4FE2E7" w14:textId="114505B3" w:rsidR="008512BC" w:rsidRPr="002D0B06" w:rsidRDefault="00935452" w:rsidP="00332AC0">
            <w:pPr>
              <w:widowControl/>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2</w:t>
            </w:r>
          </w:p>
        </w:tc>
        <w:tc>
          <w:tcPr>
            <w:tcW w:w="1080" w:type="dxa"/>
            <w:noWrap/>
          </w:tcPr>
          <w:p w14:paraId="26E9B49E" w14:textId="64637F74" w:rsidR="008512BC" w:rsidRPr="002D0B06" w:rsidRDefault="00935452" w:rsidP="00332AC0">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D0D0D" w:themeColor="text1" w:themeTint="F2"/>
                <w:kern w:val="0"/>
                <w:szCs w:val="21"/>
              </w:rPr>
            </w:pPr>
            <w:r w:rsidRPr="002D0B06">
              <w:rPr>
                <w:rFonts w:eastAsia="黑体" w:hint="eastAsia"/>
                <w:color w:val="0D0D0D" w:themeColor="text1" w:themeTint="F2"/>
                <w:szCs w:val="21"/>
              </w:rPr>
              <w:t>0.59</w:t>
            </w:r>
            <w:r w:rsidR="008512BC" w:rsidRPr="002D0B06">
              <w:rPr>
                <w:rFonts w:eastAsia="黑体" w:hint="eastAsia"/>
                <w:color w:val="0D0D0D" w:themeColor="text1" w:themeTint="F2"/>
                <w:szCs w:val="21"/>
              </w:rPr>
              <w:t>%</w:t>
            </w:r>
          </w:p>
        </w:tc>
      </w:tr>
      <w:tr w:rsidR="008512BC" w:rsidRPr="002D0B06" w14:paraId="4BA1EEC1" w14:textId="77777777" w:rsidTr="00935452">
        <w:trPr>
          <w:trHeight w:val="634"/>
          <w:jc w:val="center"/>
        </w:trPr>
        <w:tc>
          <w:tcPr>
            <w:cnfStyle w:val="001000000000" w:firstRow="0" w:lastRow="0" w:firstColumn="1" w:lastColumn="0" w:oddVBand="0" w:evenVBand="0" w:oddHBand="0" w:evenHBand="0" w:firstRowFirstColumn="0" w:firstRowLastColumn="0" w:lastRowFirstColumn="0" w:lastRowLastColumn="0"/>
            <w:tcW w:w="3321" w:type="dxa"/>
            <w:noWrap/>
          </w:tcPr>
          <w:p w14:paraId="468DD76B" w14:textId="77777777" w:rsidR="008512BC" w:rsidRPr="002D0B06" w:rsidRDefault="008512BC" w:rsidP="00332AC0">
            <w:pPr>
              <w:jc w:val="center"/>
              <w:rPr>
                <w:rFonts w:eastAsia="黑体"/>
                <w:b w:val="0"/>
                <w:bCs w:val="0"/>
                <w:color w:val="0D0D0D" w:themeColor="text1" w:themeTint="F2"/>
                <w:szCs w:val="21"/>
              </w:rPr>
            </w:pPr>
            <w:r w:rsidRPr="002D0B06">
              <w:rPr>
                <w:rFonts w:eastAsia="黑体" w:hint="eastAsia"/>
                <w:color w:val="0D0D0D" w:themeColor="text1" w:themeTint="F2"/>
                <w:szCs w:val="21"/>
              </w:rPr>
              <w:t>政府、部队</w:t>
            </w:r>
          </w:p>
          <w:p w14:paraId="4A8E031B" w14:textId="3170F293" w:rsidR="008512BC" w:rsidRPr="002D0B06" w:rsidRDefault="008512BC" w:rsidP="00332AC0">
            <w:pPr>
              <w:jc w:val="center"/>
              <w:rPr>
                <w:rFonts w:eastAsia="黑体"/>
                <w:b w:val="0"/>
                <w:bCs w:val="0"/>
                <w:color w:val="0D0D0D" w:themeColor="text1" w:themeTint="F2"/>
                <w:szCs w:val="21"/>
              </w:rPr>
            </w:pPr>
            <w:r w:rsidRPr="002D0B06">
              <w:rPr>
                <w:rFonts w:eastAsia="黑体" w:hint="eastAsia"/>
                <w:color w:val="0D0D0D" w:themeColor="text1" w:themeTint="F2"/>
                <w:szCs w:val="21"/>
              </w:rPr>
              <w:t>（</w:t>
            </w:r>
            <w:r w:rsidRPr="002D0B06">
              <w:rPr>
                <w:rFonts w:eastAsia="黑体"/>
                <w:color w:val="0D0D0D" w:themeColor="text1" w:themeTint="F2"/>
                <w:szCs w:val="21"/>
              </w:rPr>
              <w:t>1.</w:t>
            </w:r>
            <w:r w:rsidR="001874EB">
              <w:rPr>
                <w:rFonts w:eastAsia="黑体" w:hint="eastAsia"/>
                <w:color w:val="0D0D0D" w:themeColor="text1" w:themeTint="F2"/>
                <w:szCs w:val="21"/>
              </w:rPr>
              <w:t>47</w:t>
            </w:r>
            <w:r w:rsidRPr="002D0B06">
              <w:rPr>
                <w:rFonts w:eastAsia="黑体" w:hint="eastAsia"/>
                <w:color w:val="0D0D0D" w:themeColor="text1" w:themeTint="F2"/>
                <w:szCs w:val="21"/>
              </w:rPr>
              <w:t>%</w:t>
            </w:r>
            <w:r w:rsidRPr="002D0B06">
              <w:rPr>
                <w:rFonts w:eastAsia="黑体" w:hint="eastAsia"/>
                <w:color w:val="0D0D0D" w:themeColor="text1" w:themeTint="F2"/>
                <w:szCs w:val="21"/>
              </w:rPr>
              <w:t>）</w:t>
            </w:r>
          </w:p>
        </w:tc>
        <w:tc>
          <w:tcPr>
            <w:tcW w:w="2080" w:type="dxa"/>
            <w:noWrap/>
            <w:vAlign w:val="center"/>
          </w:tcPr>
          <w:p w14:paraId="4519F77A" w14:textId="77777777" w:rsidR="008512BC" w:rsidRPr="002D0B06" w:rsidRDefault="008512BC" w:rsidP="00332AC0">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color w:val="0D0D0D" w:themeColor="text1" w:themeTint="F2"/>
                <w:szCs w:val="21"/>
              </w:rPr>
            </w:pPr>
            <w:r w:rsidRPr="002D0B06">
              <w:rPr>
                <w:rFonts w:ascii="黑体" w:eastAsia="黑体" w:hAnsi="黑体" w:hint="eastAsia"/>
                <w:color w:val="0D0D0D" w:themeColor="text1" w:themeTint="F2"/>
                <w:szCs w:val="21"/>
              </w:rPr>
              <w:t>党政机关单位</w:t>
            </w:r>
          </w:p>
        </w:tc>
        <w:tc>
          <w:tcPr>
            <w:tcW w:w="1080" w:type="dxa"/>
            <w:vAlign w:val="center"/>
          </w:tcPr>
          <w:p w14:paraId="2A733C6F" w14:textId="736598F0" w:rsidR="008512BC" w:rsidRPr="002D0B06" w:rsidRDefault="001874EB"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Pr>
                <w:rFonts w:eastAsia="黑体" w:hint="eastAsia"/>
                <w:color w:val="0D0D0D" w:themeColor="text1" w:themeTint="F2"/>
                <w:szCs w:val="21"/>
              </w:rPr>
              <w:t>5</w:t>
            </w:r>
          </w:p>
        </w:tc>
        <w:tc>
          <w:tcPr>
            <w:tcW w:w="1080" w:type="dxa"/>
            <w:noWrap/>
            <w:vAlign w:val="center"/>
          </w:tcPr>
          <w:p w14:paraId="1037E6E7" w14:textId="5AFCE5D5" w:rsidR="008512BC" w:rsidRPr="002D0B06" w:rsidRDefault="008512BC"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1.</w:t>
            </w:r>
            <w:r w:rsidR="001874EB">
              <w:rPr>
                <w:rFonts w:eastAsia="黑体" w:hint="eastAsia"/>
                <w:color w:val="0D0D0D" w:themeColor="text1" w:themeTint="F2"/>
                <w:szCs w:val="21"/>
              </w:rPr>
              <w:t>47</w:t>
            </w:r>
            <w:r w:rsidRPr="002D0B06">
              <w:rPr>
                <w:rFonts w:eastAsia="黑体" w:hint="eastAsia"/>
                <w:color w:val="0D0D0D" w:themeColor="text1" w:themeTint="F2"/>
                <w:szCs w:val="21"/>
              </w:rPr>
              <w:t>%</w:t>
            </w:r>
          </w:p>
        </w:tc>
      </w:tr>
      <w:tr w:rsidR="00950726" w:rsidRPr="002D0B06" w14:paraId="77C3DB87" w14:textId="77777777" w:rsidTr="00950726">
        <w:trPr>
          <w:cnfStyle w:val="000000100000" w:firstRow="0" w:lastRow="0" w:firstColumn="0" w:lastColumn="0" w:oddVBand="0" w:evenVBand="0" w:oddHBand="1" w:evenHBand="0" w:firstRowFirstColumn="0" w:firstRowLastColumn="0" w:lastRowFirstColumn="0" w:lastRowLastColumn="0"/>
          <w:trHeight w:val="634"/>
          <w:jc w:val="center"/>
        </w:trPr>
        <w:tc>
          <w:tcPr>
            <w:cnfStyle w:val="001000000000" w:firstRow="0" w:lastRow="0" w:firstColumn="1" w:lastColumn="0" w:oddVBand="0" w:evenVBand="0" w:oddHBand="0" w:evenHBand="0" w:firstRowFirstColumn="0" w:firstRowLastColumn="0" w:lastRowFirstColumn="0" w:lastRowLastColumn="0"/>
            <w:tcW w:w="5401" w:type="dxa"/>
            <w:gridSpan w:val="2"/>
            <w:noWrap/>
            <w:vAlign w:val="center"/>
          </w:tcPr>
          <w:p w14:paraId="1BFC5757" w14:textId="7653DDB3" w:rsidR="00950726" w:rsidRPr="002D0B06" w:rsidRDefault="00950726" w:rsidP="00950726">
            <w:pPr>
              <w:jc w:val="center"/>
              <w:rPr>
                <w:rFonts w:ascii="黑体" w:eastAsia="黑体" w:hAnsi="黑体"/>
                <w:color w:val="0D0D0D" w:themeColor="text1" w:themeTint="F2"/>
                <w:szCs w:val="21"/>
              </w:rPr>
            </w:pPr>
            <w:r>
              <w:rPr>
                <w:rFonts w:ascii="黑体" w:eastAsia="黑体" w:hAnsi="黑体" w:hint="eastAsia"/>
                <w:color w:val="0D0D0D" w:themeColor="text1" w:themeTint="F2"/>
                <w:szCs w:val="21"/>
              </w:rPr>
              <w:t>其他就业</w:t>
            </w:r>
          </w:p>
        </w:tc>
        <w:tc>
          <w:tcPr>
            <w:tcW w:w="1080" w:type="dxa"/>
            <w:vAlign w:val="center"/>
          </w:tcPr>
          <w:p w14:paraId="3AAF6D36" w14:textId="021660CA" w:rsidR="00950726" w:rsidRDefault="00950726" w:rsidP="00332AC0">
            <w:pPr>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Pr>
                <w:rFonts w:eastAsia="黑体" w:hint="eastAsia"/>
                <w:color w:val="0D0D0D" w:themeColor="text1" w:themeTint="F2"/>
                <w:szCs w:val="21"/>
              </w:rPr>
              <w:t>15</w:t>
            </w:r>
          </w:p>
        </w:tc>
        <w:tc>
          <w:tcPr>
            <w:tcW w:w="1080" w:type="dxa"/>
            <w:noWrap/>
            <w:vAlign w:val="center"/>
          </w:tcPr>
          <w:p w14:paraId="76FD8AD4" w14:textId="1F43F206" w:rsidR="00950726" w:rsidRPr="002D0B06" w:rsidRDefault="003B62FA" w:rsidP="003B62FA">
            <w:pPr>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Pr>
                <w:rFonts w:eastAsia="黑体" w:hint="eastAsia"/>
                <w:color w:val="0D0D0D" w:themeColor="text1" w:themeTint="F2"/>
                <w:szCs w:val="21"/>
              </w:rPr>
              <w:t>4.41</w:t>
            </w:r>
            <w:r w:rsidR="00950726">
              <w:rPr>
                <w:rFonts w:eastAsia="黑体" w:hint="eastAsia"/>
                <w:color w:val="0D0D0D" w:themeColor="text1" w:themeTint="F2"/>
                <w:szCs w:val="21"/>
              </w:rPr>
              <w:t>%</w:t>
            </w:r>
          </w:p>
        </w:tc>
      </w:tr>
      <w:tr w:rsidR="008512BC" w:rsidRPr="002D0B06" w14:paraId="4738BA24" w14:textId="77777777" w:rsidTr="00935452">
        <w:trPr>
          <w:trHeight w:val="634"/>
          <w:jc w:val="center"/>
        </w:trPr>
        <w:tc>
          <w:tcPr>
            <w:cnfStyle w:val="001000000000" w:firstRow="0" w:lastRow="0" w:firstColumn="1" w:lastColumn="0" w:oddVBand="0" w:evenVBand="0" w:oddHBand="0" w:evenHBand="0" w:firstRowFirstColumn="0" w:firstRowLastColumn="0" w:lastRowFirstColumn="0" w:lastRowLastColumn="0"/>
            <w:tcW w:w="5401" w:type="dxa"/>
            <w:gridSpan w:val="2"/>
            <w:noWrap/>
            <w:vAlign w:val="center"/>
          </w:tcPr>
          <w:p w14:paraId="1E513CDB" w14:textId="77777777" w:rsidR="008512BC" w:rsidRPr="002D0B06" w:rsidRDefault="008512BC" w:rsidP="00332AC0">
            <w:pPr>
              <w:jc w:val="center"/>
              <w:rPr>
                <w:rFonts w:ascii="黑体" w:eastAsia="黑体" w:hAnsi="黑体"/>
                <w:color w:val="0D0D0D" w:themeColor="text1" w:themeTint="F2"/>
                <w:szCs w:val="21"/>
              </w:rPr>
            </w:pPr>
            <w:r w:rsidRPr="002D0B06">
              <w:rPr>
                <w:rFonts w:eastAsia="黑体" w:hint="eastAsia"/>
                <w:color w:val="0D0D0D" w:themeColor="text1" w:themeTint="F2"/>
                <w:szCs w:val="21"/>
              </w:rPr>
              <w:t>世界</w:t>
            </w:r>
            <w:r w:rsidRPr="002D0B06">
              <w:rPr>
                <w:rFonts w:eastAsia="黑体" w:hint="eastAsia"/>
                <w:color w:val="0D0D0D" w:themeColor="text1" w:themeTint="F2"/>
                <w:szCs w:val="21"/>
              </w:rPr>
              <w:t>500</w:t>
            </w:r>
            <w:r w:rsidRPr="002D0B06">
              <w:rPr>
                <w:rFonts w:eastAsia="黑体" w:hint="eastAsia"/>
                <w:color w:val="0D0D0D" w:themeColor="text1" w:themeTint="F2"/>
                <w:szCs w:val="21"/>
              </w:rPr>
              <w:t>强（根据</w:t>
            </w:r>
            <w:r w:rsidRPr="002D0B06">
              <w:rPr>
                <w:rFonts w:eastAsia="黑体" w:hint="eastAsia"/>
                <w:color w:val="0D0D0D" w:themeColor="text1" w:themeTint="F2"/>
                <w:szCs w:val="21"/>
              </w:rPr>
              <w:t>2018</w:t>
            </w:r>
            <w:r w:rsidRPr="002D0B06">
              <w:rPr>
                <w:rFonts w:eastAsia="黑体" w:hint="eastAsia"/>
                <w:color w:val="0D0D0D" w:themeColor="text1" w:themeTint="F2"/>
                <w:szCs w:val="21"/>
              </w:rPr>
              <w:t>年排名）</w:t>
            </w:r>
          </w:p>
        </w:tc>
        <w:tc>
          <w:tcPr>
            <w:tcW w:w="1080" w:type="dxa"/>
            <w:vAlign w:val="center"/>
          </w:tcPr>
          <w:p w14:paraId="7CDE1421" w14:textId="165549AB" w:rsidR="008512BC" w:rsidRPr="002D0B06" w:rsidRDefault="002D0B06"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99</w:t>
            </w:r>
          </w:p>
        </w:tc>
        <w:tc>
          <w:tcPr>
            <w:tcW w:w="1080" w:type="dxa"/>
            <w:noWrap/>
            <w:vAlign w:val="center"/>
          </w:tcPr>
          <w:p w14:paraId="2D984FC3" w14:textId="30FB2503" w:rsidR="008512BC" w:rsidRPr="002D0B06" w:rsidRDefault="002D0B06"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29.12</w:t>
            </w:r>
            <w:r w:rsidR="008512BC" w:rsidRPr="002D0B06">
              <w:rPr>
                <w:rFonts w:eastAsia="黑体" w:hint="eastAsia"/>
                <w:color w:val="0D0D0D" w:themeColor="text1" w:themeTint="F2"/>
                <w:szCs w:val="21"/>
              </w:rPr>
              <w:t>%</w:t>
            </w:r>
          </w:p>
        </w:tc>
      </w:tr>
      <w:tr w:rsidR="008512BC" w:rsidRPr="002D0B06" w14:paraId="7D3524EC" w14:textId="77777777" w:rsidTr="008512BC">
        <w:trPr>
          <w:cnfStyle w:val="000000100000" w:firstRow="0" w:lastRow="0" w:firstColumn="0" w:lastColumn="0" w:oddVBand="0" w:evenVBand="0" w:oddHBand="1" w:evenHBand="0" w:firstRowFirstColumn="0" w:firstRowLastColumn="0" w:lastRowFirstColumn="0" w:lastRowLastColumn="0"/>
          <w:trHeight w:val="634"/>
          <w:jc w:val="center"/>
        </w:trPr>
        <w:tc>
          <w:tcPr>
            <w:cnfStyle w:val="001000000000" w:firstRow="0" w:lastRow="0" w:firstColumn="1" w:lastColumn="0" w:oddVBand="0" w:evenVBand="0" w:oddHBand="0" w:evenHBand="0" w:firstRowFirstColumn="0" w:firstRowLastColumn="0" w:lastRowFirstColumn="0" w:lastRowLastColumn="0"/>
            <w:tcW w:w="5401" w:type="dxa"/>
            <w:gridSpan w:val="2"/>
            <w:noWrap/>
            <w:vAlign w:val="center"/>
          </w:tcPr>
          <w:p w14:paraId="37CF8554" w14:textId="58A1AB92" w:rsidR="008512BC" w:rsidRPr="002D0B06" w:rsidRDefault="008512BC" w:rsidP="00C17C51">
            <w:pPr>
              <w:widowControl/>
              <w:jc w:val="center"/>
              <w:rPr>
                <w:rFonts w:eastAsia="黑体"/>
                <w:color w:val="0D0D0D" w:themeColor="text1" w:themeTint="F2"/>
                <w:szCs w:val="21"/>
              </w:rPr>
            </w:pPr>
            <w:r w:rsidRPr="002D0B06">
              <w:rPr>
                <w:rFonts w:eastAsia="黑体" w:hint="eastAsia"/>
                <w:color w:val="0D0D0D" w:themeColor="text1" w:themeTint="F2"/>
                <w:szCs w:val="21"/>
              </w:rPr>
              <w:t>中国上市公司</w:t>
            </w:r>
            <w:r w:rsidRPr="002D0B06">
              <w:rPr>
                <w:rFonts w:eastAsia="黑体" w:hint="eastAsia"/>
                <w:color w:val="0D0D0D" w:themeColor="text1" w:themeTint="F2"/>
                <w:szCs w:val="21"/>
              </w:rPr>
              <w:t>500</w:t>
            </w:r>
            <w:r w:rsidRPr="002D0B06">
              <w:rPr>
                <w:rFonts w:eastAsia="黑体" w:hint="eastAsia"/>
                <w:color w:val="0D0D0D" w:themeColor="text1" w:themeTint="F2"/>
                <w:szCs w:val="21"/>
              </w:rPr>
              <w:t>强（根据</w:t>
            </w:r>
            <w:r w:rsidRPr="002D0B06">
              <w:rPr>
                <w:rFonts w:eastAsia="黑体" w:hint="eastAsia"/>
                <w:color w:val="0D0D0D" w:themeColor="text1" w:themeTint="F2"/>
                <w:szCs w:val="21"/>
              </w:rPr>
              <w:t>2018</w:t>
            </w:r>
            <w:r w:rsidRPr="002D0B06">
              <w:rPr>
                <w:rFonts w:eastAsia="黑体" w:hint="eastAsia"/>
                <w:color w:val="0D0D0D" w:themeColor="text1" w:themeTint="F2"/>
                <w:szCs w:val="21"/>
              </w:rPr>
              <w:t>年排名）</w:t>
            </w:r>
          </w:p>
        </w:tc>
        <w:tc>
          <w:tcPr>
            <w:tcW w:w="1080" w:type="dxa"/>
            <w:vAlign w:val="center"/>
          </w:tcPr>
          <w:p w14:paraId="06C91A6A" w14:textId="17EF2DC1" w:rsidR="008512BC" w:rsidRPr="002D0B06" w:rsidRDefault="002D0B06" w:rsidP="00332AC0">
            <w:pPr>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107</w:t>
            </w:r>
          </w:p>
        </w:tc>
        <w:tc>
          <w:tcPr>
            <w:tcW w:w="1080" w:type="dxa"/>
            <w:noWrap/>
            <w:vAlign w:val="center"/>
          </w:tcPr>
          <w:p w14:paraId="2F3AC8C6" w14:textId="04BF491A" w:rsidR="008512BC" w:rsidRPr="002D0B06" w:rsidRDefault="002D0B06" w:rsidP="00332AC0">
            <w:pPr>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31.47</w:t>
            </w:r>
            <w:r w:rsidR="008512BC" w:rsidRPr="002D0B06">
              <w:rPr>
                <w:rFonts w:eastAsia="黑体"/>
                <w:color w:val="0D0D0D" w:themeColor="text1" w:themeTint="F2"/>
                <w:szCs w:val="21"/>
              </w:rPr>
              <w:t>%</w:t>
            </w:r>
          </w:p>
        </w:tc>
      </w:tr>
    </w:tbl>
    <w:p w14:paraId="7AD67F7F" w14:textId="4F23573F" w:rsidR="00466A1A" w:rsidRDefault="00634DEF" w:rsidP="00634DEF">
      <w:pPr>
        <w:jc w:val="left"/>
        <w:rPr>
          <w:rFonts w:ascii="黑体" w:eastAsia="黑体" w:hAnsi="黑体"/>
        </w:rPr>
      </w:pPr>
      <w:r>
        <w:rPr>
          <w:rFonts w:ascii="黑体" w:eastAsia="黑体" w:hAnsi="黑体" w:hint="eastAsia"/>
        </w:rPr>
        <w:t>注：部分行业类别数据有</w:t>
      </w:r>
      <w:r w:rsidR="00466A1A">
        <w:rPr>
          <w:rFonts w:ascii="黑体" w:eastAsia="黑体" w:hAnsi="黑体" w:hint="eastAsia"/>
        </w:rPr>
        <w:t>重叠</w:t>
      </w:r>
    </w:p>
    <w:p w14:paraId="19D6DC70" w14:textId="66E6D1CD" w:rsidR="00805572" w:rsidRDefault="00805572" w:rsidP="00634DEF">
      <w:pPr>
        <w:jc w:val="left"/>
        <w:rPr>
          <w:rFonts w:ascii="黑体" w:eastAsia="黑体" w:hAnsi="黑体"/>
        </w:rPr>
      </w:pPr>
    </w:p>
    <w:p w14:paraId="400B8468" w14:textId="14E368F1" w:rsidR="00805572" w:rsidRDefault="00805572" w:rsidP="00634DEF">
      <w:pPr>
        <w:jc w:val="left"/>
        <w:rPr>
          <w:rFonts w:ascii="黑体" w:eastAsia="黑体" w:hAnsi="黑体"/>
        </w:rPr>
      </w:pPr>
    </w:p>
    <w:p w14:paraId="733DB340" w14:textId="211285F4" w:rsidR="00805572" w:rsidRDefault="00805572" w:rsidP="00634DEF">
      <w:pPr>
        <w:jc w:val="left"/>
        <w:rPr>
          <w:rFonts w:ascii="黑体" w:eastAsia="黑体" w:hAnsi="黑体"/>
        </w:rPr>
      </w:pPr>
    </w:p>
    <w:p w14:paraId="5EA9A41A" w14:textId="2D0957B5" w:rsidR="00805572" w:rsidRDefault="00805572" w:rsidP="00634DEF">
      <w:pPr>
        <w:jc w:val="left"/>
        <w:rPr>
          <w:rFonts w:ascii="黑体" w:eastAsia="黑体" w:hAnsi="黑体"/>
        </w:rPr>
      </w:pPr>
    </w:p>
    <w:p w14:paraId="5A76818F" w14:textId="0F553DBE" w:rsidR="00805572" w:rsidRDefault="00805572" w:rsidP="00634DEF">
      <w:pPr>
        <w:jc w:val="left"/>
        <w:rPr>
          <w:rFonts w:ascii="黑体" w:eastAsia="黑体" w:hAnsi="黑体"/>
        </w:rPr>
      </w:pPr>
    </w:p>
    <w:p w14:paraId="542E5FFD" w14:textId="12254F12" w:rsidR="00805572" w:rsidRDefault="00805572" w:rsidP="00634DEF">
      <w:pPr>
        <w:jc w:val="left"/>
        <w:rPr>
          <w:rFonts w:ascii="黑体" w:eastAsia="黑体" w:hAnsi="黑体"/>
        </w:rPr>
      </w:pPr>
    </w:p>
    <w:p w14:paraId="3C571711" w14:textId="741CC37C" w:rsidR="00805572" w:rsidRDefault="00805572" w:rsidP="00634DEF">
      <w:pPr>
        <w:jc w:val="left"/>
        <w:rPr>
          <w:rFonts w:ascii="黑体" w:eastAsia="黑体" w:hAnsi="黑体"/>
        </w:rPr>
      </w:pPr>
    </w:p>
    <w:p w14:paraId="0E8463DC" w14:textId="07F7B37C" w:rsidR="00805572" w:rsidRDefault="00805572" w:rsidP="00634DEF">
      <w:pPr>
        <w:jc w:val="left"/>
        <w:rPr>
          <w:rFonts w:ascii="黑体" w:eastAsia="黑体" w:hAnsi="黑体"/>
        </w:rPr>
      </w:pPr>
    </w:p>
    <w:p w14:paraId="44AD573E" w14:textId="48F8AC08" w:rsidR="00805572" w:rsidRDefault="00805572" w:rsidP="00634DEF">
      <w:pPr>
        <w:jc w:val="left"/>
        <w:rPr>
          <w:rFonts w:ascii="黑体" w:eastAsia="黑体" w:hAnsi="黑体"/>
        </w:rPr>
      </w:pPr>
    </w:p>
    <w:p w14:paraId="06EC85D4" w14:textId="3AD6BE1A" w:rsidR="00805572" w:rsidRDefault="00805572" w:rsidP="00634DEF">
      <w:pPr>
        <w:jc w:val="left"/>
        <w:rPr>
          <w:rFonts w:ascii="黑体" w:eastAsia="黑体" w:hAnsi="黑体"/>
        </w:rPr>
      </w:pPr>
    </w:p>
    <w:p w14:paraId="5B47CC1A" w14:textId="6C6DE76C" w:rsidR="00805572" w:rsidRDefault="00805572" w:rsidP="00634DEF">
      <w:pPr>
        <w:jc w:val="left"/>
        <w:rPr>
          <w:rFonts w:ascii="黑体" w:eastAsia="黑体" w:hAnsi="黑体"/>
        </w:rPr>
      </w:pPr>
    </w:p>
    <w:p w14:paraId="4F53FC3D" w14:textId="6400A07A" w:rsidR="00805572" w:rsidRDefault="00805572" w:rsidP="00634DEF">
      <w:pPr>
        <w:jc w:val="left"/>
        <w:rPr>
          <w:rFonts w:ascii="黑体" w:eastAsia="黑体" w:hAnsi="黑体"/>
        </w:rPr>
      </w:pPr>
    </w:p>
    <w:p w14:paraId="07194CE1" w14:textId="70A6FE12" w:rsidR="00805572" w:rsidRDefault="00805572" w:rsidP="00634DEF">
      <w:pPr>
        <w:jc w:val="left"/>
        <w:rPr>
          <w:rFonts w:ascii="黑体" w:eastAsia="黑体" w:hAnsi="黑体"/>
        </w:rPr>
      </w:pPr>
    </w:p>
    <w:p w14:paraId="516DEA6E" w14:textId="00C75B67" w:rsidR="00805572" w:rsidRDefault="00805572" w:rsidP="00634DEF">
      <w:pPr>
        <w:jc w:val="left"/>
        <w:rPr>
          <w:rFonts w:ascii="黑体" w:eastAsia="黑体" w:hAnsi="黑体"/>
        </w:rPr>
      </w:pPr>
    </w:p>
    <w:p w14:paraId="7B0A1EEF" w14:textId="4E51B095" w:rsidR="00805572" w:rsidRDefault="00805572" w:rsidP="00634DEF">
      <w:pPr>
        <w:jc w:val="left"/>
        <w:rPr>
          <w:rFonts w:ascii="黑体" w:eastAsia="黑体" w:hAnsi="黑体"/>
        </w:rPr>
      </w:pPr>
    </w:p>
    <w:p w14:paraId="2EF02FF4" w14:textId="4F6C65BA" w:rsidR="00805572" w:rsidRDefault="00805572" w:rsidP="00634DEF">
      <w:pPr>
        <w:jc w:val="left"/>
        <w:rPr>
          <w:rFonts w:ascii="黑体" w:eastAsia="黑体" w:hAnsi="黑体"/>
        </w:rPr>
      </w:pPr>
    </w:p>
    <w:p w14:paraId="0C87725B" w14:textId="433AC21C" w:rsidR="00805572" w:rsidRDefault="00805572" w:rsidP="00634DEF">
      <w:pPr>
        <w:jc w:val="left"/>
        <w:rPr>
          <w:rFonts w:ascii="黑体" w:eastAsia="黑体" w:hAnsi="黑体"/>
        </w:rPr>
      </w:pPr>
    </w:p>
    <w:p w14:paraId="403576BA" w14:textId="5E188D25" w:rsidR="00805572" w:rsidRDefault="00805572" w:rsidP="00634DEF">
      <w:pPr>
        <w:jc w:val="left"/>
        <w:rPr>
          <w:rFonts w:ascii="黑体" w:eastAsia="黑体" w:hAnsi="黑体"/>
        </w:rPr>
      </w:pPr>
    </w:p>
    <w:p w14:paraId="6EEB9A88" w14:textId="5F94484B" w:rsidR="00805572" w:rsidRDefault="00805572" w:rsidP="00634DEF">
      <w:pPr>
        <w:jc w:val="left"/>
        <w:rPr>
          <w:rFonts w:ascii="黑体" w:eastAsia="黑体" w:hAnsi="黑体"/>
        </w:rPr>
      </w:pPr>
    </w:p>
    <w:p w14:paraId="56A64CDF" w14:textId="44DFE8DE" w:rsidR="00805572" w:rsidRDefault="00805572" w:rsidP="00634DEF">
      <w:pPr>
        <w:jc w:val="left"/>
        <w:rPr>
          <w:rFonts w:ascii="黑体" w:eastAsia="黑体" w:hAnsi="黑体"/>
        </w:rPr>
      </w:pPr>
    </w:p>
    <w:p w14:paraId="5CF56F07" w14:textId="4EB14C57" w:rsidR="00805572" w:rsidRDefault="00805572" w:rsidP="00634DEF">
      <w:pPr>
        <w:jc w:val="left"/>
        <w:rPr>
          <w:rFonts w:ascii="黑体" w:eastAsia="黑体" w:hAnsi="黑体"/>
        </w:rPr>
      </w:pPr>
    </w:p>
    <w:p w14:paraId="02CA758F" w14:textId="2C0C9B29" w:rsidR="00805572" w:rsidRDefault="00805572" w:rsidP="00634DEF">
      <w:pPr>
        <w:jc w:val="left"/>
        <w:rPr>
          <w:rFonts w:ascii="黑体" w:eastAsia="黑体" w:hAnsi="黑体"/>
        </w:rPr>
      </w:pPr>
    </w:p>
    <w:p w14:paraId="73779E21" w14:textId="268B73DD" w:rsidR="00805572" w:rsidRDefault="00805572" w:rsidP="00634DEF">
      <w:pPr>
        <w:jc w:val="left"/>
        <w:rPr>
          <w:rFonts w:ascii="黑体" w:eastAsia="黑体" w:hAnsi="黑体"/>
        </w:rPr>
      </w:pPr>
    </w:p>
    <w:p w14:paraId="11E61E74" w14:textId="77777777" w:rsidR="002810F4" w:rsidRPr="002810F4" w:rsidRDefault="002810F4" w:rsidP="002810F4">
      <w:pPr>
        <w:numPr>
          <w:ilvl w:val="0"/>
          <w:numId w:val="11"/>
        </w:numPr>
        <w:spacing w:before="120" w:after="120"/>
        <w:ind w:left="823" w:hangingChars="343" w:hanging="823"/>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t>集中就业企业名录</w:t>
      </w:r>
    </w:p>
    <w:p w14:paraId="442B1099" w14:textId="0FDB7CCF" w:rsidR="002810F4" w:rsidRPr="002810F4" w:rsidRDefault="009159A6" w:rsidP="002810F4">
      <w:pPr>
        <w:ind w:firstLine="420"/>
        <w:rPr>
          <w:rFonts w:asciiTheme="minorHAnsi" w:eastAsia="黑体" w:hAnsiTheme="minorHAnsi"/>
        </w:rPr>
      </w:pPr>
      <w:r>
        <w:rPr>
          <w:rFonts w:asciiTheme="minorHAnsi" w:eastAsia="黑体" w:hAnsiTheme="minorHAnsi" w:hint="eastAsia"/>
        </w:rPr>
        <w:t>201</w:t>
      </w:r>
      <w:r>
        <w:rPr>
          <w:rFonts w:asciiTheme="minorHAnsi" w:eastAsia="黑体" w:hAnsiTheme="minorHAnsi"/>
        </w:rPr>
        <w:t>8</w:t>
      </w:r>
      <w:r w:rsidR="00B12A98">
        <w:rPr>
          <w:rFonts w:asciiTheme="minorHAnsi" w:eastAsia="黑体" w:hAnsiTheme="minorHAnsi" w:hint="eastAsia"/>
        </w:rPr>
        <w:t>届毕业生</w:t>
      </w:r>
      <w:r w:rsidR="00BE2F26">
        <w:rPr>
          <w:rFonts w:asciiTheme="minorHAnsi" w:eastAsia="黑体" w:hAnsiTheme="minorHAnsi" w:hint="eastAsia"/>
        </w:rPr>
        <w:t>中</w:t>
      </w:r>
      <w:r w:rsidR="00B12A98">
        <w:rPr>
          <w:rFonts w:asciiTheme="minorHAnsi" w:eastAsia="黑体" w:hAnsiTheme="minorHAnsi" w:hint="eastAsia"/>
        </w:rPr>
        <w:t>有三</w:t>
      </w:r>
      <w:r w:rsidR="002810F4" w:rsidRPr="002810F4">
        <w:rPr>
          <w:rFonts w:asciiTheme="minorHAnsi" w:eastAsia="黑体" w:hAnsiTheme="minorHAnsi" w:hint="eastAsia"/>
        </w:rPr>
        <w:t>人及以上集中就业的单位名录如下：</w:t>
      </w:r>
    </w:p>
    <w:p w14:paraId="432889DC" w14:textId="77777777" w:rsidR="002810F4" w:rsidRPr="002810F4" w:rsidRDefault="002810F4" w:rsidP="002810F4">
      <w:pPr>
        <w:spacing w:before="120" w:after="120"/>
        <w:jc w:val="center"/>
        <w:rPr>
          <w:rFonts w:ascii="黑体" w:eastAsia="黑体" w:hAnsi="黑体"/>
          <w:b/>
        </w:rPr>
      </w:pPr>
      <w:r w:rsidRPr="002810F4">
        <w:rPr>
          <w:rFonts w:ascii="黑体" w:eastAsia="黑体" w:hAnsi="黑体" w:hint="eastAsia"/>
          <w:b/>
        </w:rPr>
        <w:t>吸纳</w:t>
      </w:r>
      <w:r w:rsidRPr="002810F4">
        <w:rPr>
          <w:rFonts w:ascii="黑体" w:eastAsia="黑体" w:hAnsi="黑体"/>
          <w:b/>
        </w:rPr>
        <w:t>3</w:t>
      </w:r>
      <w:r w:rsidRPr="002810F4">
        <w:rPr>
          <w:rFonts w:ascii="黑体" w:eastAsia="黑体" w:hAnsi="黑体" w:hint="eastAsia"/>
          <w:b/>
        </w:rPr>
        <w:t>名及以上</w:t>
      </w:r>
      <w:r w:rsidR="009159A6">
        <w:rPr>
          <w:rFonts w:ascii="黑体" w:eastAsia="黑体" w:hAnsi="黑体" w:hint="eastAsia"/>
          <w:b/>
        </w:rPr>
        <w:t>201</w:t>
      </w:r>
      <w:r w:rsidR="009159A6">
        <w:rPr>
          <w:rFonts w:ascii="黑体" w:eastAsia="黑体" w:hAnsi="黑体"/>
          <w:b/>
        </w:rPr>
        <w:t>8</w:t>
      </w:r>
      <w:r w:rsidRPr="002810F4">
        <w:rPr>
          <w:rFonts w:ascii="黑体" w:eastAsia="黑体" w:hAnsi="黑体" w:hint="eastAsia"/>
          <w:b/>
        </w:rPr>
        <w:t>届毕业生的单位分布</w:t>
      </w:r>
    </w:p>
    <w:tbl>
      <w:tblPr>
        <w:tblStyle w:val="4-51"/>
        <w:tblW w:w="8296" w:type="dxa"/>
        <w:jc w:val="center"/>
        <w:tblLayout w:type="fixed"/>
        <w:tblLook w:val="04A0" w:firstRow="1" w:lastRow="0" w:firstColumn="1" w:lastColumn="0" w:noHBand="0" w:noVBand="1"/>
      </w:tblPr>
      <w:tblGrid>
        <w:gridCol w:w="3823"/>
        <w:gridCol w:w="1491"/>
        <w:gridCol w:w="994"/>
        <w:gridCol w:w="994"/>
        <w:gridCol w:w="994"/>
      </w:tblGrid>
      <w:tr w:rsidR="0064288A" w:rsidRPr="00BA7544" w14:paraId="67A4EAEB" w14:textId="77777777" w:rsidTr="00332AC0">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tcBorders>
              <w:top w:val="none" w:sz="0" w:space="0" w:color="auto"/>
              <w:left w:val="none" w:sz="0" w:space="0" w:color="auto"/>
              <w:bottom w:val="none" w:sz="0" w:space="0" w:color="auto"/>
              <w:right w:val="none" w:sz="0" w:space="0" w:color="auto"/>
            </w:tcBorders>
            <w:noWrap/>
          </w:tcPr>
          <w:p w14:paraId="02DD0D32"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szCs w:val="21"/>
              </w:rPr>
              <w:t>单位名称</w:t>
            </w:r>
          </w:p>
        </w:tc>
        <w:tc>
          <w:tcPr>
            <w:tcW w:w="1491" w:type="dxa"/>
            <w:tcBorders>
              <w:top w:val="none" w:sz="0" w:space="0" w:color="auto"/>
              <w:left w:val="none" w:sz="0" w:space="0" w:color="auto"/>
              <w:bottom w:val="none" w:sz="0" w:space="0" w:color="auto"/>
              <w:right w:val="none" w:sz="0" w:space="0" w:color="auto"/>
            </w:tcBorders>
            <w:noWrap/>
          </w:tcPr>
          <w:p w14:paraId="754FDE0D" w14:textId="77777777" w:rsidR="0064288A" w:rsidRPr="00BA7544" w:rsidRDefault="0064288A"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szCs w:val="21"/>
              </w:rPr>
            </w:pPr>
            <w:r w:rsidRPr="00BA7544">
              <w:rPr>
                <w:rFonts w:ascii="黑体" w:eastAsia="黑体" w:hAnsi="黑体" w:hint="eastAsia"/>
                <w:szCs w:val="21"/>
              </w:rPr>
              <w:t>本科</w:t>
            </w:r>
          </w:p>
        </w:tc>
        <w:tc>
          <w:tcPr>
            <w:tcW w:w="994" w:type="dxa"/>
            <w:tcBorders>
              <w:top w:val="none" w:sz="0" w:space="0" w:color="auto"/>
              <w:left w:val="none" w:sz="0" w:space="0" w:color="auto"/>
              <w:bottom w:val="none" w:sz="0" w:space="0" w:color="auto"/>
              <w:right w:val="none" w:sz="0" w:space="0" w:color="auto"/>
            </w:tcBorders>
            <w:noWrap/>
          </w:tcPr>
          <w:p w14:paraId="14067CFB" w14:textId="77777777" w:rsidR="0064288A" w:rsidRPr="00BA7544" w:rsidRDefault="0064288A"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szCs w:val="21"/>
              </w:rPr>
            </w:pPr>
            <w:r w:rsidRPr="00BA7544">
              <w:rPr>
                <w:rFonts w:ascii="黑体" w:eastAsia="黑体" w:hAnsi="黑体" w:hint="eastAsia"/>
                <w:szCs w:val="21"/>
              </w:rPr>
              <w:t>硕士</w:t>
            </w:r>
          </w:p>
        </w:tc>
        <w:tc>
          <w:tcPr>
            <w:tcW w:w="994" w:type="dxa"/>
            <w:tcBorders>
              <w:top w:val="none" w:sz="0" w:space="0" w:color="auto"/>
              <w:left w:val="none" w:sz="0" w:space="0" w:color="auto"/>
              <w:bottom w:val="none" w:sz="0" w:space="0" w:color="auto"/>
              <w:right w:val="none" w:sz="0" w:space="0" w:color="auto"/>
            </w:tcBorders>
            <w:noWrap/>
          </w:tcPr>
          <w:p w14:paraId="57F57516" w14:textId="77777777" w:rsidR="0064288A" w:rsidRPr="00BA7544" w:rsidRDefault="0064288A"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szCs w:val="21"/>
              </w:rPr>
            </w:pPr>
            <w:r w:rsidRPr="00BA7544">
              <w:rPr>
                <w:rFonts w:ascii="黑体" w:eastAsia="黑体" w:hAnsi="黑体" w:hint="eastAsia"/>
                <w:szCs w:val="21"/>
              </w:rPr>
              <w:t>博士</w:t>
            </w:r>
          </w:p>
        </w:tc>
        <w:tc>
          <w:tcPr>
            <w:tcW w:w="994" w:type="dxa"/>
            <w:tcBorders>
              <w:top w:val="none" w:sz="0" w:space="0" w:color="auto"/>
              <w:left w:val="none" w:sz="0" w:space="0" w:color="auto"/>
              <w:bottom w:val="none" w:sz="0" w:space="0" w:color="auto"/>
              <w:right w:val="none" w:sz="0" w:space="0" w:color="auto"/>
            </w:tcBorders>
            <w:noWrap/>
          </w:tcPr>
          <w:p w14:paraId="7E99A6E7" w14:textId="77777777" w:rsidR="0064288A" w:rsidRPr="00BA7544" w:rsidRDefault="0064288A"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szCs w:val="21"/>
              </w:rPr>
            </w:pPr>
            <w:r w:rsidRPr="00BA7544">
              <w:rPr>
                <w:rFonts w:ascii="黑体" w:eastAsia="黑体" w:hAnsi="黑体" w:hint="eastAsia"/>
                <w:szCs w:val="21"/>
              </w:rPr>
              <w:t>总计</w:t>
            </w:r>
          </w:p>
        </w:tc>
      </w:tr>
      <w:tr w:rsidR="0064288A" w:rsidRPr="00BA7544" w14:paraId="41FC87B5"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3CD53514" w14:textId="40929906" w:rsidR="0064288A" w:rsidRPr="00BA7544" w:rsidRDefault="0064288A" w:rsidP="00554D92">
            <w:pPr>
              <w:jc w:val="center"/>
              <w:rPr>
                <w:rFonts w:ascii="黑体" w:eastAsia="黑体" w:hAnsi="黑体"/>
                <w:b w:val="0"/>
                <w:bCs w:val="0"/>
                <w:szCs w:val="21"/>
              </w:rPr>
            </w:pPr>
            <w:r w:rsidRPr="00BA7544">
              <w:rPr>
                <w:rFonts w:ascii="黑体" w:eastAsia="黑体" w:hAnsi="黑体" w:hint="eastAsia"/>
                <w:b w:val="0"/>
                <w:szCs w:val="21"/>
              </w:rPr>
              <w:t>杭州华为企</w:t>
            </w:r>
            <w:r w:rsidR="00554D92">
              <w:rPr>
                <w:rFonts w:ascii="黑体" w:eastAsia="黑体" w:hAnsi="黑体" w:hint="eastAsia"/>
                <w:b w:val="0"/>
                <w:szCs w:val="21"/>
              </w:rPr>
              <w:t>业</w:t>
            </w:r>
            <w:r w:rsidRPr="00BA7544">
              <w:rPr>
                <w:rFonts w:ascii="黑体" w:eastAsia="黑体" w:hAnsi="黑体" w:hint="eastAsia"/>
                <w:b w:val="0"/>
                <w:szCs w:val="21"/>
              </w:rPr>
              <w:t>技术有限公司</w:t>
            </w:r>
          </w:p>
        </w:tc>
        <w:tc>
          <w:tcPr>
            <w:tcW w:w="1491" w:type="dxa"/>
            <w:noWrap/>
            <w:vAlign w:val="center"/>
          </w:tcPr>
          <w:p w14:paraId="5A6215D5"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1</w:t>
            </w:r>
          </w:p>
        </w:tc>
        <w:tc>
          <w:tcPr>
            <w:tcW w:w="994" w:type="dxa"/>
            <w:noWrap/>
            <w:vAlign w:val="center"/>
          </w:tcPr>
          <w:p w14:paraId="7FEC76D9"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28</w:t>
            </w:r>
          </w:p>
        </w:tc>
        <w:tc>
          <w:tcPr>
            <w:tcW w:w="994" w:type="dxa"/>
            <w:noWrap/>
            <w:vAlign w:val="center"/>
          </w:tcPr>
          <w:p w14:paraId="2D98674F"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2</w:t>
            </w:r>
          </w:p>
        </w:tc>
        <w:tc>
          <w:tcPr>
            <w:tcW w:w="994" w:type="dxa"/>
            <w:noWrap/>
            <w:vAlign w:val="center"/>
          </w:tcPr>
          <w:p w14:paraId="4ABFFA92"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31</w:t>
            </w:r>
          </w:p>
        </w:tc>
      </w:tr>
      <w:tr w:rsidR="0064288A" w:rsidRPr="00BA7544" w14:paraId="2040CFA3"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0FEF0E56"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杭州海康威视数字技术股份有限公司</w:t>
            </w:r>
          </w:p>
        </w:tc>
        <w:tc>
          <w:tcPr>
            <w:tcW w:w="1491" w:type="dxa"/>
            <w:noWrap/>
            <w:vAlign w:val="center"/>
          </w:tcPr>
          <w:p w14:paraId="6105BC14"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340D2601"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18</w:t>
            </w:r>
          </w:p>
        </w:tc>
        <w:tc>
          <w:tcPr>
            <w:tcW w:w="994" w:type="dxa"/>
            <w:noWrap/>
            <w:vAlign w:val="center"/>
          </w:tcPr>
          <w:p w14:paraId="7777CCED"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9FD94C3"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18</w:t>
            </w:r>
          </w:p>
        </w:tc>
      </w:tr>
      <w:tr w:rsidR="0064288A" w:rsidRPr="00BA7544" w14:paraId="02A937EE"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716A6F09"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普联技术有限公司</w:t>
            </w:r>
          </w:p>
        </w:tc>
        <w:tc>
          <w:tcPr>
            <w:tcW w:w="1491" w:type="dxa"/>
            <w:noWrap/>
            <w:vAlign w:val="center"/>
          </w:tcPr>
          <w:p w14:paraId="1B32AFC5"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6</w:t>
            </w:r>
          </w:p>
        </w:tc>
        <w:tc>
          <w:tcPr>
            <w:tcW w:w="994" w:type="dxa"/>
            <w:noWrap/>
            <w:vAlign w:val="center"/>
          </w:tcPr>
          <w:p w14:paraId="028DEA0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5</w:t>
            </w:r>
          </w:p>
        </w:tc>
        <w:tc>
          <w:tcPr>
            <w:tcW w:w="994" w:type="dxa"/>
            <w:noWrap/>
            <w:vAlign w:val="center"/>
          </w:tcPr>
          <w:p w14:paraId="19575FF1"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80854C7"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11</w:t>
            </w:r>
          </w:p>
        </w:tc>
      </w:tr>
      <w:tr w:rsidR="0064288A" w:rsidRPr="00BA7544" w14:paraId="741099E0"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30D34C93"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上海汽车集团股份有限公司技术中心</w:t>
            </w:r>
          </w:p>
        </w:tc>
        <w:tc>
          <w:tcPr>
            <w:tcW w:w="1491" w:type="dxa"/>
            <w:noWrap/>
            <w:vAlign w:val="center"/>
          </w:tcPr>
          <w:p w14:paraId="352D7634"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2C1C685B"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8</w:t>
            </w:r>
          </w:p>
        </w:tc>
        <w:tc>
          <w:tcPr>
            <w:tcW w:w="994" w:type="dxa"/>
            <w:noWrap/>
            <w:vAlign w:val="center"/>
          </w:tcPr>
          <w:p w14:paraId="58DC3F20"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146EA730"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8</w:t>
            </w:r>
          </w:p>
        </w:tc>
      </w:tr>
      <w:tr w:rsidR="0064288A" w:rsidRPr="00BA7544" w14:paraId="07E6B5CB"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3BEC247B"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远景能源（江苏）有限公司上海分公司</w:t>
            </w:r>
          </w:p>
        </w:tc>
        <w:tc>
          <w:tcPr>
            <w:tcW w:w="1491" w:type="dxa"/>
            <w:noWrap/>
            <w:vAlign w:val="center"/>
          </w:tcPr>
          <w:p w14:paraId="6D405122"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57756602"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5</w:t>
            </w:r>
          </w:p>
        </w:tc>
        <w:tc>
          <w:tcPr>
            <w:tcW w:w="994" w:type="dxa"/>
            <w:noWrap/>
            <w:vAlign w:val="center"/>
          </w:tcPr>
          <w:p w14:paraId="4DD740DA"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1</w:t>
            </w:r>
          </w:p>
        </w:tc>
        <w:tc>
          <w:tcPr>
            <w:tcW w:w="994" w:type="dxa"/>
            <w:noWrap/>
            <w:vAlign w:val="center"/>
          </w:tcPr>
          <w:p w14:paraId="55DFDB23"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6</w:t>
            </w:r>
          </w:p>
        </w:tc>
      </w:tr>
      <w:tr w:rsidR="0064288A" w:rsidRPr="00BA7544" w14:paraId="4436363E"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38D8EBB0"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重庆长安汽车股份有限公司</w:t>
            </w:r>
          </w:p>
        </w:tc>
        <w:tc>
          <w:tcPr>
            <w:tcW w:w="1491" w:type="dxa"/>
            <w:noWrap/>
            <w:vAlign w:val="center"/>
          </w:tcPr>
          <w:p w14:paraId="74D68897"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6542F7E6"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6</w:t>
            </w:r>
          </w:p>
        </w:tc>
        <w:tc>
          <w:tcPr>
            <w:tcW w:w="994" w:type="dxa"/>
            <w:noWrap/>
            <w:vAlign w:val="center"/>
          </w:tcPr>
          <w:p w14:paraId="552D13E3"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3D60C36E"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6</w:t>
            </w:r>
          </w:p>
        </w:tc>
      </w:tr>
      <w:tr w:rsidR="0064288A" w:rsidRPr="00BA7544" w14:paraId="1387DBEF"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noWrap/>
          </w:tcPr>
          <w:p w14:paraId="6ECBB5D9"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上海中兴软件有限责任公司</w:t>
            </w:r>
          </w:p>
        </w:tc>
        <w:tc>
          <w:tcPr>
            <w:tcW w:w="1491" w:type="dxa"/>
            <w:shd w:val="clear" w:color="auto" w:fill="FFFFFF" w:themeFill="background1"/>
            <w:noWrap/>
            <w:vAlign w:val="center"/>
          </w:tcPr>
          <w:p w14:paraId="180C310F"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shd w:val="clear" w:color="auto" w:fill="FFFFFF" w:themeFill="background1"/>
            <w:noWrap/>
            <w:vAlign w:val="center"/>
          </w:tcPr>
          <w:p w14:paraId="26C2BD3B"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6</w:t>
            </w:r>
          </w:p>
        </w:tc>
        <w:tc>
          <w:tcPr>
            <w:tcW w:w="994" w:type="dxa"/>
            <w:shd w:val="clear" w:color="auto" w:fill="FFFFFF" w:themeFill="background1"/>
            <w:noWrap/>
            <w:vAlign w:val="center"/>
          </w:tcPr>
          <w:p w14:paraId="17E23D6E"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shd w:val="clear" w:color="auto" w:fill="FFFFFF" w:themeFill="background1"/>
            <w:noWrap/>
            <w:vAlign w:val="center"/>
          </w:tcPr>
          <w:p w14:paraId="5D5B52E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6</w:t>
            </w:r>
          </w:p>
        </w:tc>
      </w:tr>
      <w:tr w:rsidR="00A06014" w:rsidRPr="00BA7544" w14:paraId="0C35CD58"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noWrap/>
          </w:tcPr>
          <w:p w14:paraId="677CB168" w14:textId="757A25CB" w:rsidR="00A06014" w:rsidRPr="00BA7544" w:rsidRDefault="00A06014" w:rsidP="00332AC0">
            <w:pPr>
              <w:jc w:val="center"/>
              <w:rPr>
                <w:rFonts w:ascii="黑体" w:eastAsia="黑体" w:hAnsi="黑体"/>
                <w:b w:val="0"/>
                <w:szCs w:val="21"/>
              </w:rPr>
            </w:pPr>
            <w:r>
              <w:rPr>
                <w:rFonts w:ascii="黑体" w:eastAsia="黑体" w:hAnsi="黑体" w:hint="eastAsia"/>
                <w:b w:val="0"/>
                <w:szCs w:val="21"/>
              </w:rPr>
              <w:t>上海</w:t>
            </w:r>
            <w:r w:rsidRPr="00BA7544">
              <w:rPr>
                <w:rFonts w:ascii="黑体" w:eastAsia="黑体" w:hAnsi="黑体" w:hint="eastAsia"/>
                <w:b w:val="0"/>
                <w:szCs w:val="21"/>
              </w:rPr>
              <w:t>华为技术有限公司</w:t>
            </w:r>
          </w:p>
        </w:tc>
        <w:tc>
          <w:tcPr>
            <w:tcW w:w="1491" w:type="dxa"/>
            <w:shd w:val="clear" w:color="auto" w:fill="FFFFFF" w:themeFill="background1"/>
            <w:noWrap/>
            <w:vAlign w:val="center"/>
          </w:tcPr>
          <w:p w14:paraId="35AEDDE4" w14:textId="524FA2CA" w:rsidR="00A06014" w:rsidRPr="00A06014" w:rsidRDefault="00A06014"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0</w:t>
            </w:r>
          </w:p>
        </w:tc>
        <w:tc>
          <w:tcPr>
            <w:tcW w:w="994" w:type="dxa"/>
            <w:shd w:val="clear" w:color="auto" w:fill="FFFFFF" w:themeFill="background1"/>
            <w:noWrap/>
            <w:vAlign w:val="center"/>
          </w:tcPr>
          <w:p w14:paraId="10833804" w14:textId="172FE612" w:rsidR="00A06014" w:rsidRPr="00BA7544" w:rsidRDefault="00A06014"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2</w:t>
            </w:r>
          </w:p>
        </w:tc>
        <w:tc>
          <w:tcPr>
            <w:tcW w:w="994" w:type="dxa"/>
            <w:shd w:val="clear" w:color="auto" w:fill="FFFFFF" w:themeFill="background1"/>
            <w:noWrap/>
            <w:vAlign w:val="center"/>
          </w:tcPr>
          <w:p w14:paraId="1508B02C" w14:textId="181DD6B9" w:rsidR="00A06014" w:rsidRPr="00BA7544" w:rsidRDefault="00A06014"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3</w:t>
            </w:r>
          </w:p>
        </w:tc>
        <w:tc>
          <w:tcPr>
            <w:tcW w:w="994" w:type="dxa"/>
            <w:shd w:val="clear" w:color="auto" w:fill="FFFFFF" w:themeFill="background1"/>
            <w:noWrap/>
            <w:vAlign w:val="center"/>
          </w:tcPr>
          <w:p w14:paraId="095B3CBD" w14:textId="40524813" w:rsidR="00A06014" w:rsidRPr="00BA7544" w:rsidRDefault="00A06014"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5</w:t>
            </w:r>
          </w:p>
        </w:tc>
      </w:tr>
      <w:tr w:rsidR="0064288A" w:rsidRPr="00BA7544" w14:paraId="2831025C"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5E0D10E7"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华为技术有限公司</w:t>
            </w:r>
          </w:p>
        </w:tc>
        <w:tc>
          <w:tcPr>
            <w:tcW w:w="1491" w:type="dxa"/>
            <w:noWrap/>
            <w:vAlign w:val="center"/>
          </w:tcPr>
          <w:p w14:paraId="364E46C9"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73FE50D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2</w:t>
            </w:r>
          </w:p>
        </w:tc>
        <w:tc>
          <w:tcPr>
            <w:tcW w:w="994" w:type="dxa"/>
            <w:noWrap/>
            <w:vAlign w:val="center"/>
          </w:tcPr>
          <w:p w14:paraId="7E6FBD9D"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1FCA1FC1"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5</w:t>
            </w:r>
          </w:p>
        </w:tc>
      </w:tr>
      <w:tr w:rsidR="0064288A" w:rsidRPr="00BA7544" w14:paraId="3AD16AAF"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7B3455B1"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网易（杭州）网络有限公司</w:t>
            </w:r>
          </w:p>
        </w:tc>
        <w:tc>
          <w:tcPr>
            <w:tcW w:w="1491" w:type="dxa"/>
            <w:noWrap/>
            <w:vAlign w:val="center"/>
          </w:tcPr>
          <w:p w14:paraId="21C85213"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w:t>
            </w:r>
          </w:p>
        </w:tc>
        <w:tc>
          <w:tcPr>
            <w:tcW w:w="994" w:type="dxa"/>
            <w:noWrap/>
            <w:vAlign w:val="center"/>
          </w:tcPr>
          <w:p w14:paraId="1D01769A"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4</w:t>
            </w:r>
          </w:p>
        </w:tc>
        <w:tc>
          <w:tcPr>
            <w:tcW w:w="994" w:type="dxa"/>
            <w:noWrap/>
            <w:vAlign w:val="center"/>
          </w:tcPr>
          <w:p w14:paraId="5C2FA14C"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2A4BD905"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5</w:t>
            </w:r>
          </w:p>
        </w:tc>
      </w:tr>
      <w:tr w:rsidR="0064288A" w:rsidRPr="00BA7544" w14:paraId="762B9CEC"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0EF69B90"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深圳市大疆创新科技有限公司</w:t>
            </w:r>
          </w:p>
        </w:tc>
        <w:tc>
          <w:tcPr>
            <w:tcW w:w="1491" w:type="dxa"/>
            <w:noWrap/>
            <w:vAlign w:val="center"/>
          </w:tcPr>
          <w:p w14:paraId="25BA8A9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00630A2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5</w:t>
            </w:r>
          </w:p>
        </w:tc>
        <w:tc>
          <w:tcPr>
            <w:tcW w:w="994" w:type="dxa"/>
            <w:noWrap/>
            <w:vAlign w:val="center"/>
          </w:tcPr>
          <w:p w14:paraId="7288A74B"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7F86EC7E"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5</w:t>
            </w:r>
          </w:p>
        </w:tc>
      </w:tr>
      <w:tr w:rsidR="0064288A" w:rsidRPr="00BA7544" w14:paraId="35DE4905"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02301362"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杭州中车车辆有限公司</w:t>
            </w:r>
          </w:p>
        </w:tc>
        <w:tc>
          <w:tcPr>
            <w:tcW w:w="1491" w:type="dxa"/>
            <w:noWrap/>
            <w:vAlign w:val="center"/>
          </w:tcPr>
          <w:p w14:paraId="09643DA5"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4</w:t>
            </w:r>
          </w:p>
        </w:tc>
        <w:tc>
          <w:tcPr>
            <w:tcW w:w="994" w:type="dxa"/>
            <w:noWrap/>
            <w:vAlign w:val="center"/>
          </w:tcPr>
          <w:p w14:paraId="659D8868"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w:t>
            </w:r>
          </w:p>
        </w:tc>
        <w:tc>
          <w:tcPr>
            <w:tcW w:w="994" w:type="dxa"/>
            <w:noWrap/>
            <w:vAlign w:val="center"/>
          </w:tcPr>
          <w:p w14:paraId="6786E7B8"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3D74689E"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5</w:t>
            </w:r>
          </w:p>
        </w:tc>
      </w:tr>
      <w:tr w:rsidR="0064288A" w:rsidRPr="00BA7544" w14:paraId="437AC824"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6D0B6FCA"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上汽大众汽车有限公司</w:t>
            </w:r>
          </w:p>
        </w:tc>
        <w:tc>
          <w:tcPr>
            <w:tcW w:w="1491" w:type="dxa"/>
            <w:noWrap/>
            <w:vAlign w:val="center"/>
          </w:tcPr>
          <w:p w14:paraId="6ACC90A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4D5D1F3"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59E4202E" w14:textId="397F7CD0" w:rsidR="0064288A" w:rsidRPr="00BA7544" w:rsidRDefault="00554D92"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Pr>
                <w:rFonts w:eastAsia="黑体" w:hint="eastAsia"/>
                <w:szCs w:val="21"/>
              </w:rPr>
              <w:t>2</w:t>
            </w:r>
          </w:p>
        </w:tc>
        <w:tc>
          <w:tcPr>
            <w:tcW w:w="994" w:type="dxa"/>
            <w:noWrap/>
            <w:vAlign w:val="center"/>
          </w:tcPr>
          <w:p w14:paraId="1FB37ACD" w14:textId="057A8E5D" w:rsidR="0064288A" w:rsidRPr="00BA7544" w:rsidRDefault="00554D92"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Pr>
                <w:rFonts w:eastAsia="黑体" w:hint="eastAsia"/>
                <w:szCs w:val="21"/>
              </w:rPr>
              <w:t>5</w:t>
            </w:r>
          </w:p>
        </w:tc>
      </w:tr>
      <w:tr w:rsidR="00A06014" w:rsidRPr="00BA7544" w14:paraId="2BFDE3ED" w14:textId="77777777" w:rsidTr="00554D92">
        <w:tblPrEx>
          <w:jc w:val="left"/>
        </w:tblPrEx>
        <w:trPr>
          <w:trHeight w:val="270"/>
        </w:trPr>
        <w:tc>
          <w:tcPr>
            <w:cnfStyle w:val="001000000000" w:firstRow="0" w:lastRow="0" w:firstColumn="1" w:lastColumn="0" w:oddVBand="0" w:evenVBand="0" w:oddHBand="0" w:evenHBand="0" w:firstRowFirstColumn="0" w:firstRowLastColumn="0" w:lastRowFirstColumn="0" w:lastRowLastColumn="0"/>
            <w:tcW w:w="3823" w:type="dxa"/>
            <w:noWrap/>
          </w:tcPr>
          <w:p w14:paraId="3147C7C7" w14:textId="77777777" w:rsidR="00554D92" w:rsidRPr="00BA7544" w:rsidRDefault="00554D92" w:rsidP="001874EB">
            <w:pPr>
              <w:jc w:val="center"/>
              <w:rPr>
                <w:rFonts w:ascii="黑体" w:eastAsia="黑体" w:hAnsi="黑体"/>
                <w:b w:val="0"/>
                <w:bCs w:val="0"/>
                <w:szCs w:val="21"/>
              </w:rPr>
            </w:pPr>
            <w:r w:rsidRPr="00BA7544">
              <w:rPr>
                <w:rFonts w:ascii="黑体" w:eastAsia="黑体" w:hAnsi="黑体" w:hint="eastAsia"/>
                <w:b w:val="0"/>
                <w:szCs w:val="21"/>
              </w:rPr>
              <w:t>招银网络科技（杭州）有限公司</w:t>
            </w:r>
          </w:p>
        </w:tc>
        <w:tc>
          <w:tcPr>
            <w:tcW w:w="1491" w:type="dxa"/>
            <w:noWrap/>
          </w:tcPr>
          <w:p w14:paraId="29C7F3C3" w14:textId="77777777" w:rsidR="00554D92" w:rsidRPr="00BA7544" w:rsidRDefault="00554D92" w:rsidP="001874EB">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tcPr>
          <w:p w14:paraId="76DF4AD7" w14:textId="77777777" w:rsidR="00554D92" w:rsidRPr="00BA7544" w:rsidRDefault="00554D92" w:rsidP="001874EB">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4</w:t>
            </w:r>
          </w:p>
        </w:tc>
        <w:tc>
          <w:tcPr>
            <w:tcW w:w="994" w:type="dxa"/>
            <w:noWrap/>
          </w:tcPr>
          <w:p w14:paraId="6F47137D" w14:textId="77777777" w:rsidR="00554D92" w:rsidRPr="00BA7544" w:rsidRDefault="00554D92" w:rsidP="001874EB">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tcPr>
          <w:p w14:paraId="14C38625" w14:textId="77777777" w:rsidR="00554D92" w:rsidRPr="00BA7544" w:rsidRDefault="00554D92" w:rsidP="001874EB">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4</w:t>
            </w:r>
          </w:p>
        </w:tc>
      </w:tr>
      <w:tr w:rsidR="0064288A" w:rsidRPr="00BA7544" w14:paraId="336A19FC"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585CD35C"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杭州快迪科技有限公司</w:t>
            </w:r>
          </w:p>
        </w:tc>
        <w:tc>
          <w:tcPr>
            <w:tcW w:w="1491" w:type="dxa"/>
            <w:noWrap/>
            <w:vAlign w:val="center"/>
          </w:tcPr>
          <w:p w14:paraId="7C2558CB"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3FCC64EC"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4</w:t>
            </w:r>
          </w:p>
        </w:tc>
        <w:tc>
          <w:tcPr>
            <w:tcW w:w="994" w:type="dxa"/>
            <w:noWrap/>
            <w:vAlign w:val="center"/>
          </w:tcPr>
          <w:p w14:paraId="1F489145"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3DF9CE3F"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4</w:t>
            </w:r>
          </w:p>
        </w:tc>
      </w:tr>
      <w:tr w:rsidR="0064288A" w:rsidRPr="00BA7544" w14:paraId="5F1DCC82"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08739CE3"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南京中兴新软件有限责任公司</w:t>
            </w:r>
          </w:p>
        </w:tc>
        <w:tc>
          <w:tcPr>
            <w:tcW w:w="1491" w:type="dxa"/>
            <w:noWrap/>
            <w:vAlign w:val="center"/>
          </w:tcPr>
          <w:p w14:paraId="565656C1"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94AFCFC"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5CD82557"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6B1D539E"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3</w:t>
            </w:r>
          </w:p>
        </w:tc>
      </w:tr>
      <w:tr w:rsidR="0064288A" w:rsidRPr="00BA7544" w14:paraId="3A211D83"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153B77AA"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浙江零跑科技有限公司</w:t>
            </w:r>
          </w:p>
        </w:tc>
        <w:tc>
          <w:tcPr>
            <w:tcW w:w="1491" w:type="dxa"/>
            <w:noWrap/>
            <w:vAlign w:val="center"/>
          </w:tcPr>
          <w:p w14:paraId="256A5F78"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7CDD4699"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FEA4AC6"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6A437D0C"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r>
      <w:tr w:rsidR="0064288A" w:rsidRPr="00BA7544" w14:paraId="01A7BB9F"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2375F080"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中兴通讯股份有限公司</w:t>
            </w:r>
          </w:p>
        </w:tc>
        <w:tc>
          <w:tcPr>
            <w:tcW w:w="1491" w:type="dxa"/>
            <w:noWrap/>
            <w:vAlign w:val="center"/>
          </w:tcPr>
          <w:p w14:paraId="7E982408"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w:t>
            </w:r>
          </w:p>
        </w:tc>
        <w:tc>
          <w:tcPr>
            <w:tcW w:w="994" w:type="dxa"/>
            <w:noWrap/>
            <w:vAlign w:val="center"/>
          </w:tcPr>
          <w:p w14:paraId="2DAB3653"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2</w:t>
            </w:r>
          </w:p>
        </w:tc>
        <w:tc>
          <w:tcPr>
            <w:tcW w:w="994" w:type="dxa"/>
            <w:noWrap/>
            <w:vAlign w:val="center"/>
          </w:tcPr>
          <w:p w14:paraId="1C4FEBE4"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1194638"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3</w:t>
            </w:r>
          </w:p>
        </w:tc>
      </w:tr>
      <w:tr w:rsidR="0064288A" w:rsidRPr="00BA7544" w14:paraId="3E78BFBE"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1AD57E1C"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杭州长川科技股份有限公司</w:t>
            </w:r>
          </w:p>
        </w:tc>
        <w:tc>
          <w:tcPr>
            <w:tcW w:w="1491" w:type="dxa"/>
            <w:noWrap/>
            <w:vAlign w:val="center"/>
          </w:tcPr>
          <w:p w14:paraId="0B53A642"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231DE5CB"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4D05543B"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607D3575"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r>
      <w:tr w:rsidR="0064288A" w:rsidRPr="00BA7544" w14:paraId="7EC8B61E"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3960A7A0"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联合汽车电子有限公司</w:t>
            </w:r>
          </w:p>
        </w:tc>
        <w:tc>
          <w:tcPr>
            <w:tcW w:w="1491" w:type="dxa"/>
            <w:noWrap/>
            <w:vAlign w:val="center"/>
          </w:tcPr>
          <w:p w14:paraId="4C0B8987"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71A7E92A"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51A8EA64"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5834DB2A"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3</w:t>
            </w:r>
          </w:p>
        </w:tc>
      </w:tr>
      <w:tr w:rsidR="0064288A" w:rsidRPr="00BA7544" w14:paraId="21DB5A82"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noWrap/>
          </w:tcPr>
          <w:p w14:paraId="74FF9142"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之江实验室</w:t>
            </w:r>
          </w:p>
        </w:tc>
        <w:tc>
          <w:tcPr>
            <w:tcW w:w="1491" w:type="dxa"/>
            <w:shd w:val="clear" w:color="auto" w:fill="FFFFFF" w:themeFill="background1"/>
            <w:noWrap/>
            <w:vAlign w:val="center"/>
          </w:tcPr>
          <w:p w14:paraId="0B7494A1"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shd w:val="clear" w:color="auto" w:fill="FFFFFF" w:themeFill="background1"/>
            <w:noWrap/>
            <w:vAlign w:val="center"/>
          </w:tcPr>
          <w:p w14:paraId="12769D83"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shd w:val="clear" w:color="auto" w:fill="FFFFFF" w:themeFill="background1"/>
            <w:noWrap/>
            <w:vAlign w:val="center"/>
          </w:tcPr>
          <w:p w14:paraId="6B8566D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c>
          <w:tcPr>
            <w:tcW w:w="994" w:type="dxa"/>
            <w:shd w:val="clear" w:color="auto" w:fill="FFFFFF" w:themeFill="background1"/>
            <w:noWrap/>
            <w:vAlign w:val="center"/>
          </w:tcPr>
          <w:p w14:paraId="77C6D4B7"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r>
      <w:tr w:rsidR="009159A6" w:rsidRPr="00BA7544" w14:paraId="4CB3EA11"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1E163F3B" w14:textId="1F00C711" w:rsidR="009159A6" w:rsidRPr="00BA7544" w:rsidRDefault="005B7A70" w:rsidP="00332AC0">
            <w:pPr>
              <w:jc w:val="center"/>
              <w:rPr>
                <w:rFonts w:ascii="黑体" w:eastAsia="黑体" w:hAnsi="黑体"/>
                <w:b w:val="0"/>
                <w:bCs w:val="0"/>
                <w:szCs w:val="21"/>
              </w:rPr>
            </w:pPr>
            <w:r>
              <w:rPr>
                <w:rFonts w:ascii="黑体" w:eastAsia="黑体" w:hAnsi="黑体" w:hint="eastAsia"/>
                <w:b w:val="0"/>
                <w:szCs w:val="21"/>
              </w:rPr>
              <w:t>总计</w:t>
            </w:r>
          </w:p>
        </w:tc>
        <w:tc>
          <w:tcPr>
            <w:tcW w:w="1491" w:type="dxa"/>
            <w:noWrap/>
            <w:vAlign w:val="center"/>
          </w:tcPr>
          <w:p w14:paraId="56847A1F" w14:textId="77777777" w:rsidR="009159A6" w:rsidRPr="00BA7544" w:rsidRDefault="009159A6"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13</w:t>
            </w:r>
          </w:p>
        </w:tc>
        <w:tc>
          <w:tcPr>
            <w:tcW w:w="994" w:type="dxa"/>
            <w:noWrap/>
            <w:vAlign w:val="center"/>
          </w:tcPr>
          <w:p w14:paraId="334DE03D" w14:textId="668B7C1C" w:rsidR="009159A6" w:rsidRPr="00BA7544" w:rsidRDefault="00B24062"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112</w:t>
            </w:r>
          </w:p>
        </w:tc>
        <w:tc>
          <w:tcPr>
            <w:tcW w:w="994" w:type="dxa"/>
            <w:noWrap/>
            <w:vAlign w:val="center"/>
          </w:tcPr>
          <w:p w14:paraId="4DA049FE" w14:textId="22E852A9" w:rsidR="009159A6" w:rsidRPr="00BA7544" w:rsidRDefault="00B24062"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17</w:t>
            </w:r>
          </w:p>
        </w:tc>
        <w:tc>
          <w:tcPr>
            <w:tcW w:w="994" w:type="dxa"/>
            <w:noWrap/>
            <w:vAlign w:val="center"/>
          </w:tcPr>
          <w:p w14:paraId="19437A34" w14:textId="7E208993" w:rsidR="009159A6" w:rsidRPr="00BA7544" w:rsidRDefault="00B24062" w:rsidP="00332AC0">
            <w:pPr>
              <w:tabs>
                <w:tab w:val="left" w:pos="255"/>
              </w:tabs>
              <w:jc w:val="left"/>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ab/>
              <w:t>142</w:t>
            </w:r>
          </w:p>
        </w:tc>
      </w:tr>
    </w:tbl>
    <w:p w14:paraId="2D276B77" w14:textId="77777777" w:rsidR="002810F4" w:rsidRPr="002810F4" w:rsidRDefault="002810F4" w:rsidP="009159A6">
      <w:pPr>
        <w:jc w:val="left"/>
        <w:rPr>
          <w:rFonts w:ascii="黑体" w:eastAsia="黑体" w:hAnsi="黑体"/>
          <w:b/>
        </w:rPr>
        <w:sectPr w:rsidR="002810F4" w:rsidRPr="002810F4" w:rsidSect="004F645D">
          <w:footerReference w:type="default" r:id="rId15"/>
          <w:pgSz w:w="11906" w:h="16838"/>
          <w:pgMar w:top="1440" w:right="1800" w:bottom="1440" w:left="1800" w:header="851" w:footer="992" w:gutter="0"/>
          <w:pgNumType w:start="3"/>
          <w:cols w:space="425"/>
          <w:docGrid w:type="lines" w:linePitch="312"/>
        </w:sectPr>
      </w:pPr>
    </w:p>
    <w:p w14:paraId="613332FC" w14:textId="77777777" w:rsidR="002810F4" w:rsidRPr="002810F4" w:rsidRDefault="00374EC4" w:rsidP="00333A9E">
      <w:pPr>
        <w:numPr>
          <w:ilvl w:val="0"/>
          <w:numId w:val="9"/>
        </w:numPr>
        <w:ind w:left="737" w:hanging="737"/>
        <w:jc w:val="left"/>
        <w:outlineLvl w:val="1"/>
        <w:rPr>
          <w:rFonts w:ascii="黑体" w:eastAsia="黑体" w:hAnsi="黑体"/>
          <w:b/>
          <w:sz w:val="28"/>
        </w:rPr>
      </w:pPr>
      <w:bookmarkStart w:id="7" w:name="_Toc531680899"/>
      <w:r>
        <w:rPr>
          <w:rFonts w:ascii="黑体" w:eastAsia="黑体" w:hAnsi="黑体" w:hint="eastAsia"/>
          <w:b/>
          <w:sz w:val="28"/>
        </w:rPr>
        <w:lastRenderedPageBreak/>
        <w:t>201</w:t>
      </w:r>
      <w:r>
        <w:rPr>
          <w:rFonts w:ascii="黑体" w:eastAsia="黑体" w:hAnsi="黑体"/>
          <w:b/>
          <w:sz w:val="28"/>
        </w:rPr>
        <w:t>8</w:t>
      </w:r>
      <w:r w:rsidR="002810F4" w:rsidRPr="002810F4">
        <w:rPr>
          <w:rFonts w:ascii="黑体" w:eastAsia="黑体" w:hAnsi="黑体" w:hint="eastAsia"/>
          <w:b/>
          <w:sz w:val="28"/>
        </w:rPr>
        <w:t>届本科生升学就业情况</w:t>
      </w:r>
      <w:bookmarkEnd w:id="7"/>
    </w:p>
    <w:p w14:paraId="0437CD02" w14:textId="77777777" w:rsidR="002810F4" w:rsidRPr="002810F4" w:rsidRDefault="002810F4" w:rsidP="00B54080">
      <w:pPr>
        <w:numPr>
          <w:ilvl w:val="0"/>
          <w:numId w:val="13"/>
        </w:numPr>
        <w:tabs>
          <w:tab w:val="left" w:pos="567"/>
        </w:tabs>
        <w:ind w:left="448" w:hanging="448"/>
        <w:jc w:val="left"/>
        <w:outlineLvl w:val="2"/>
        <w:rPr>
          <w:rFonts w:ascii="黑体" w:eastAsia="黑体" w:hAnsi="黑体"/>
          <w:color w:val="2E74B5" w:themeColor="accent1" w:themeShade="BF"/>
          <w:sz w:val="24"/>
        </w:rPr>
      </w:pPr>
      <w:bookmarkStart w:id="8" w:name="_Toc531680900"/>
      <w:r w:rsidRPr="002810F4">
        <w:rPr>
          <w:rFonts w:ascii="黑体" w:eastAsia="黑体" w:hAnsi="黑体"/>
          <w:color w:val="2E74B5" w:themeColor="accent1" w:themeShade="BF"/>
          <w:sz w:val="24"/>
        </w:rPr>
        <w:t>生源情况</w:t>
      </w:r>
      <w:bookmarkEnd w:id="8"/>
    </w:p>
    <w:p w14:paraId="6BC088EF" w14:textId="77777777" w:rsidR="002810F4" w:rsidRPr="00A04243" w:rsidRDefault="002810F4" w:rsidP="007E7091">
      <w:pPr>
        <w:ind w:firstLineChars="200" w:firstLine="420"/>
        <w:rPr>
          <w:rFonts w:ascii="黑体" w:eastAsia="黑体" w:hAnsi="黑体"/>
          <w:color w:val="FF0000"/>
        </w:rPr>
      </w:pPr>
      <w:r w:rsidRPr="00A04243">
        <w:rPr>
          <w:rFonts w:ascii="黑体" w:eastAsia="黑体" w:hAnsi="黑体" w:hint="eastAsia"/>
          <w:color w:val="000000" w:themeColor="text1"/>
        </w:rPr>
        <w:t>我院本科毕业生</w:t>
      </w:r>
      <w:r w:rsidR="00561CE0" w:rsidRPr="00A04243">
        <w:rPr>
          <w:rFonts w:ascii="黑体" w:eastAsia="黑体" w:hAnsi="黑体" w:hint="eastAsia"/>
          <w:color w:val="000000" w:themeColor="text1"/>
        </w:rPr>
        <w:t>183</w:t>
      </w:r>
      <w:r w:rsidRPr="00A04243">
        <w:rPr>
          <w:rFonts w:ascii="黑体" w:eastAsia="黑体" w:hAnsi="黑体" w:hint="eastAsia"/>
          <w:color w:val="000000" w:themeColor="text1"/>
        </w:rPr>
        <w:t>人，其中：男生为</w:t>
      </w:r>
      <w:r w:rsidR="00561CE0" w:rsidRPr="00A04243">
        <w:rPr>
          <w:rFonts w:ascii="黑体" w:eastAsia="黑体" w:hAnsi="黑体" w:hint="eastAsia"/>
          <w:color w:val="000000" w:themeColor="text1"/>
        </w:rPr>
        <w:t>162</w:t>
      </w:r>
      <w:r w:rsidRPr="00A04243">
        <w:rPr>
          <w:rFonts w:ascii="黑体" w:eastAsia="黑体" w:hAnsi="黑体" w:hint="eastAsia"/>
          <w:color w:val="000000" w:themeColor="text1"/>
        </w:rPr>
        <w:t>人，占</w:t>
      </w:r>
      <w:r w:rsidR="00561CE0" w:rsidRPr="00A04243">
        <w:rPr>
          <w:rFonts w:ascii="黑体" w:eastAsia="黑体" w:hAnsi="黑体" w:hint="eastAsia"/>
          <w:color w:val="000000" w:themeColor="text1"/>
        </w:rPr>
        <w:t>88.5</w:t>
      </w:r>
      <w:r w:rsidR="00B4402B">
        <w:rPr>
          <w:rFonts w:ascii="黑体" w:eastAsia="黑体" w:hAnsi="黑体" w:hint="eastAsia"/>
          <w:color w:val="000000" w:themeColor="text1"/>
        </w:rPr>
        <w:t>2</w:t>
      </w:r>
      <w:r w:rsidRPr="00A04243">
        <w:rPr>
          <w:rFonts w:ascii="黑体" w:eastAsia="黑体" w:hAnsi="黑体" w:hint="eastAsia"/>
          <w:color w:val="000000" w:themeColor="text1"/>
        </w:rPr>
        <w:t>%，女生</w:t>
      </w:r>
      <w:r w:rsidR="00561CE0" w:rsidRPr="00A04243">
        <w:rPr>
          <w:rFonts w:ascii="黑体" w:eastAsia="黑体" w:hAnsi="黑体" w:hint="eastAsia"/>
          <w:color w:val="000000" w:themeColor="text1"/>
        </w:rPr>
        <w:t>21</w:t>
      </w:r>
      <w:r w:rsidRPr="00A04243">
        <w:rPr>
          <w:rFonts w:ascii="黑体" w:eastAsia="黑体" w:hAnsi="黑体" w:hint="eastAsia"/>
          <w:color w:val="000000" w:themeColor="text1"/>
        </w:rPr>
        <w:t>人，占</w:t>
      </w:r>
      <w:r w:rsidR="00B4402B">
        <w:rPr>
          <w:rFonts w:ascii="黑体" w:eastAsia="黑体" w:hAnsi="黑体" w:hint="eastAsia"/>
          <w:color w:val="000000" w:themeColor="text1"/>
        </w:rPr>
        <w:t>11.48</w:t>
      </w:r>
      <w:r w:rsidRPr="00A04243">
        <w:rPr>
          <w:rFonts w:ascii="黑体" w:eastAsia="黑体" w:hAnsi="黑体" w:hint="eastAsia"/>
          <w:color w:val="000000" w:themeColor="text1"/>
        </w:rPr>
        <w:t>%；</w:t>
      </w:r>
      <w:r w:rsidRPr="00B54080">
        <w:rPr>
          <w:rFonts w:ascii="黑体" w:eastAsia="黑体" w:hAnsi="黑体" w:hint="eastAsia"/>
          <w:color w:val="000000" w:themeColor="text1"/>
        </w:rPr>
        <w:t>浙江省生源</w:t>
      </w:r>
      <w:r w:rsidR="00B54080" w:rsidRPr="00B54080">
        <w:rPr>
          <w:rFonts w:ascii="黑体" w:eastAsia="黑体" w:hAnsi="黑体"/>
          <w:color w:val="000000" w:themeColor="text1"/>
        </w:rPr>
        <w:t>54</w:t>
      </w:r>
      <w:r w:rsidRPr="00B54080">
        <w:rPr>
          <w:rFonts w:ascii="黑体" w:eastAsia="黑体" w:hAnsi="黑体" w:hint="eastAsia"/>
          <w:color w:val="000000" w:themeColor="text1"/>
        </w:rPr>
        <w:t>人，占</w:t>
      </w:r>
      <w:r w:rsidR="00B54080" w:rsidRPr="00B54080">
        <w:rPr>
          <w:rFonts w:ascii="黑体" w:eastAsia="黑体" w:hAnsi="黑体"/>
          <w:color w:val="000000" w:themeColor="text1"/>
        </w:rPr>
        <w:t>29.51</w:t>
      </w:r>
      <w:r w:rsidRPr="00B54080">
        <w:rPr>
          <w:rFonts w:ascii="黑体" w:eastAsia="黑体" w:hAnsi="黑体" w:hint="eastAsia"/>
          <w:color w:val="000000" w:themeColor="text1"/>
        </w:rPr>
        <w:t>%。</w:t>
      </w:r>
    </w:p>
    <w:p w14:paraId="54523667" w14:textId="77777777" w:rsidR="002810F4" w:rsidRPr="002810F4" w:rsidRDefault="006B2857" w:rsidP="002810F4">
      <w:pPr>
        <w:jc w:val="center"/>
        <w:rPr>
          <w:rFonts w:ascii="黑体" w:eastAsia="黑体" w:hAnsi="黑体"/>
        </w:rPr>
      </w:pPr>
      <w:r>
        <w:rPr>
          <w:noProof/>
        </w:rPr>
        <w:drawing>
          <wp:inline distT="0" distB="0" distL="0" distR="0" wp14:anchorId="1DEAD548" wp14:editId="5504E201">
            <wp:extent cx="4860000" cy="2916000"/>
            <wp:effectExtent l="0" t="0" r="17145" b="1778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FDF7BD" w14:textId="0C79F36E" w:rsidR="002810F4" w:rsidRPr="002810F4" w:rsidRDefault="00CD41DC" w:rsidP="00333A9E">
      <w:pPr>
        <w:numPr>
          <w:ilvl w:val="0"/>
          <w:numId w:val="13"/>
        </w:numPr>
        <w:spacing w:before="120"/>
        <w:ind w:left="511" w:hangingChars="213" w:hanging="511"/>
        <w:jc w:val="left"/>
        <w:outlineLvl w:val="2"/>
        <w:rPr>
          <w:rFonts w:ascii="黑体" w:eastAsia="黑体" w:hAnsi="黑体"/>
          <w:color w:val="2E74B5" w:themeColor="accent1" w:themeShade="BF"/>
          <w:sz w:val="24"/>
        </w:rPr>
      </w:pPr>
      <w:bookmarkStart w:id="9" w:name="_Toc531680901"/>
      <w:r>
        <w:rPr>
          <w:rFonts w:ascii="黑体" w:eastAsia="黑体" w:hAnsi="黑体" w:hint="eastAsia"/>
          <w:color w:val="2E74B5" w:themeColor="accent1" w:themeShade="BF"/>
          <w:sz w:val="24"/>
        </w:rPr>
        <w:t>年终</w:t>
      </w:r>
      <w:r w:rsidR="002810F4" w:rsidRPr="002810F4">
        <w:rPr>
          <w:rFonts w:ascii="黑体" w:eastAsia="黑体" w:hAnsi="黑体"/>
          <w:color w:val="2E74B5" w:themeColor="accent1" w:themeShade="BF"/>
          <w:sz w:val="24"/>
        </w:rPr>
        <w:t>初次就业率</w:t>
      </w:r>
      <w:bookmarkEnd w:id="9"/>
    </w:p>
    <w:p w14:paraId="5A160432" w14:textId="08A441F2" w:rsidR="002810F4" w:rsidRPr="00BE1EBA" w:rsidRDefault="002810F4" w:rsidP="007E7091">
      <w:pPr>
        <w:spacing w:after="120"/>
        <w:ind w:firstLineChars="200" w:firstLine="420"/>
        <w:rPr>
          <w:rFonts w:ascii="黑体" w:eastAsia="黑体" w:hAnsi="黑体"/>
          <w:color w:val="FF0000"/>
        </w:rPr>
      </w:pPr>
      <w:r w:rsidRPr="00A04243">
        <w:rPr>
          <w:rFonts w:ascii="黑体" w:eastAsia="黑体" w:hAnsi="黑体" w:hint="eastAsia"/>
          <w:color w:val="000000" w:themeColor="text1"/>
        </w:rPr>
        <w:t>截至</w:t>
      </w:r>
      <w:r w:rsidR="004C5A80" w:rsidRPr="00A04243">
        <w:rPr>
          <w:rFonts w:ascii="黑体" w:eastAsia="黑体" w:hAnsi="黑体" w:hint="eastAsia"/>
          <w:color w:val="000000" w:themeColor="text1"/>
        </w:rPr>
        <w:t>2018</w:t>
      </w:r>
      <w:r w:rsidRPr="00A04243">
        <w:rPr>
          <w:rFonts w:ascii="黑体" w:eastAsia="黑体" w:hAnsi="黑体" w:hint="eastAsia"/>
          <w:color w:val="000000" w:themeColor="text1"/>
        </w:rPr>
        <w:t>年</w:t>
      </w:r>
      <w:r w:rsidR="00561CE0" w:rsidRPr="00A04243">
        <w:rPr>
          <w:rFonts w:ascii="黑体" w:eastAsia="黑体" w:hAnsi="黑体" w:hint="eastAsia"/>
          <w:color w:val="000000" w:themeColor="text1"/>
        </w:rPr>
        <w:t>1</w:t>
      </w:r>
      <w:r w:rsidR="007B56A4">
        <w:rPr>
          <w:rFonts w:ascii="黑体" w:eastAsia="黑体" w:hAnsi="黑体" w:hint="eastAsia"/>
          <w:color w:val="000000" w:themeColor="text1"/>
        </w:rPr>
        <w:t>2</w:t>
      </w:r>
      <w:r w:rsidRPr="00A04243">
        <w:rPr>
          <w:rFonts w:ascii="黑体" w:eastAsia="黑体" w:hAnsi="黑体" w:hint="eastAsia"/>
          <w:color w:val="000000" w:themeColor="text1"/>
        </w:rPr>
        <w:t>月</w:t>
      </w:r>
      <w:r w:rsidR="00B06114">
        <w:rPr>
          <w:rFonts w:ascii="黑体" w:eastAsia="黑体" w:hAnsi="黑体" w:hint="eastAsia"/>
          <w:color w:val="000000" w:themeColor="text1"/>
        </w:rPr>
        <w:t>3</w:t>
      </w:r>
      <w:r w:rsidRPr="00A04243">
        <w:rPr>
          <w:rFonts w:ascii="黑体" w:eastAsia="黑体" w:hAnsi="黑体" w:hint="eastAsia"/>
          <w:color w:val="000000" w:themeColor="text1"/>
        </w:rPr>
        <w:t>日，本科毕业生有</w:t>
      </w:r>
      <w:r w:rsidR="00561CE0" w:rsidRPr="00A04243">
        <w:rPr>
          <w:rFonts w:ascii="黑体" w:eastAsia="黑体" w:hAnsi="黑体" w:hint="eastAsia"/>
          <w:color w:val="000000" w:themeColor="text1"/>
        </w:rPr>
        <w:t>75</w:t>
      </w:r>
      <w:r w:rsidRPr="00A04243">
        <w:rPr>
          <w:rFonts w:ascii="黑体" w:eastAsia="黑体" w:hAnsi="黑体" w:hint="eastAsia"/>
          <w:color w:val="000000" w:themeColor="text1"/>
        </w:rPr>
        <w:t>人在国内升学，</w:t>
      </w:r>
      <w:r w:rsidR="004C5A80" w:rsidRPr="00A04243">
        <w:rPr>
          <w:rFonts w:ascii="黑体" w:eastAsia="黑体" w:hAnsi="黑体" w:hint="eastAsia"/>
          <w:color w:val="000000" w:themeColor="text1"/>
        </w:rPr>
        <w:t>48</w:t>
      </w:r>
      <w:r w:rsidR="00BE1EBA" w:rsidRPr="00A04243">
        <w:rPr>
          <w:rFonts w:ascii="黑体" w:eastAsia="黑体" w:hAnsi="黑体" w:hint="eastAsia"/>
          <w:color w:val="000000" w:themeColor="text1"/>
        </w:rPr>
        <w:t>人出国（境），</w:t>
      </w:r>
      <w:r w:rsidR="003B62FA">
        <w:rPr>
          <w:rFonts w:ascii="黑体" w:eastAsia="黑体" w:hAnsi="黑体"/>
          <w:color w:val="000000" w:themeColor="text1"/>
        </w:rPr>
        <w:t>42</w:t>
      </w:r>
      <w:r w:rsidRPr="00A04243">
        <w:rPr>
          <w:rFonts w:ascii="黑体" w:eastAsia="黑体" w:hAnsi="黑体" w:hint="eastAsia"/>
          <w:color w:val="000000" w:themeColor="text1"/>
        </w:rPr>
        <w:t>人实际就业，</w:t>
      </w:r>
      <w:r w:rsidR="003B62FA">
        <w:rPr>
          <w:rFonts w:ascii="黑体" w:eastAsia="黑体" w:hAnsi="黑体" w:hint="eastAsia"/>
          <w:color w:val="000000" w:themeColor="text1"/>
        </w:rPr>
        <w:t>1</w:t>
      </w:r>
      <w:r w:rsidR="003B62FA">
        <w:rPr>
          <w:rFonts w:ascii="黑体" w:eastAsia="黑体" w:hAnsi="黑体"/>
          <w:color w:val="000000" w:themeColor="text1"/>
        </w:rPr>
        <w:t>5</w:t>
      </w:r>
      <w:r w:rsidR="003B62FA">
        <w:rPr>
          <w:rFonts w:ascii="黑体" w:eastAsia="黑体" w:hAnsi="黑体" w:hint="eastAsia"/>
          <w:color w:val="000000" w:themeColor="text1"/>
        </w:rPr>
        <w:t>人灵活就业，</w:t>
      </w:r>
      <w:r w:rsidR="00394119">
        <w:rPr>
          <w:rFonts w:ascii="黑体" w:eastAsia="黑体" w:hAnsi="黑体" w:hint="eastAsia"/>
          <w:color w:val="000000" w:themeColor="text1"/>
        </w:rPr>
        <w:t>3</w:t>
      </w:r>
      <w:r w:rsidRPr="00A04243">
        <w:rPr>
          <w:rFonts w:ascii="黑体" w:eastAsia="黑体" w:hAnsi="黑体" w:hint="eastAsia"/>
          <w:color w:val="000000" w:themeColor="text1"/>
        </w:rPr>
        <w:t>人未就业，初次就业率达到</w:t>
      </w:r>
      <w:r w:rsidR="00BE1EBA" w:rsidRPr="00A04243">
        <w:rPr>
          <w:rFonts w:ascii="黑体" w:eastAsia="黑体" w:hAnsi="黑体" w:hint="eastAsia"/>
          <w:color w:val="000000" w:themeColor="text1"/>
        </w:rPr>
        <w:t>9</w:t>
      </w:r>
      <w:r w:rsidR="00394119">
        <w:rPr>
          <w:rFonts w:ascii="黑体" w:eastAsia="黑体" w:hAnsi="黑体"/>
          <w:color w:val="000000" w:themeColor="text1"/>
        </w:rPr>
        <w:t>8.3</w:t>
      </w:r>
      <w:r w:rsidR="00B4402B">
        <w:rPr>
          <w:rFonts w:ascii="黑体" w:eastAsia="黑体" w:hAnsi="黑体" w:hint="eastAsia"/>
          <w:color w:val="000000" w:themeColor="text1"/>
        </w:rPr>
        <w:t>6</w:t>
      </w:r>
      <w:r w:rsidRPr="00A04243">
        <w:rPr>
          <w:rFonts w:ascii="黑体" w:eastAsia="黑体" w:hAnsi="黑体" w:hint="eastAsia"/>
          <w:color w:val="000000" w:themeColor="text1"/>
        </w:rPr>
        <w:t>%。</w:t>
      </w:r>
    </w:p>
    <w:p w14:paraId="19ABD9CB" w14:textId="762C946E" w:rsidR="00351985" w:rsidRPr="002810F4" w:rsidRDefault="00F943AE" w:rsidP="00D36C22">
      <w:pPr>
        <w:jc w:val="center"/>
        <w:rPr>
          <w:rFonts w:ascii="黑体" w:eastAsia="黑体" w:hAnsi="黑体"/>
        </w:rPr>
      </w:pPr>
      <w:r>
        <w:rPr>
          <w:noProof/>
        </w:rPr>
        <w:drawing>
          <wp:inline distT="0" distB="0" distL="0" distR="0" wp14:anchorId="274737EC" wp14:editId="57821092">
            <wp:extent cx="4860000" cy="2916000"/>
            <wp:effectExtent l="0" t="0" r="17145"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CEFC3D" w14:textId="695F2FE1" w:rsidR="002810F4" w:rsidRPr="002810F4" w:rsidRDefault="005B7A70" w:rsidP="002810F4">
      <w:pPr>
        <w:jc w:val="center"/>
        <w:rPr>
          <w:rFonts w:ascii="黑体" w:eastAsia="黑体" w:hAnsi="黑体"/>
        </w:rPr>
      </w:pPr>
      <w:r>
        <w:rPr>
          <w:noProof/>
        </w:rPr>
        <w:lastRenderedPageBreak/>
        <w:drawing>
          <wp:inline distT="0" distB="0" distL="0" distR="0" wp14:anchorId="03BCBDE8" wp14:editId="0D2C72D4">
            <wp:extent cx="4500000" cy="2700000"/>
            <wp:effectExtent l="0" t="0" r="15240" b="57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FAF928A" w14:textId="77777777" w:rsidR="002810F4" w:rsidRPr="002810F4" w:rsidRDefault="002810F4" w:rsidP="00333A9E">
      <w:pPr>
        <w:numPr>
          <w:ilvl w:val="0"/>
          <w:numId w:val="13"/>
        </w:numPr>
        <w:spacing w:before="120"/>
        <w:ind w:left="511" w:hangingChars="213" w:hanging="511"/>
        <w:outlineLvl w:val="2"/>
        <w:rPr>
          <w:rFonts w:ascii="黑体" w:eastAsia="黑体" w:hAnsi="黑体"/>
          <w:color w:val="2E74B5" w:themeColor="accent1" w:themeShade="BF"/>
          <w:sz w:val="24"/>
        </w:rPr>
      </w:pPr>
      <w:bookmarkStart w:id="10" w:name="_Toc531680902"/>
      <w:r w:rsidRPr="002810F4">
        <w:rPr>
          <w:rFonts w:ascii="黑体" w:eastAsia="黑体" w:hAnsi="黑体"/>
          <w:color w:val="2E74B5" w:themeColor="accent1" w:themeShade="BF"/>
          <w:sz w:val="24"/>
        </w:rPr>
        <w:t>国内升学情况</w:t>
      </w:r>
      <w:bookmarkEnd w:id="10"/>
    </w:p>
    <w:p w14:paraId="1D95A502" w14:textId="77777777" w:rsidR="002810F4" w:rsidRPr="002810F4" w:rsidRDefault="002810F4" w:rsidP="002810F4">
      <w:p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（一）学部分布</w:t>
      </w:r>
    </w:p>
    <w:p w14:paraId="10E7EE49" w14:textId="4561C8A8" w:rsidR="002810F4" w:rsidRPr="004F3F0A" w:rsidRDefault="002B0D40" w:rsidP="007E7091">
      <w:pPr>
        <w:spacing w:after="120"/>
        <w:ind w:firstLineChars="200" w:firstLine="420"/>
        <w:rPr>
          <w:rFonts w:ascii="黑体" w:eastAsia="黑体" w:hAnsi="黑体"/>
          <w:color w:val="000000" w:themeColor="text1"/>
        </w:rPr>
      </w:pPr>
      <w:r w:rsidRPr="004F3F0A">
        <w:rPr>
          <w:rFonts w:ascii="黑体" w:eastAsia="黑体" w:hAnsi="黑体" w:hint="eastAsia"/>
          <w:color w:val="000000" w:themeColor="text1"/>
        </w:rPr>
        <w:t>201</w:t>
      </w:r>
      <w:r w:rsidRPr="004F3F0A">
        <w:rPr>
          <w:rFonts w:ascii="黑体" w:eastAsia="黑体" w:hAnsi="黑体"/>
          <w:color w:val="000000" w:themeColor="text1"/>
        </w:rPr>
        <w:t>8</w:t>
      </w:r>
      <w:r w:rsidR="002810F4" w:rsidRPr="004F3F0A">
        <w:rPr>
          <w:rFonts w:ascii="黑体" w:eastAsia="黑体" w:hAnsi="黑体" w:hint="eastAsia"/>
          <w:color w:val="000000" w:themeColor="text1"/>
        </w:rPr>
        <w:t>届本科毕业生中共有</w:t>
      </w:r>
      <w:r w:rsidR="00240A7A" w:rsidRPr="004F3F0A">
        <w:rPr>
          <w:rFonts w:ascii="黑体" w:eastAsia="黑体" w:hAnsi="黑体"/>
          <w:color w:val="000000" w:themeColor="text1"/>
        </w:rPr>
        <w:t>7</w:t>
      </w:r>
      <w:r w:rsidR="00EF0AA1">
        <w:rPr>
          <w:rFonts w:ascii="黑体" w:eastAsia="黑体" w:hAnsi="黑体"/>
          <w:color w:val="000000" w:themeColor="text1"/>
        </w:rPr>
        <w:t>5</w:t>
      </w:r>
      <w:r w:rsidR="002810F4" w:rsidRPr="004F3F0A">
        <w:rPr>
          <w:rFonts w:ascii="黑体" w:eastAsia="黑体" w:hAnsi="黑体" w:hint="eastAsia"/>
          <w:color w:val="000000" w:themeColor="text1"/>
        </w:rPr>
        <w:t>人录取为国内大学或研究生机构的研究生，录取率为</w:t>
      </w:r>
      <w:r w:rsidR="00240A7A" w:rsidRPr="004F3F0A">
        <w:rPr>
          <w:rFonts w:ascii="黑体" w:eastAsia="黑体" w:hAnsi="黑体" w:hint="eastAsia"/>
          <w:color w:val="000000" w:themeColor="text1"/>
        </w:rPr>
        <w:t>4</w:t>
      </w:r>
      <w:r w:rsidR="00240A7A" w:rsidRPr="004F3F0A">
        <w:rPr>
          <w:rFonts w:ascii="黑体" w:eastAsia="黑体" w:hAnsi="黑体"/>
          <w:color w:val="000000" w:themeColor="text1"/>
        </w:rPr>
        <w:t>0</w:t>
      </w:r>
      <w:r w:rsidR="00240A7A" w:rsidRPr="004F3F0A">
        <w:rPr>
          <w:rFonts w:ascii="黑体" w:eastAsia="黑体" w:hAnsi="黑体" w:hint="eastAsia"/>
          <w:color w:val="000000" w:themeColor="text1"/>
        </w:rPr>
        <w:t>.</w:t>
      </w:r>
      <w:r w:rsidR="00240A7A" w:rsidRPr="004F3F0A">
        <w:rPr>
          <w:rFonts w:ascii="黑体" w:eastAsia="黑体" w:hAnsi="黑体"/>
          <w:color w:val="000000" w:themeColor="text1"/>
        </w:rPr>
        <w:t>98</w:t>
      </w:r>
      <w:r w:rsidR="002810F4" w:rsidRPr="004F3F0A">
        <w:rPr>
          <w:rFonts w:ascii="黑体" w:eastAsia="黑体" w:hAnsi="黑体" w:hint="eastAsia"/>
          <w:color w:val="000000" w:themeColor="text1"/>
        </w:rPr>
        <w:t>%。</w:t>
      </w:r>
    </w:p>
    <w:p w14:paraId="2CAD0E9C" w14:textId="77777777" w:rsidR="002810F4" w:rsidRPr="002810F4" w:rsidRDefault="006B2857" w:rsidP="002810F4">
      <w:pPr>
        <w:jc w:val="center"/>
        <w:rPr>
          <w:rFonts w:ascii="黑体" w:eastAsia="黑体" w:hAnsi="黑体"/>
        </w:rPr>
      </w:pPr>
      <w:r>
        <w:rPr>
          <w:noProof/>
        </w:rPr>
        <w:drawing>
          <wp:inline distT="0" distB="0" distL="0" distR="0" wp14:anchorId="5472CBC5" wp14:editId="0EE0B831">
            <wp:extent cx="4500000" cy="2700000"/>
            <wp:effectExtent l="0" t="0" r="15240" b="571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61630F8" w14:textId="77777777" w:rsidR="002810F4" w:rsidRPr="002810F4" w:rsidRDefault="002810F4" w:rsidP="002810F4">
      <w:pPr>
        <w:spacing w:before="120"/>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（二）高校分布</w:t>
      </w:r>
    </w:p>
    <w:p w14:paraId="1C6159B6" w14:textId="425C83FD" w:rsidR="002810F4" w:rsidRPr="00A04243" w:rsidRDefault="002810F4" w:rsidP="007E7091">
      <w:pPr>
        <w:spacing w:after="120"/>
        <w:ind w:firstLine="420"/>
        <w:rPr>
          <w:rFonts w:ascii="黑体" w:eastAsia="黑体" w:hAnsi="黑体"/>
          <w:color w:val="000000" w:themeColor="text1"/>
        </w:rPr>
      </w:pPr>
      <w:r w:rsidRPr="00A04243">
        <w:rPr>
          <w:rFonts w:ascii="黑体" w:eastAsia="黑体" w:hAnsi="黑体" w:hint="eastAsia"/>
          <w:color w:val="000000" w:themeColor="text1"/>
        </w:rPr>
        <w:t>境内录研的</w:t>
      </w:r>
      <w:r w:rsidR="006B2857">
        <w:rPr>
          <w:rFonts w:ascii="黑体" w:eastAsia="黑体" w:hAnsi="黑体" w:hint="eastAsia"/>
          <w:color w:val="000000" w:themeColor="text1"/>
        </w:rPr>
        <w:t>7</w:t>
      </w:r>
      <w:r w:rsidR="00EF0AA1">
        <w:rPr>
          <w:rFonts w:ascii="黑体" w:eastAsia="黑体" w:hAnsi="黑体"/>
          <w:color w:val="000000" w:themeColor="text1"/>
        </w:rPr>
        <w:t>5</w:t>
      </w:r>
      <w:r w:rsidR="006B2857">
        <w:rPr>
          <w:rFonts w:ascii="黑体" w:eastAsia="黑体" w:hAnsi="黑体" w:hint="eastAsia"/>
          <w:color w:val="000000" w:themeColor="text1"/>
        </w:rPr>
        <w:t>名</w:t>
      </w:r>
      <w:r w:rsidRPr="00A04243">
        <w:rPr>
          <w:rFonts w:ascii="黑体" w:eastAsia="黑体" w:hAnsi="黑体" w:hint="eastAsia"/>
          <w:color w:val="000000" w:themeColor="text1"/>
        </w:rPr>
        <w:t>同学中，有</w:t>
      </w:r>
      <w:r w:rsidR="006B2857">
        <w:rPr>
          <w:rFonts w:ascii="黑体" w:eastAsia="黑体" w:hAnsi="黑体" w:hint="eastAsia"/>
          <w:color w:val="000000" w:themeColor="text1"/>
        </w:rPr>
        <w:t>7</w:t>
      </w:r>
      <w:r w:rsidR="000A11D9">
        <w:rPr>
          <w:rFonts w:ascii="黑体" w:eastAsia="黑体" w:hAnsi="黑体"/>
          <w:color w:val="000000" w:themeColor="text1"/>
        </w:rPr>
        <w:t>4</w:t>
      </w:r>
      <w:r w:rsidR="006B2857">
        <w:rPr>
          <w:rFonts w:ascii="黑体" w:eastAsia="黑体" w:hAnsi="黑体" w:hint="eastAsia"/>
          <w:color w:val="000000" w:themeColor="text1"/>
        </w:rPr>
        <w:t>人</w:t>
      </w:r>
      <w:r w:rsidRPr="00A04243">
        <w:rPr>
          <w:rFonts w:ascii="黑体" w:eastAsia="黑体" w:hAnsi="黑体" w:hint="eastAsia"/>
          <w:color w:val="000000" w:themeColor="text1"/>
        </w:rPr>
        <w:t>升学至国内985高校，占</w:t>
      </w:r>
      <w:r w:rsidR="006F3765" w:rsidRPr="00A04243">
        <w:rPr>
          <w:rFonts w:ascii="黑体" w:eastAsia="黑体" w:hAnsi="黑体" w:hint="eastAsia"/>
          <w:color w:val="000000" w:themeColor="text1"/>
        </w:rPr>
        <w:t>98.67</w:t>
      </w:r>
      <w:r w:rsidRPr="00A04243">
        <w:rPr>
          <w:rFonts w:ascii="黑体" w:eastAsia="黑体" w:hAnsi="黑体" w:hint="eastAsia"/>
          <w:color w:val="000000" w:themeColor="text1"/>
        </w:rPr>
        <w:t>%</w:t>
      </w:r>
      <w:r w:rsidR="006B2857">
        <w:rPr>
          <w:rFonts w:ascii="黑体" w:eastAsia="黑体" w:hAnsi="黑体" w:hint="eastAsia"/>
          <w:color w:val="000000" w:themeColor="text1"/>
        </w:rPr>
        <w:t>；另有1名同学升学</w:t>
      </w:r>
      <w:r w:rsidR="00EF0AA1" w:rsidRPr="00A04243">
        <w:rPr>
          <w:rFonts w:ascii="黑体" w:eastAsia="黑体" w:hAnsi="黑体" w:hint="eastAsia"/>
          <w:color w:val="000000" w:themeColor="text1"/>
        </w:rPr>
        <w:t>录取</w:t>
      </w:r>
      <w:r w:rsidR="006B2857">
        <w:rPr>
          <w:rFonts w:ascii="黑体" w:eastAsia="黑体" w:hAnsi="黑体" w:hint="eastAsia"/>
          <w:color w:val="000000" w:themeColor="text1"/>
        </w:rPr>
        <w:t>至</w:t>
      </w:r>
      <w:r w:rsidR="006B2857" w:rsidRPr="006F3765">
        <w:rPr>
          <w:rFonts w:ascii="黑体" w:eastAsia="黑体" w:hAnsi="黑体" w:hint="eastAsia"/>
        </w:rPr>
        <w:t>中国工程物理研究院</w:t>
      </w:r>
      <w:r w:rsidR="006B2857">
        <w:rPr>
          <w:rFonts w:ascii="黑体" w:eastAsia="黑体" w:hAnsi="黑体" w:hint="eastAsia"/>
        </w:rPr>
        <w:t>。</w:t>
      </w:r>
      <w:r w:rsidRPr="00A04243">
        <w:rPr>
          <w:rFonts w:ascii="黑体" w:eastAsia="黑体" w:hAnsi="黑体" w:hint="eastAsia"/>
          <w:color w:val="000000" w:themeColor="text1"/>
        </w:rPr>
        <w:t>院校和人数分布如下表所示：</w:t>
      </w:r>
    </w:p>
    <w:tbl>
      <w:tblPr>
        <w:tblStyle w:val="4-51"/>
        <w:tblW w:w="0" w:type="auto"/>
        <w:jc w:val="center"/>
        <w:tblLook w:val="04A0" w:firstRow="1" w:lastRow="0" w:firstColumn="1" w:lastColumn="0" w:noHBand="0" w:noVBand="1"/>
      </w:tblPr>
      <w:tblGrid>
        <w:gridCol w:w="3640"/>
        <w:gridCol w:w="2080"/>
      </w:tblGrid>
      <w:tr w:rsidR="002810F4" w:rsidRPr="002810F4" w14:paraId="464E904D" w14:textId="77777777" w:rsidTr="00CC52FC">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tcBorders>
              <w:top w:val="none" w:sz="0" w:space="0" w:color="auto"/>
              <w:left w:val="none" w:sz="0" w:space="0" w:color="auto"/>
              <w:bottom w:val="none" w:sz="0" w:space="0" w:color="auto"/>
              <w:right w:val="none" w:sz="0" w:space="0" w:color="auto"/>
            </w:tcBorders>
            <w:noWrap/>
            <w:hideMark/>
          </w:tcPr>
          <w:p w14:paraId="5DBB56C2" w14:textId="77777777" w:rsidR="002810F4" w:rsidRPr="002810F4" w:rsidRDefault="002810F4" w:rsidP="002810F4">
            <w:pPr>
              <w:jc w:val="center"/>
              <w:rPr>
                <w:rFonts w:ascii="黑体" w:eastAsia="黑体" w:hAnsi="黑体"/>
              </w:rPr>
            </w:pPr>
            <w:r w:rsidRPr="002810F4">
              <w:rPr>
                <w:rFonts w:ascii="黑体" w:eastAsia="黑体" w:hAnsi="黑体" w:hint="eastAsia"/>
              </w:rPr>
              <w:t>高校名称</w:t>
            </w:r>
          </w:p>
        </w:tc>
        <w:tc>
          <w:tcPr>
            <w:tcW w:w="2080" w:type="dxa"/>
            <w:tcBorders>
              <w:top w:val="none" w:sz="0" w:space="0" w:color="auto"/>
              <w:left w:val="none" w:sz="0" w:space="0" w:color="auto"/>
              <w:bottom w:val="none" w:sz="0" w:space="0" w:color="auto"/>
              <w:right w:val="none" w:sz="0" w:space="0" w:color="auto"/>
            </w:tcBorders>
            <w:noWrap/>
            <w:hideMark/>
          </w:tcPr>
          <w:p w14:paraId="76FC40CB" w14:textId="77777777" w:rsidR="002810F4" w:rsidRPr="002810F4" w:rsidRDefault="002810F4" w:rsidP="002810F4">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录取人数</w:t>
            </w:r>
          </w:p>
        </w:tc>
      </w:tr>
      <w:tr w:rsidR="002810F4" w:rsidRPr="002810F4" w14:paraId="64E2A84E" w14:textId="77777777"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F02AAD2" w14:textId="77777777" w:rsidR="002810F4" w:rsidRPr="00332AC0" w:rsidRDefault="002810F4" w:rsidP="002810F4">
            <w:pPr>
              <w:jc w:val="center"/>
              <w:rPr>
                <w:rFonts w:eastAsia="黑体"/>
                <w:b w:val="0"/>
              </w:rPr>
            </w:pPr>
            <w:r w:rsidRPr="00332AC0">
              <w:rPr>
                <w:rFonts w:eastAsia="黑体" w:hint="eastAsia"/>
                <w:b w:val="0"/>
              </w:rPr>
              <w:t>浙江大学（</w:t>
            </w:r>
            <w:r w:rsidRPr="00332AC0">
              <w:rPr>
                <w:rFonts w:eastAsia="黑体" w:hint="eastAsia"/>
                <w:b w:val="0"/>
              </w:rPr>
              <w:t>C9</w:t>
            </w:r>
            <w:r w:rsidRPr="00332AC0">
              <w:rPr>
                <w:rFonts w:eastAsia="黑体" w:hint="eastAsia"/>
                <w:b w:val="0"/>
              </w:rPr>
              <w:t>）</w:t>
            </w:r>
          </w:p>
        </w:tc>
        <w:tc>
          <w:tcPr>
            <w:tcW w:w="2080" w:type="dxa"/>
            <w:noWrap/>
            <w:hideMark/>
          </w:tcPr>
          <w:p w14:paraId="346013C1" w14:textId="77777777" w:rsidR="002810F4" w:rsidRPr="00332AC0" w:rsidRDefault="006B2857" w:rsidP="002810F4">
            <w:pPr>
              <w:jc w:val="center"/>
              <w:cnfStyle w:val="000000100000" w:firstRow="0" w:lastRow="0" w:firstColumn="0" w:lastColumn="0" w:oddVBand="0" w:evenVBand="0" w:oddHBand="1" w:evenHBand="0" w:firstRowFirstColumn="0" w:firstRowLastColumn="0" w:lastRowFirstColumn="0" w:lastRowLastColumn="0"/>
              <w:rPr>
                <w:rFonts w:eastAsia="黑体"/>
              </w:rPr>
            </w:pPr>
            <w:r w:rsidRPr="00332AC0">
              <w:rPr>
                <w:rFonts w:eastAsia="黑体" w:hint="eastAsia"/>
              </w:rPr>
              <w:t>66</w:t>
            </w:r>
          </w:p>
        </w:tc>
      </w:tr>
      <w:tr w:rsidR="002810F4" w:rsidRPr="002810F4" w14:paraId="1659CFCC" w14:textId="77777777"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65FA654" w14:textId="77777777" w:rsidR="002810F4" w:rsidRPr="00332AC0" w:rsidRDefault="002810F4" w:rsidP="002810F4">
            <w:pPr>
              <w:jc w:val="center"/>
              <w:rPr>
                <w:rFonts w:eastAsia="黑体"/>
                <w:b w:val="0"/>
              </w:rPr>
            </w:pPr>
            <w:r w:rsidRPr="00332AC0">
              <w:rPr>
                <w:rFonts w:eastAsia="黑体" w:hint="eastAsia"/>
                <w:b w:val="0"/>
              </w:rPr>
              <w:t>上海交通大学（</w:t>
            </w:r>
            <w:r w:rsidRPr="00332AC0">
              <w:rPr>
                <w:rFonts w:eastAsia="黑体" w:hint="eastAsia"/>
                <w:b w:val="0"/>
              </w:rPr>
              <w:t>C9</w:t>
            </w:r>
            <w:r w:rsidRPr="00332AC0">
              <w:rPr>
                <w:rFonts w:eastAsia="黑体" w:hint="eastAsia"/>
                <w:b w:val="0"/>
              </w:rPr>
              <w:t>）</w:t>
            </w:r>
          </w:p>
        </w:tc>
        <w:tc>
          <w:tcPr>
            <w:tcW w:w="2080" w:type="dxa"/>
            <w:noWrap/>
            <w:hideMark/>
          </w:tcPr>
          <w:p w14:paraId="7E7CD73A" w14:textId="77777777" w:rsidR="002810F4" w:rsidRPr="00332AC0" w:rsidRDefault="006F3765" w:rsidP="002810F4">
            <w:pPr>
              <w:jc w:val="center"/>
              <w:cnfStyle w:val="000000000000" w:firstRow="0" w:lastRow="0" w:firstColumn="0" w:lastColumn="0" w:oddVBand="0" w:evenVBand="0" w:oddHBand="0" w:evenHBand="0" w:firstRowFirstColumn="0" w:firstRowLastColumn="0" w:lastRowFirstColumn="0" w:lastRowLastColumn="0"/>
              <w:rPr>
                <w:rFonts w:eastAsia="黑体"/>
              </w:rPr>
            </w:pPr>
            <w:r w:rsidRPr="00332AC0">
              <w:rPr>
                <w:rFonts w:eastAsia="黑体"/>
              </w:rPr>
              <w:t>5</w:t>
            </w:r>
          </w:p>
        </w:tc>
      </w:tr>
      <w:tr w:rsidR="002810F4" w:rsidRPr="002810F4" w14:paraId="0AC67648" w14:textId="77777777"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E85852D" w14:textId="77777777" w:rsidR="002810F4" w:rsidRPr="00332AC0" w:rsidRDefault="002810F4" w:rsidP="002810F4">
            <w:pPr>
              <w:jc w:val="center"/>
              <w:rPr>
                <w:rFonts w:eastAsia="黑体"/>
                <w:b w:val="0"/>
              </w:rPr>
            </w:pPr>
            <w:r w:rsidRPr="00332AC0">
              <w:rPr>
                <w:rFonts w:eastAsia="黑体" w:hint="eastAsia"/>
                <w:b w:val="0"/>
              </w:rPr>
              <w:t>清华大学（</w:t>
            </w:r>
            <w:r w:rsidRPr="00332AC0">
              <w:rPr>
                <w:rFonts w:eastAsia="黑体" w:hint="eastAsia"/>
                <w:b w:val="0"/>
              </w:rPr>
              <w:t>C9</w:t>
            </w:r>
            <w:r w:rsidRPr="00332AC0">
              <w:rPr>
                <w:rFonts w:eastAsia="黑体" w:hint="eastAsia"/>
                <w:b w:val="0"/>
              </w:rPr>
              <w:t>）</w:t>
            </w:r>
          </w:p>
        </w:tc>
        <w:tc>
          <w:tcPr>
            <w:tcW w:w="2080" w:type="dxa"/>
            <w:noWrap/>
            <w:hideMark/>
          </w:tcPr>
          <w:p w14:paraId="3352CE70" w14:textId="77777777" w:rsidR="002810F4" w:rsidRPr="00332AC0" w:rsidRDefault="002810F4" w:rsidP="002810F4">
            <w:pPr>
              <w:jc w:val="center"/>
              <w:cnfStyle w:val="000000100000" w:firstRow="0" w:lastRow="0" w:firstColumn="0" w:lastColumn="0" w:oddVBand="0" w:evenVBand="0" w:oddHBand="1" w:evenHBand="0" w:firstRowFirstColumn="0" w:firstRowLastColumn="0" w:lastRowFirstColumn="0" w:lastRowLastColumn="0"/>
              <w:rPr>
                <w:rFonts w:eastAsia="黑体"/>
              </w:rPr>
            </w:pPr>
            <w:r w:rsidRPr="00332AC0">
              <w:rPr>
                <w:rFonts w:eastAsia="黑体" w:hint="eastAsia"/>
              </w:rPr>
              <w:t>1</w:t>
            </w:r>
          </w:p>
        </w:tc>
      </w:tr>
      <w:tr w:rsidR="006F3765" w:rsidRPr="002810F4" w14:paraId="628AA83A" w14:textId="77777777"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tcPr>
          <w:p w14:paraId="7AB46897" w14:textId="77777777" w:rsidR="006F3765" w:rsidRPr="00332AC0" w:rsidRDefault="006F3765" w:rsidP="002810F4">
            <w:pPr>
              <w:jc w:val="center"/>
              <w:rPr>
                <w:rFonts w:eastAsia="黑体"/>
                <w:b w:val="0"/>
              </w:rPr>
            </w:pPr>
            <w:r w:rsidRPr="00332AC0">
              <w:rPr>
                <w:rFonts w:eastAsia="黑体" w:hint="eastAsia"/>
                <w:b w:val="0"/>
              </w:rPr>
              <w:t>中山大学</w:t>
            </w:r>
          </w:p>
        </w:tc>
        <w:tc>
          <w:tcPr>
            <w:tcW w:w="2080" w:type="dxa"/>
            <w:noWrap/>
          </w:tcPr>
          <w:p w14:paraId="761D7126" w14:textId="77777777" w:rsidR="006F3765" w:rsidRPr="00332AC0" w:rsidRDefault="006F3765" w:rsidP="002810F4">
            <w:pPr>
              <w:jc w:val="center"/>
              <w:cnfStyle w:val="000000000000" w:firstRow="0" w:lastRow="0" w:firstColumn="0" w:lastColumn="0" w:oddVBand="0" w:evenVBand="0" w:oddHBand="0" w:evenHBand="0" w:firstRowFirstColumn="0" w:firstRowLastColumn="0" w:lastRowFirstColumn="0" w:lastRowLastColumn="0"/>
              <w:rPr>
                <w:rFonts w:eastAsia="黑体"/>
              </w:rPr>
            </w:pPr>
            <w:r w:rsidRPr="00332AC0">
              <w:rPr>
                <w:rFonts w:eastAsia="黑体" w:hint="eastAsia"/>
              </w:rPr>
              <w:t>1</w:t>
            </w:r>
          </w:p>
        </w:tc>
      </w:tr>
      <w:tr w:rsidR="002810F4" w:rsidRPr="002810F4" w14:paraId="3269B30A" w14:textId="77777777"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C64A8C9" w14:textId="5FF5F18F" w:rsidR="00EF0AA1" w:rsidRPr="00EF0AA1" w:rsidRDefault="006F3765" w:rsidP="00EF0AA1">
            <w:pPr>
              <w:jc w:val="center"/>
              <w:rPr>
                <w:rFonts w:eastAsia="黑体"/>
                <w:bCs w:val="0"/>
              </w:rPr>
            </w:pPr>
            <w:r w:rsidRPr="00332AC0">
              <w:rPr>
                <w:rFonts w:eastAsia="黑体" w:hint="eastAsia"/>
                <w:b w:val="0"/>
              </w:rPr>
              <w:t>山东大学</w:t>
            </w:r>
          </w:p>
        </w:tc>
        <w:tc>
          <w:tcPr>
            <w:tcW w:w="2080" w:type="dxa"/>
            <w:noWrap/>
            <w:hideMark/>
          </w:tcPr>
          <w:p w14:paraId="3CAC208E" w14:textId="77777777" w:rsidR="002810F4" w:rsidRPr="00332AC0" w:rsidRDefault="006F3765" w:rsidP="002810F4">
            <w:pPr>
              <w:jc w:val="center"/>
              <w:cnfStyle w:val="000000100000" w:firstRow="0" w:lastRow="0" w:firstColumn="0" w:lastColumn="0" w:oddVBand="0" w:evenVBand="0" w:oddHBand="1" w:evenHBand="0" w:firstRowFirstColumn="0" w:firstRowLastColumn="0" w:lastRowFirstColumn="0" w:lastRowLastColumn="0"/>
              <w:rPr>
                <w:rFonts w:eastAsia="黑体"/>
              </w:rPr>
            </w:pPr>
            <w:r w:rsidRPr="00332AC0">
              <w:rPr>
                <w:rFonts w:eastAsia="黑体" w:hint="eastAsia"/>
              </w:rPr>
              <w:t>1</w:t>
            </w:r>
          </w:p>
        </w:tc>
      </w:tr>
      <w:tr w:rsidR="00EF0AA1" w:rsidRPr="002810F4" w14:paraId="62709F52" w14:textId="77777777"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tcPr>
          <w:p w14:paraId="1391D9FA" w14:textId="40C10F38" w:rsidR="00EF0AA1" w:rsidRPr="00EF0AA1" w:rsidRDefault="00EF0AA1" w:rsidP="00EF0AA1">
            <w:pPr>
              <w:jc w:val="center"/>
              <w:rPr>
                <w:rFonts w:eastAsia="黑体"/>
                <w:b w:val="0"/>
              </w:rPr>
            </w:pPr>
            <w:r w:rsidRPr="00EF0AA1">
              <w:rPr>
                <w:rFonts w:ascii="黑体" w:eastAsia="黑体" w:hAnsi="黑体" w:hint="eastAsia"/>
                <w:b w:val="0"/>
              </w:rPr>
              <w:t>中国工程物理研究院</w:t>
            </w:r>
          </w:p>
        </w:tc>
        <w:tc>
          <w:tcPr>
            <w:tcW w:w="2080" w:type="dxa"/>
            <w:noWrap/>
          </w:tcPr>
          <w:p w14:paraId="5D640DC1" w14:textId="4971ADF6" w:rsidR="00EF0AA1" w:rsidRPr="00332AC0" w:rsidRDefault="00EF0AA1" w:rsidP="002810F4">
            <w:pPr>
              <w:jc w:val="center"/>
              <w:cnfStyle w:val="000000000000" w:firstRow="0" w:lastRow="0" w:firstColumn="0" w:lastColumn="0" w:oddVBand="0" w:evenVBand="0" w:oddHBand="0" w:evenHBand="0" w:firstRowFirstColumn="0" w:firstRowLastColumn="0" w:lastRowFirstColumn="0" w:lastRowLastColumn="0"/>
              <w:rPr>
                <w:rFonts w:eastAsia="黑体"/>
              </w:rPr>
            </w:pPr>
            <w:r>
              <w:rPr>
                <w:rFonts w:eastAsia="黑体" w:hint="eastAsia"/>
              </w:rPr>
              <w:t>1</w:t>
            </w:r>
          </w:p>
        </w:tc>
      </w:tr>
    </w:tbl>
    <w:p w14:paraId="1C065D1A" w14:textId="77777777" w:rsidR="002810F4" w:rsidRPr="002810F4" w:rsidRDefault="002810F4" w:rsidP="002810F4">
      <w:pPr>
        <w:numPr>
          <w:ilvl w:val="0"/>
          <w:numId w:val="13"/>
        </w:numPr>
        <w:spacing w:before="120"/>
        <w:ind w:left="511" w:hangingChars="213" w:hanging="511"/>
        <w:jc w:val="left"/>
        <w:rPr>
          <w:rFonts w:ascii="黑体" w:eastAsia="黑体" w:hAnsi="黑体"/>
          <w:color w:val="2E74B5" w:themeColor="accent1" w:themeShade="BF"/>
          <w:sz w:val="24"/>
        </w:rPr>
        <w:sectPr w:rsidR="002810F4" w:rsidRPr="002810F4">
          <w:pgSz w:w="11906" w:h="16838"/>
          <w:pgMar w:top="1440" w:right="1800" w:bottom="1440" w:left="1800" w:header="851" w:footer="992" w:gutter="0"/>
          <w:cols w:space="425"/>
          <w:docGrid w:type="lines" w:linePitch="312"/>
        </w:sectPr>
      </w:pPr>
    </w:p>
    <w:p w14:paraId="3B2E7973" w14:textId="77777777" w:rsidR="002810F4" w:rsidRPr="002810F4" w:rsidRDefault="002810F4" w:rsidP="00333A9E">
      <w:pPr>
        <w:numPr>
          <w:ilvl w:val="0"/>
          <w:numId w:val="13"/>
        </w:numPr>
        <w:spacing w:before="120"/>
        <w:ind w:left="511" w:hangingChars="213" w:hanging="511"/>
        <w:jc w:val="left"/>
        <w:outlineLvl w:val="2"/>
        <w:rPr>
          <w:rFonts w:ascii="黑体" w:eastAsia="黑体" w:hAnsi="黑体"/>
          <w:color w:val="2E74B5" w:themeColor="accent1" w:themeShade="BF"/>
          <w:sz w:val="24"/>
        </w:rPr>
      </w:pPr>
      <w:bookmarkStart w:id="11" w:name="_Toc531680903"/>
      <w:r w:rsidRPr="002810F4">
        <w:rPr>
          <w:rFonts w:ascii="黑体" w:eastAsia="黑体" w:hAnsi="黑体" w:hint="eastAsia"/>
          <w:color w:val="2E74B5" w:themeColor="accent1" w:themeShade="BF"/>
          <w:sz w:val="24"/>
        </w:rPr>
        <w:lastRenderedPageBreak/>
        <w:t>出国（境）情况</w:t>
      </w:r>
      <w:bookmarkEnd w:id="11"/>
    </w:p>
    <w:p w14:paraId="00F603CD" w14:textId="77777777" w:rsidR="002810F4" w:rsidRPr="002810F4" w:rsidRDefault="002810F4" w:rsidP="002810F4">
      <w:pPr>
        <w:numPr>
          <w:ilvl w:val="0"/>
          <w:numId w:val="14"/>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学部分布</w:t>
      </w:r>
    </w:p>
    <w:p w14:paraId="78FC8CD6" w14:textId="77777777" w:rsidR="002810F4" w:rsidRPr="00471D02" w:rsidRDefault="006F3765" w:rsidP="007E7091">
      <w:pPr>
        <w:spacing w:after="120"/>
        <w:ind w:firstLine="420"/>
        <w:rPr>
          <w:rFonts w:ascii="黑体" w:eastAsia="黑体" w:hAnsi="黑体"/>
          <w:color w:val="000000" w:themeColor="text1"/>
        </w:rPr>
      </w:pPr>
      <w:r w:rsidRPr="00471D02">
        <w:rPr>
          <w:rFonts w:ascii="黑体" w:eastAsia="黑体" w:hAnsi="黑体" w:hint="eastAsia"/>
          <w:color w:val="000000" w:themeColor="text1"/>
        </w:rPr>
        <w:t>2018</w:t>
      </w:r>
      <w:r w:rsidR="002810F4" w:rsidRPr="00471D02">
        <w:rPr>
          <w:rFonts w:ascii="黑体" w:eastAsia="黑体" w:hAnsi="黑体" w:hint="eastAsia"/>
          <w:color w:val="000000" w:themeColor="text1"/>
        </w:rPr>
        <w:t>届共</w:t>
      </w:r>
      <w:r w:rsidRPr="00471D02">
        <w:rPr>
          <w:rFonts w:ascii="黑体" w:eastAsia="黑体" w:hAnsi="黑体" w:hint="eastAsia"/>
          <w:color w:val="000000" w:themeColor="text1"/>
        </w:rPr>
        <w:t>48</w:t>
      </w:r>
      <w:r w:rsidR="002810F4" w:rsidRPr="00471D02">
        <w:rPr>
          <w:rFonts w:ascii="黑体" w:eastAsia="黑体" w:hAnsi="黑体" w:hint="eastAsia"/>
          <w:color w:val="000000" w:themeColor="text1"/>
        </w:rPr>
        <w:t>名本科毕业生出国（境）留学，占毕业生总数的</w:t>
      </w:r>
      <w:r w:rsidR="0044538D" w:rsidRPr="00471D02">
        <w:rPr>
          <w:rFonts w:ascii="黑体" w:eastAsia="黑体" w:hAnsi="黑体" w:hint="eastAsia"/>
          <w:color w:val="000000" w:themeColor="text1"/>
        </w:rPr>
        <w:t>2</w:t>
      </w:r>
      <w:r w:rsidRPr="00471D02">
        <w:rPr>
          <w:rFonts w:ascii="黑体" w:eastAsia="黑体" w:hAnsi="黑体" w:hint="eastAsia"/>
          <w:color w:val="000000" w:themeColor="text1"/>
        </w:rPr>
        <w:t>6.23</w:t>
      </w:r>
      <w:r w:rsidR="002810F4" w:rsidRPr="00471D02">
        <w:rPr>
          <w:rFonts w:ascii="黑体" w:eastAsia="黑体" w:hAnsi="黑体" w:hint="eastAsia"/>
          <w:color w:val="000000" w:themeColor="text1"/>
        </w:rPr>
        <w:t>%。</w:t>
      </w:r>
    </w:p>
    <w:p w14:paraId="0BB3E4E2" w14:textId="77777777" w:rsidR="002810F4" w:rsidRPr="002810F4" w:rsidRDefault="001A69BE" w:rsidP="002810F4">
      <w:pPr>
        <w:jc w:val="center"/>
        <w:rPr>
          <w:rFonts w:ascii="黑体" w:eastAsia="黑体" w:hAnsi="黑体"/>
        </w:rPr>
      </w:pPr>
      <w:r>
        <w:rPr>
          <w:noProof/>
        </w:rPr>
        <w:drawing>
          <wp:inline distT="0" distB="0" distL="0" distR="0" wp14:anchorId="48CEB41B" wp14:editId="0353EFD7">
            <wp:extent cx="4500000" cy="2700000"/>
            <wp:effectExtent l="0" t="0" r="15240" b="5715"/>
            <wp:docPr id="31" name="图表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6069C7" w14:textId="77777777" w:rsidR="002810F4" w:rsidRPr="002810F4" w:rsidRDefault="002810F4" w:rsidP="002810F4">
      <w:pPr>
        <w:numPr>
          <w:ilvl w:val="0"/>
          <w:numId w:val="14"/>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高校分布</w:t>
      </w:r>
    </w:p>
    <w:p w14:paraId="00C6A933" w14:textId="3D17A298" w:rsidR="002810F4" w:rsidRPr="002810F4" w:rsidRDefault="002810F4" w:rsidP="007E7091">
      <w:pPr>
        <w:ind w:firstLine="420"/>
        <w:rPr>
          <w:rFonts w:ascii="黑体" w:eastAsia="黑体" w:hAnsi="黑体"/>
        </w:rPr>
      </w:pPr>
      <w:r w:rsidRPr="00471D02">
        <w:rPr>
          <w:rFonts w:ascii="黑体" w:eastAsia="黑体" w:hAnsi="黑体" w:hint="eastAsia"/>
          <w:color w:val="000000" w:themeColor="text1"/>
        </w:rPr>
        <w:t>本科毕业生赴境外留学的高校排名在一定程度上反映了国内学校的人才培养水平和在国际上的知名度。我</w:t>
      </w:r>
      <w:r w:rsidR="000A11D9">
        <w:rPr>
          <w:rFonts w:ascii="黑体" w:eastAsia="黑体" w:hAnsi="黑体" w:hint="eastAsia"/>
          <w:color w:val="000000" w:themeColor="text1"/>
        </w:rPr>
        <w:t>院</w:t>
      </w:r>
      <w:r w:rsidR="001B0D74" w:rsidRPr="00471D02">
        <w:rPr>
          <w:rFonts w:ascii="黑体" w:eastAsia="黑体" w:hAnsi="黑体" w:hint="eastAsia"/>
          <w:color w:val="000000" w:themeColor="text1"/>
        </w:rPr>
        <w:t>2018</w:t>
      </w:r>
      <w:r w:rsidRPr="00471D02">
        <w:rPr>
          <w:rFonts w:ascii="黑体" w:eastAsia="黑体" w:hAnsi="黑体" w:hint="eastAsia"/>
          <w:color w:val="000000" w:themeColor="text1"/>
        </w:rPr>
        <w:t>届</w:t>
      </w:r>
      <w:r w:rsidR="000A11D9">
        <w:rPr>
          <w:rFonts w:ascii="黑体" w:eastAsia="黑体" w:hAnsi="黑体" w:hint="eastAsia"/>
          <w:color w:val="000000" w:themeColor="text1"/>
        </w:rPr>
        <w:t>本科</w:t>
      </w:r>
      <w:r w:rsidRPr="00471D02">
        <w:rPr>
          <w:rFonts w:ascii="黑体" w:eastAsia="黑体" w:hAnsi="黑体" w:hint="eastAsia"/>
          <w:color w:val="000000" w:themeColor="text1"/>
        </w:rPr>
        <w:t>毕业生赴世界</w:t>
      </w:r>
      <w:r w:rsidR="00922F34">
        <w:rPr>
          <w:rFonts w:ascii="黑体" w:eastAsia="黑体" w:hAnsi="黑体" w:hint="eastAsia"/>
          <w:color w:val="000000" w:themeColor="text1"/>
        </w:rPr>
        <w:t>排名前50</w:t>
      </w:r>
      <w:r w:rsidR="00C83837">
        <w:rPr>
          <w:rFonts w:ascii="黑体" w:eastAsia="黑体" w:hAnsi="黑体" w:hint="eastAsia"/>
          <w:color w:val="000000" w:themeColor="text1"/>
        </w:rPr>
        <w:t>大学</w:t>
      </w:r>
      <w:r w:rsidR="00C96C5B" w:rsidRPr="00471D02">
        <w:rPr>
          <w:rFonts w:ascii="黑体" w:eastAsia="黑体" w:hAnsi="黑体" w:hint="eastAsia"/>
          <w:color w:val="000000" w:themeColor="text1"/>
        </w:rPr>
        <w:t>深造</w:t>
      </w:r>
      <w:r w:rsidR="00922F34">
        <w:rPr>
          <w:rFonts w:ascii="黑体" w:eastAsia="黑体" w:hAnsi="黑体" w:hint="eastAsia"/>
          <w:color w:val="000000" w:themeColor="text1"/>
        </w:rPr>
        <w:t>的</w:t>
      </w:r>
      <w:r w:rsidR="00C96C5B" w:rsidRPr="00471D02">
        <w:rPr>
          <w:rFonts w:ascii="黑体" w:eastAsia="黑体" w:hAnsi="黑体" w:hint="eastAsia"/>
          <w:color w:val="000000" w:themeColor="text1"/>
        </w:rPr>
        <w:t>总人数有</w:t>
      </w:r>
      <w:r w:rsidR="00922F34">
        <w:rPr>
          <w:rFonts w:ascii="黑体" w:eastAsia="黑体" w:hAnsi="黑体" w:hint="eastAsia"/>
          <w:color w:val="000000" w:themeColor="text1"/>
        </w:rPr>
        <w:t>25</w:t>
      </w:r>
      <w:r w:rsidR="006B2857">
        <w:rPr>
          <w:rFonts w:ascii="黑体" w:eastAsia="黑体" w:hAnsi="黑体" w:hint="eastAsia"/>
          <w:color w:val="000000" w:themeColor="text1"/>
        </w:rPr>
        <w:t>人，占出国（境）</w:t>
      </w:r>
      <w:r w:rsidR="000A11D9">
        <w:rPr>
          <w:rFonts w:ascii="黑体" w:eastAsia="黑体" w:hAnsi="黑体" w:hint="eastAsia"/>
          <w:color w:val="000000" w:themeColor="text1"/>
        </w:rPr>
        <w:t>总</w:t>
      </w:r>
      <w:r w:rsidR="006B2857">
        <w:rPr>
          <w:rFonts w:ascii="黑体" w:eastAsia="黑体" w:hAnsi="黑体" w:hint="eastAsia"/>
          <w:color w:val="000000" w:themeColor="text1"/>
        </w:rPr>
        <w:t>人数的5</w:t>
      </w:r>
      <w:r w:rsidR="00922F34">
        <w:rPr>
          <w:rFonts w:ascii="黑体" w:eastAsia="黑体" w:hAnsi="黑体" w:hint="eastAsia"/>
          <w:color w:val="000000" w:themeColor="text1"/>
        </w:rPr>
        <w:t>2.08</w:t>
      </w:r>
      <w:r w:rsidR="006B2857">
        <w:rPr>
          <w:rFonts w:ascii="黑体" w:eastAsia="黑体" w:hAnsi="黑体" w:hint="eastAsia"/>
          <w:color w:val="000000" w:themeColor="text1"/>
        </w:rPr>
        <w:t>%。</w:t>
      </w:r>
      <w:r w:rsidRPr="00471D02">
        <w:rPr>
          <w:rFonts w:ascii="黑体" w:eastAsia="黑体" w:hAnsi="黑体" w:hint="eastAsia"/>
          <w:color w:val="000000" w:themeColor="text1"/>
        </w:rPr>
        <w:t>下表为</w:t>
      </w:r>
      <w:r w:rsidR="00CB5897">
        <w:rPr>
          <w:rFonts w:ascii="黑体" w:eastAsia="黑体" w:hAnsi="黑体" w:hint="eastAsia"/>
          <w:color w:val="000000" w:themeColor="text1"/>
        </w:rPr>
        <w:t>国家（地区）</w:t>
      </w:r>
      <w:r w:rsidRPr="00471D02">
        <w:rPr>
          <w:rFonts w:ascii="黑体" w:eastAsia="黑体" w:hAnsi="黑体" w:hint="eastAsia"/>
          <w:color w:val="000000" w:themeColor="text1"/>
        </w:rPr>
        <w:t>和学校分布情况</w:t>
      </w:r>
      <w:r w:rsidRPr="002810F4">
        <w:rPr>
          <w:rFonts w:ascii="黑体" w:eastAsia="黑体" w:hAnsi="黑体" w:hint="eastAsia"/>
        </w:rPr>
        <w:t>：</w:t>
      </w:r>
    </w:p>
    <w:p w14:paraId="6055BBF4" w14:textId="1F5D3CCA" w:rsidR="002810F4" w:rsidRPr="002810F4" w:rsidRDefault="00C96C5B" w:rsidP="002810F4">
      <w:pPr>
        <w:spacing w:before="120" w:after="120"/>
        <w:jc w:val="center"/>
        <w:rPr>
          <w:rFonts w:ascii="黑体" w:eastAsia="黑体" w:hAnsi="黑体"/>
          <w:b/>
        </w:rPr>
      </w:pPr>
      <w:r>
        <w:rPr>
          <w:rFonts w:ascii="黑体" w:eastAsia="黑体" w:hAnsi="黑体" w:hint="eastAsia"/>
          <w:b/>
        </w:rPr>
        <w:t>2018</w:t>
      </w:r>
      <w:r w:rsidR="002810F4" w:rsidRPr="002810F4">
        <w:rPr>
          <w:rFonts w:ascii="黑体" w:eastAsia="黑体" w:hAnsi="黑体" w:hint="eastAsia"/>
          <w:b/>
        </w:rPr>
        <w:t>届本科毕业生到世界</w:t>
      </w:r>
      <w:r w:rsidR="00460629">
        <w:rPr>
          <w:rFonts w:ascii="黑体" w:eastAsia="黑体" w:hAnsi="黑体" w:hint="eastAsia"/>
          <w:b/>
        </w:rPr>
        <w:t>50</w:t>
      </w:r>
      <w:r w:rsidR="002810F4" w:rsidRPr="002810F4">
        <w:rPr>
          <w:rFonts w:ascii="黑体" w:eastAsia="黑体" w:hAnsi="黑体" w:hint="eastAsia"/>
          <w:b/>
        </w:rPr>
        <w:t>强大学留学情况</w:t>
      </w:r>
    </w:p>
    <w:tbl>
      <w:tblPr>
        <w:tblStyle w:val="4-51"/>
        <w:tblW w:w="6905" w:type="dxa"/>
        <w:jc w:val="center"/>
        <w:tblLook w:val="04A0" w:firstRow="1" w:lastRow="0" w:firstColumn="1" w:lastColumn="0" w:noHBand="0" w:noVBand="1"/>
      </w:tblPr>
      <w:tblGrid>
        <w:gridCol w:w="2263"/>
        <w:gridCol w:w="3366"/>
        <w:gridCol w:w="1276"/>
      </w:tblGrid>
      <w:tr w:rsidR="00AA729E" w:rsidRPr="00BA7544" w14:paraId="48FCB8F4" w14:textId="77777777" w:rsidTr="00C137EF">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noWrap/>
            <w:hideMark/>
          </w:tcPr>
          <w:p w14:paraId="35BE655F" w14:textId="6F5ABAFA" w:rsidR="00AA729E" w:rsidRPr="00BA7544" w:rsidRDefault="00AA729E" w:rsidP="002810F4">
            <w:pPr>
              <w:widowControl/>
              <w:jc w:val="center"/>
              <w:rPr>
                <w:rFonts w:ascii="黑体" w:eastAsia="黑体" w:hAnsi="黑体" w:cs="宋体"/>
                <w:color w:val="000000"/>
                <w:kern w:val="0"/>
                <w:szCs w:val="21"/>
              </w:rPr>
            </w:pPr>
            <w:r w:rsidRPr="00BA7544">
              <w:rPr>
                <w:rFonts w:ascii="黑体" w:eastAsia="黑体" w:hAnsi="黑体" w:cs="宋体" w:hint="eastAsia"/>
                <w:color w:val="000000"/>
                <w:kern w:val="0"/>
                <w:szCs w:val="21"/>
              </w:rPr>
              <w:t>国家</w:t>
            </w:r>
            <w:r w:rsidR="009D3038">
              <w:rPr>
                <w:rFonts w:ascii="黑体" w:eastAsia="黑体" w:hAnsi="黑体" w:cs="宋体" w:hint="eastAsia"/>
                <w:color w:val="000000"/>
                <w:kern w:val="0"/>
                <w:szCs w:val="21"/>
              </w:rPr>
              <w:t>(地区</w:t>
            </w:r>
            <w:r w:rsidR="009D3038">
              <w:rPr>
                <w:rFonts w:ascii="黑体" w:eastAsia="黑体" w:hAnsi="黑体" w:cs="宋体"/>
                <w:color w:val="000000"/>
                <w:kern w:val="0"/>
                <w:szCs w:val="21"/>
              </w:rPr>
              <w:t>)</w:t>
            </w:r>
          </w:p>
        </w:tc>
        <w:tc>
          <w:tcPr>
            <w:tcW w:w="3366" w:type="dxa"/>
            <w:tcBorders>
              <w:top w:val="none" w:sz="0" w:space="0" w:color="auto"/>
              <w:left w:val="none" w:sz="0" w:space="0" w:color="auto"/>
              <w:bottom w:val="none" w:sz="0" w:space="0" w:color="auto"/>
              <w:right w:val="none" w:sz="0" w:space="0" w:color="auto"/>
            </w:tcBorders>
            <w:noWrap/>
            <w:hideMark/>
          </w:tcPr>
          <w:p w14:paraId="6443B7FD" w14:textId="77777777" w:rsidR="00AA729E" w:rsidRPr="00BA7544" w:rsidRDefault="00AA729E"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BA7544">
              <w:rPr>
                <w:rFonts w:ascii="黑体" w:eastAsia="黑体" w:hAnsi="黑体" w:cs="宋体" w:hint="eastAsia"/>
                <w:color w:val="000000"/>
                <w:kern w:val="0"/>
                <w:szCs w:val="21"/>
              </w:rPr>
              <w:t>学校</w:t>
            </w:r>
          </w:p>
        </w:tc>
        <w:tc>
          <w:tcPr>
            <w:tcW w:w="1276" w:type="dxa"/>
            <w:tcBorders>
              <w:top w:val="none" w:sz="0" w:space="0" w:color="auto"/>
              <w:left w:val="none" w:sz="0" w:space="0" w:color="auto"/>
              <w:bottom w:val="none" w:sz="0" w:space="0" w:color="auto"/>
              <w:right w:val="none" w:sz="0" w:space="0" w:color="auto"/>
            </w:tcBorders>
            <w:noWrap/>
            <w:hideMark/>
          </w:tcPr>
          <w:p w14:paraId="14F653E2" w14:textId="77777777" w:rsidR="00AA729E" w:rsidRPr="00BA7544" w:rsidRDefault="00AA729E"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BA7544">
              <w:rPr>
                <w:rFonts w:ascii="黑体" w:eastAsia="黑体" w:hAnsi="黑体" w:cs="宋体" w:hint="eastAsia"/>
                <w:color w:val="000000"/>
                <w:kern w:val="0"/>
                <w:szCs w:val="21"/>
              </w:rPr>
              <w:t>人数</w:t>
            </w:r>
          </w:p>
        </w:tc>
      </w:tr>
      <w:tr w:rsidR="00AA729E" w:rsidRPr="00BA7544" w14:paraId="428EC072" w14:textId="77777777"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225036CB" w14:textId="77777777" w:rsidR="00AA729E" w:rsidRPr="00BA7544" w:rsidRDefault="00AA729E" w:rsidP="00447C66">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香港</w:t>
            </w:r>
          </w:p>
        </w:tc>
        <w:tc>
          <w:tcPr>
            <w:tcW w:w="3366" w:type="dxa"/>
            <w:noWrap/>
          </w:tcPr>
          <w:p w14:paraId="7A52CE87" w14:textId="77777777" w:rsidR="00AA729E" w:rsidRPr="00BA7544" w:rsidRDefault="00AA729E" w:rsidP="00447C66">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香港科技大学</w:t>
            </w:r>
          </w:p>
        </w:tc>
        <w:tc>
          <w:tcPr>
            <w:tcW w:w="1276" w:type="dxa"/>
            <w:noWrap/>
          </w:tcPr>
          <w:p w14:paraId="55CA0781" w14:textId="77777777" w:rsidR="00AA729E" w:rsidRPr="00BA7544" w:rsidRDefault="00AA729E" w:rsidP="00447C66">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5</w:t>
            </w:r>
          </w:p>
        </w:tc>
      </w:tr>
      <w:tr w:rsidR="00AA729E" w:rsidRPr="00BA7544" w14:paraId="6B207B56"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1A70001E" w14:textId="77777777" w:rsidR="00AA729E" w:rsidRPr="00BA7544" w:rsidRDefault="00AA729E" w:rsidP="00447C66">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新加坡</w:t>
            </w:r>
          </w:p>
        </w:tc>
        <w:tc>
          <w:tcPr>
            <w:tcW w:w="3366" w:type="dxa"/>
            <w:noWrap/>
          </w:tcPr>
          <w:p w14:paraId="55C148ED" w14:textId="77777777" w:rsidR="00AA729E" w:rsidRPr="00BA7544" w:rsidRDefault="00AA729E" w:rsidP="00447C66">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新加坡国立大学</w:t>
            </w:r>
          </w:p>
        </w:tc>
        <w:tc>
          <w:tcPr>
            <w:tcW w:w="1276" w:type="dxa"/>
            <w:noWrap/>
          </w:tcPr>
          <w:p w14:paraId="7317979E" w14:textId="77777777" w:rsidR="00AA729E" w:rsidRPr="00BA7544" w:rsidRDefault="00AA729E" w:rsidP="00447C66">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3</w:t>
            </w:r>
          </w:p>
        </w:tc>
      </w:tr>
      <w:tr w:rsidR="00AA729E" w:rsidRPr="00BA7544" w14:paraId="5CC3EC68" w14:textId="77777777" w:rsidTr="00C137E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582884A8" w14:textId="77777777" w:rsidR="00AA729E" w:rsidRPr="00BA7544" w:rsidRDefault="00AA729E" w:rsidP="00447C66">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257608F5" w14:textId="77777777" w:rsidR="00AA729E" w:rsidRPr="00BA7544" w:rsidRDefault="00AA729E" w:rsidP="00447C66">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卡内基梅隆大学</w:t>
            </w:r>
          </w:p>
        </w:tc>
        <w:tc>
          <w:tcPr>
            <w:tcW w:w="1276" w:type="dxa"/>
            <w:noWrap/>
          </w:tcPr>
          <w:p w14:paraId="3C42765F" w14:textId="77777777" w:rsidR="00AA729E" w:rsidRPr="00BA7544" w:rsidRDefault="00AA729E" w:rsidP="00447C66">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2</w:t>
            </w:r>
          </w:p>
        </w:tc>
      </w:tr>
      <w:tr w:rsidR="00AA729E" w:rsidRPr="00BA7544" w14:paraId="1D45D510" w14:textId="77777777" w:rsidTr="00C137E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63514013" w14:textId="77777777" w:rsidR="00AA729E" w:rsidRPr="00BA7544" w:rsidRDefault="00AA729E" w:rsidP="00447C66">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3F140121" w14:textId="77777777" w:rsidR="00AA729E" w:rsidRPr="00BA7544" w:rsidRDefault="00AA729E" w:rsidP="00447C66">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宾夕法尼亚大学</w:t>
            </w:r>
          </w:p>
        </w:tc>
        <w:tc>
          <w:tcPr>
            <w:tcW w:w="1276" w:type="dxa"/>
            <w:noWrap/>
          </w:tcPr>
          <w:p w14:paraId="7D7C1BDC" w14:textId="77777777" w:rsidR="00AA729E" w:rsidRPr="00BA7544" w:rsidRDefault="00AA729E" w:rsidP="00447C66">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2</w:t>
            </w:r>
          </w:p>
        </w:tc>
      </w:tr>
      <w:tr w:rsidR="00922F34" w:rsidRPr="00BA7544" w14:paraId="1886F738" w14:textId="77777777" w:rsidTr="00C137E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0D3374CE" w14:textId="57CD0FEC"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0A14B544" w14:textId="70E8A2A1"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加州大学圣地亚哥分校</w:t>
            </w:r>
          </w:p>
        </w:tc>
        <w:tc>
          <w:tcPr>
            <w:tcW w:w="1276" w:type="dxa"/>
            <w:noWrap/>
          </w:tcPr>
          <w:p w14:paraId="577AAE8B" w14:textId="3222778B"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2</w:t>
            </w:r>
          </w:p>
        </w:tc>
      </w:tr>
      <w:tr w:rsidR="00922F34" w:rsidRPr="00BA7544" w14:paraId="61928AA8"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1B0B9052"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25AC5489"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佐治亚理工学院</w:t>
            </w:r>
          </w:p>
        </w:tc>
        <w:tc>
          <w:tcPr>
            <w:tcW w:w="1276" w:type="dxa"/>
            <w:noWrap/>
          </w:tcPr>
          <w:p w14:paraId="5F33CED4"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4F9EA2DE" w14:textId="77777777"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4DDE4199"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62875A01"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华盛顿大学</w:t>
            </w:r>
          </w:p>
        </w:tc>
        <w:tc>
          <w:tcPr>
            <w:tcW w:w="1276" w:type="dxa"/>
            <w:noWrap/>
          </w:tcPr>
          <w:p w14:paraId="7D94C6E1"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3B13E1BB"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13DB05AE"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54758E52" w14:textId="3794B6CD"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color w:val="000000" w:themeColor="text1"/>
                <w:kern w:val="0"/>
                <w:szCs w:val="21"/>
              </w:rPr>
              <w:t>伊利诺伊大学香槟分校</w:t>
            </w:r>
          </w:p>
        </w:tc>
        <w:tc>
          <w:tcPr>
            <w:tcW w:w="1276" w:type="dxa"/>
            <w:noWrap/>
          </w:tcPr>
          <w:p w14:paraId="3CE1BCC7"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6BDC0533" w14:textId="77777777"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04C788B2"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75D3CC42"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杜克大学</w:t>
            </w:r>
          </w:p>
        </w:tc>
        <w:tc>
          <w:tcPr>
            <w:tcW w:w="1276" w:type="dxa"/>
            <w:noWrap/>
          </w:tcPr>
          <w:p w14:paraId="594FF7A3"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62EBD37F"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72C05F53"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5915DF46"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哥伦比亚大学</w:t>
            </w:r>
          </w:p>
        </w:tc>
        <w:tc>
          <w:tcPr>
            <w:tcW w:w="1276" w:type="dxa"/>
            <w:noWrap/>
          </w:tcPr>
          <w:p w14:paraId="37235E77"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61C61AFD" w14:textId="77777777"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1601F1A3"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639FB3C2"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密歇根大学安娜堡分校</w:t>
            </w:r>
          </w:p>
        </w:tc>
        <w:tc>
          <w:tcPr>
            <w:tcW w:w="1276" w:type="dxa"/>
            <w:noWrap/>
          </w:tcPr>
          <w:p w14:paraId="00C00680"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4625E450"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0806487C"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7417838D"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约翰霍普金斯大学</w:t>
            </w:r>
          </w:p>
        </w:tc>
        <w:tc>
          <w:tcPr>
            <w:tcW w:w="1276" w:type="dxa"/>
            <w:noWrap/>
          </w:tcPr>
          <w:p w14:paraId="451EB581"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69BE8C90" w14:textId="77777777"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36B4B1B9"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英国</w:t>
            </w:r>
          </w:p>
        </w:tc>
        <w:tc>
          <w:tcPr>
            <w:tcW w:w="3366" w:type="dxa"/>
            <w:noWrap/>
          </w:tcPr>
          <w:p w14:paraId="4D12C5D2"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帝国理工学院</w:t>
            </w:r>
          </w:p>
        </w:tc>
        <w:tc>
          <w:tcPr>
            <w:tcW w:w="1276" w:type="dxa"/>
            <w:noWrap/>
          </w:tcPr>
          <w:p w14:paraId="643BEB4B"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3891F35C"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4E2354DE"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英国</w:t>
            </w:r>
          </w:p>
        </w:tc>
        <w:tc>
          <w:tcPr>
            <w:tcW w:w="3366" w:type="dxa"/>
            <w:noWrap/>
          </w:tcPr>
          <w:p w14:paraId="3C7B9959" w14:textId="77777777" w:rsidR="00922F34" w:rsidRPr="00BA7544" w:rsidRDefault="00922F34" w:rsidP="00922F34">
            <w:pPr>
              <w:widowControl/>
              <w:tabs>
                <w:tab w:val="center" w:pos="1575"/>
                <w:tab w:val="right" w:pos="3150"/>
              </w:tabs>
              <w:jc w:val="left"/>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color w:val="000000" w:themeColor="text1"/>
                <w:kern w:val="0"/>
                <w:szCs w:val="21"/>
              </w:rPr>
              <w:tab/>
            </w:r>
            <w:r w:rsidRPr="00BA7544">
              <w:rPr>
                <w:rFonts w:ascii="黑体" w:eastAsia="黑体" w:hAnsi="黑体" w:cs="宋体" w:hint="eastAsia"/>
                <w:color w:val="000000" w:themeColor="text1"/>
                <w:kern w:val="0"/>
                <w:szCs w:val="21"/>
              </w:rPr>
              <w:t>伦敦大学学院</w:t>
            </w:r>
            <w:r w:rsidRPr="00BA7544">
              <w:rPr>
                <w:rFonts w:ascii="黑体" w:eastAsia="黑体" w:hAnsi="黑体" w:cs="宋体"/>
                <w:color w:val="000000" w:themeColor="text1"/>
                <w:kern w:val="0"/>
                <w:szCs w:val="21"/>
              </w:rPr>
              <w:tab/>
            </w:r>
          </w:p>
        </w:tc>
        <w:tc>
          <w:tcPr>
            <w:tcW w:w="1276" w:type="dxa"/>
            <w:noWrap/>
          </w:tcPr>
          <w:p w14:paraId="6CB6B6DB"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6A4533CF" w14:textId="77777777" w:rsidTr="00C137E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5231D761"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瑞士</w:t>
            </w:r>
          </w:p>
        </w:tc>
        <w:tc>
          <w:tcPr>
            <w:tcW w:w="3366" w:type="dxa"/>
            <w:noWrap/>
          </w:tcPr>
          <w:p w14:paraId="5D207E9A"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苏黎世联邦理工学院</w:t>
            </w:r>
          </w:p>
        </w:tc>
        <w:tc>
          <w:tcPr>
            <w:tcW w:w="1276" w:type="dxa"/>
            <w:noWrap/>
          </w:tcPr>
          <w:p w14:paraId="42A5B608"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2630DB41" w14:textId="77777777" w:rsidTr="00C137E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3F8A2EB4" w14:textId="20317457" w:rsidR="00922F34" w:rsidRPr="00BA7544" w:rsidRDefault="00922F34" w:rsidP="00922F34">
            <w:pPr>
              <w:widowControl/>
              <w:jc w:val="center"/>
              <w:rPr>
                <w:rFonts w:ascii="黑体" w:eastAsia="黑体" w:hAnsi="黑体" w:cs="宋体"/>
                <w:color w:val="000000" w:themeColor="text1"/>
                <w:kern w:val="0"/>
                <w:szCs w:val="21"/>
              </w:rPr>
            </w:pPr>
            <w:r>
              <w:rPr>
                <w:rFonts w:ascii="黑体" w:eastAsia="黑体" w:hAnsi="黑体" w:cs="宋体" w:hint="eastAsia"/>
                <w:color w:val="000000" w:themeColor="text1"/>
                <w:kern w:val="0"/>
                <w:szCs w:val="21"/>
              </w:rPr>
              <w:t>韩国</w:t>
            </w:r>
          </w:p>
        </w:tc>
        <w:tc>
          <w:tcPr>
            <w:tcW w:w="3366" w:type="dxa"/>
            <w:noWrap/>
          </w:tcPr>
          <w:p w14:paraId="332E78BF" w14:textId="3054F582"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Pr>
                <w:rFonts w:ascii="黑体" w:eastAsia="黑体" w:hAnsi="黑体" w:cs="宋体" w:hint="eastAsia"/>
                <w:color w:val="000000" w:themeColor="text1"/>
                <w:kern w:val="0"/>
                <w:szCs w:val="21"/>
              </w:rPr>
              <w:t>韩国科学技术院</w:t>
            </w:r>
          </w:p>
        </w:tc>
        <w:tc>
          <w:tcPr>
            <w:tcW w:w="1276" w:type="dxa"/>
            <w:noWrap/>
          </w:tcPr>
          <w:p w14:paraId="18DB0A8F" w14:textId="3DF626CA"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1</w:t>
            </w:r>
          </w:p>
        </w:tc>
      </w:tr>
      <w:tr w:rsidR="00922F34" w:rsidRPr="00BA7544" w14:paraId="5160E7C6" w14:textId="77777777" w:rsidTr="004F3F0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5629" w:type="dxa"/>
            <w:gridSpan w:val="2"/>
            <w:noWrap/>
          </w:tcPr>
          <w:p w14:paraId="07A8CC1E" w14:textId="77777777" w:rsidR="00922F34" w:rsidRPr="00BA7544" w:rsidRDefault="00922F34" w:rsidP="00922F34">
            <w:pPr>
              <w:widowControl/>
              <w:jc w:val="center"/>
              <w:rPr>
                <w:rFonts w:ascii="黑体" w:eastAsia="黑体" w:hAnsi="黑体" w:cs="宋体"/>
                <w:color w:val="000000"/>
                <w:kern w:val="0"/>
                <w:szCs w:val="21"/>
              </w:rPr>
            </w:pPr>
            <w:r w:rsidRPr="00BA7544">
              <w:rPr>
                <w:rFonts w:ascii="黑体" w:eastAsia="黑体" w:hAnsi="黑体" w:cs="宋体" w:hint="eastAsia"/>
                <w:color w:val="000000"/>
                <w:kern w:val="0"/>
                <w:szCs w:val="21"/>
              </w:rPr>
              <w:t>总计</w:t>
            </w:r>
          </w:p>
        </w:tc>
        <w:tc>
          <w:tcPr>
            <w:tcW w:w="1276" w:type="dxa"/>
            <w:noWrap/>
          </w:tcPr>
          <w:p w14:paraId="71AB3D70" w14:textId="0CC9486C"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BA7544">
              <w:rPr>
                <w:rFonts w:eastAsia="黑体" w:cs="宋体" w:hint="eastAsia"/>
                <w:color w:val="000000"/>
                <w:kern w:val="0"/>
                <w:szCs w:val="21"/>
              </w:rPr>
              <w:t>2</w:t>
            </w:r>
            <w:r>
              <w:rPr>
                <w:rFonts w:eastAsia="黑体" w:cs="宋体" w:hint="eastAsia"/>
                <w:color w:val="000000"/>
                <w:kern w:val="0"/>
                <w:szCs w:val="21"/>
              </w:rPr>
              <w:t>5</w:t>
            </w:r>
          </w:p>
        </w:tc>
      </w:tr>
    </w:tbl>
    <w:p w14:paraId="0DA87AF6" w14:textId="77777777" w:rsidR="002810F4" w:rsidRPr="002810F4" w:rsidRDefault="002810F4" w:rsidP="002810F4">
      <w:pPr>
        <w:numPr>
          <w:ilvl w:val="0"/>
          <w:numId w:val="14"/>
        </w:numPr>
        <w:jc w:val="left"/>
        <w:rPr>
          <w:rFonts w:ascii="黑体" w:eastAsia="黑体" w:hAnsi="黑体"/>
          <w:color w:val="1F4E79" w:themeColor="accent1" w:themeShade="80"/>
          <w:sz w:val="24"/>
        </w:rPr>
        <w:sectPr w:rsidR="002810F4" w:rsidRPr="002810F4" w:rsidSect="00CC52FC">
          <w:type w:val="continuous"/>
          <w:pgSz w:w="11906" w:h="16838"/>
          <w:pgMar w:top="1440" w:right="1800" w:bottom="1440" w:left="1800" w:header="851" w:footer="992" w:gutter="0"/>
          <w:cols w:space="425"/>
          <w:docGrid w:type="lines" w:linePitch="312"/>
        </w:sectPr>
      </w:pPr>
    </w:p>
    <w:p w14:paraId="1381F5A7" w14:textId="77777777" w:rsidR="002810F4" w:rsidRPr="002810F4" w:rsidRDefault="002810F4" w:rsidP="002810F4">
      <w:pPr>
        <w:numPr>
          <w:ilvl w:val="0"/>
          <w:numId w:val="14"/>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lastRenderedPageBreak/>
        <w:t>录研和出国（境）总体情况</w:t>
      </w:r>
    </w:p>
    <w:p w14:paraId="7BB9C9AD" w14:textId="77777777" w:rsidR="002810F4" w:rsidRPr="002810F4" w:rsidRDefault="00A04243" w:rsidP="002810F4">
      <w:pPr>
        <w:jc w:val="center"/>
        <w:rPr>
          <w:rFonts w:ascii="黑体" w:eastAsia="黑体" w:hAnsi="黑体"/>
        </w:rPr>
      </w:pPr>
      <w:r>
        <w:rPr>
          <w:noProof/>
        </w:rPr>
        <w:drawing>
          <wp:inline distT="0" distB="0" distL="0" distR="0" wp14:anchorId="03147B61" wp14:editId="5EFC449A">
            <wp:extent cx="4500000" cy="2700000"/>
            <wp:effectExtent l="0" t="0" r="15240" b="5715"/>
            <wp:docPr id="32" name="图表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17AF307" w14:textId="77777777" w:rsidR="002810F4" w:rsidRPr="002810F4" w:rsidRDefault="002810F4" w:rsidP="00761FC5">
      <w:pPr>
        <w:numPr>
          <w:ilvl w:val="0"/>
          <w:numId w:val="13"/>
        </w:numPr>
        <w:ind w:left="284" w:hanging="448"/>
        <w:jc w:val="left"/>
        <w:outlineLvl w:val="2"/>
        <w:rPr>
          <w:rFonts w:ascii="黑体" w:eastAsia="黑体" w:hAnsi="黑体"/>
          <w:color w:val="2E74B5" w:themeColor="accent1" w:themeShade="BF"/>
          <w:sz w:val="24"/>
        </w:rPr>
      </w:pPr>
      <w:bookmarkStart w:id="12" w:name="_Toc531680904"/>
      <w:r w:rsidRPr="002810F4">
        <w:rPr>
          <w:rFonts w:ascii="黑体" w:eastAsia="黑体" w:hAnsi="黑体"/>
          <w:color w:val="2E74B5" w:themeColor="accent1" w:themeShade="BF"/>
          <w:sz w:val="24"/>
        </w:rPr>
        <w:t>就业流向</w:t>
      </w:r>
      <w:bookmarkEnd w:id="12"/>
    </w:p>
    <w:p w14:paraId="04CA0CB8" w14:textId="55A03B99" w:rsidR="002810F4" w:rsidRPr="009B0A6C" w:rsidRDefault="002810F4" w:rsidP="00446099">
      <w:pPr>
        <w:ind w:firstLineChars="200" w:firstLine="420"/>
        <w:rPr>
          <w:rFonts w:ascii="黑体" w:eastAsia="黑体" w:hAnsi="黑体"/>
          <w:color w:val="000000" w:themeColor="text1"/>
        </w:rPr>
      </w:pPr>
      <w:r w:rsidRPr="009B0A6C">
        <w:rPr>
          <w:rFonts w:ascii="黑体" w:eastAsia="黑体" w:hAnsi="黑体" w:hint="eastAsia"/>
          <w:color w:val="000000" w:themeColor="text1"/>
        </w:rPr>
        <w:t>本科毕业生中，有</w:t>
      </w:r>
      <w:r w:rsidR="00BD0378">
        <w:rPr>
          <w:rFonts w:ascii="黑体" w:eastAsia="黑体" w:hAnsi="黑体" w:hint="eastAsia"/>
          <w:color w:val="000000" w:themeColor="text1"/>
        </w:rPr>
        <w:t>42</w:t>
      </w:r>
      <w:r w:rsidRPr="009B0A6C">
        <w:rPr>
          <w:rFonts w:ascii="黑体" w:eastAsia="黑体" w:hAnsi="黑体" w:hint="eastAsia"/>
          <w:color w:val="000000" w:themeColor="text1"/>
        </w:rPr>
        <w:t>人在</w:t>
      </w:r>
      <w:r w:rsidR="00374EC4">
        <w:rPr>
          <w:rFonts w:ascii="黑体" w:eastAsia="黑体" w:hAnsi="黑体" w:hint="eastAsia"/>
          <w:color w:val="000000" w:themeColor="text1"/>
        </w:rPr>
        <w:t>1</w:t>
      </w:r>
      <w:r w:rsidR="007B56A4">
        <w:rPr>
          <w:rFonts w:ascii="黑体" w:eastAsia="黑体" w:hAnsi="黑体" w:hint="eastAsia"/>
          <w:color w:val="000000" w:themeColor="text1"/>
        </w:rPr>
        <w:t>2</w:t>
      </w:r>
      <w:r w:rsidRPr="009B0A6C">
        <w:rPr>
          <w:rFonts w:ascii="黑体" w:eastAsia="黑体" w:hAnsi="黑体" w:hint="eastAsia"/>
          <w:color w:val="000000" w:themeColor="text1"/>
        </w:rPr>
        <w:t>月</w:t>
      </w:r>
      <w:r w:rsidR="00524D1C">
        <w:rPr>
          <w:rFonts w:ascii="黑体" w:eastAsia="黑体" w:hAnsi="黑体"/>
          <w:color w:val="000000" w:themeColor="text1"/>
        </w:rPr>
        <w:t>3</w:t>
      </w:r>
      <w:r w:rsidR="00524D1C">
        <w:rPr>
          <w:rFonts w:ascii="黑体" w:eastAsia="黑体" w:hAnsi="黑体" w:hint="eastAsia"/>
          <w:color w:val="000000" w:themeColor="text1"/>
        </w:rPr>
        <w:t>日</w:t>
      </w:r>
      <w:r w:rsidRPr="009B0A6C">
        <w:rPr>
          <w:rFonts w:ascii="黑体" w:eastAsia="黑体" w:hAnsi="黑体" w:hint="eastAsia"/>
          <w:color w:val="000000" w:themeColor="text1"/>
        </w:rPr>
        <w:t>前落实了工作单位。其中，签订</w:t>
      </w:r>
      <w:r w:rsidR="00805572">
        <w:rPr>
          <w:rFonts w:ascii="黑体" w:eastAsia="黑体" w:hAnsi="黑体" w:hint="eastAsia"/>
          <w:color w:val="000000" w:themeColor="text1"/>
        </w:rPr>
        <w:t>应聘协议4人，签订正式协议</w:t>
      </w:r>
      <w:r w:rsidR="00BD0378">
        <w:rPr>
          <w:rFonts w:ascii="黑体" w:eastAsia="黑体" w:hAnsi="黑体" w:hint="eastAsia"/>
          <w:color w:val="000000" w:themeColor="text1"/>
        </w:rPr>
        <w:t>38</w:t>
      </w:r>
      <w:r w:rsidR="00805572">
        <w:rPr>
          <w:rFonts w:ascii="黑体" w:eastAsia="黑体" w:hAnsi="黑体" w:hint="eastAsia"/>
          <w:color w:val="000000" w:themeColor="text1"/>
        </w:rPr>
        <w:t>人</w:t>
      </w:r>
      <w:r w:rsidR="00BD0378">
        <w:rPr>
          <w:rFonts w:ascii="黑体" w:eastAsia="黑体" w:hAnsi="黑体" w:hint="eastAsia"/>
          <w:color w:val="000000" w:themeColor="text1"/>
        </w:rPr>
        <w:t>，另有15人灵活就业。</w:t>
      </w:r>
    </w:p>
    <w:p w14:paraId="565692A9" w14:textId="77777777" w:rsidR="002810F4" w:rsidRPr="002810F4" w:rsidRDefault="002810F4" w:rsidP="002810F4">
      <w:pPr>
        <w:numPr>
          <w:ilvl w:val="0"/>
          <w:numId w:val="15"/>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全国地区流向</w:t>
      </w:r>
    </w:p>
    <w:p w14:paraId="5245307D" w14:textId="77777777" w:rsidR="002810F4" w:rsidRPr="002810F4" w:rsidRDefault="002810F4" w:rsidP="00FE7FE9">
      <w:pPr>
        <w:ind w:firstLine="420"/>
        <w:rPr>
          <w:rFonts w:ascii="黑体" w:eastAsia="黑体" w:hAnsi="黑体"/>
        </w:rPr>
      </w:pPr>
      <w:r w:rsidRPr="002810F4">
        <w:rPr>
          <w:rFonts w:ascii="黑体" w:eastAsia="黑体" w:hAnsi="黑体" w:hint="eastAsia"/>
        </w:rPr>
        <w:t>就业本科毕业生中，留在浙江省内就业的为</w:t>
      </w:r>
      <w:r w:rsidR="009B0A6C">
        <w:rPr>
          <w:rFonts w:ascii="黑体" w:eastAsia="黑体" w:hAnsi="黑体" w:hint="eastAsia"/>
        </w:rPr>
        <w:t>3</w:t>
      </w:r>
      <w:r w:rsidR="0097554A">
        <w:rPr>
          <w:rFonts w:ascii="黑体" w:eastAsia="黑体" w:hAnsi="黑体" w:hint="eastAsia"/>
        </w:rPr>
        <w:t>7</w:t>
      </w:r>
      <w:r w:rsidRPr="002810F4">
        <w:rPr>
          <w:rFonts w:ascii="黑体" w:eastAsia="黑体" w:hAnsi="黑体" w:hint="eastAsia"/>
        </w:rPr>
        <w:t>人，占</w:t>
      </w:r>
      <w:r w:rsidR="009B0A6C">
        <w:rPr>
          <w:rFonts w:ascii="黑体" w:eastAsia="黑体" w:hAnsi="黑体" w:hint="eastAsia"/>
        </w:rPr>
        <w:t>6</w:t>
      </w:r>
      <w:r w:rsidR="006B2857">
        <w:rPr>
          <w:rFonts w:ascii="黑体" w:eastAsia="黑体" w:hAnsi="黑体" w:hint="eastAsia"/>
        </w:rPr>
        <w:t>4.91</w:t>
      </w:r>
      <w:r w:rsidRPr="002810F4">
        <w:rPr>
          <w:rFonts w:ascii="黑体" w:eastAsia="黑体" w:hAnsi="黑体" w:hint="eastAsia"/>
        </w:rPr>
        <w:t>%</w:t>
      </w:r>
      <w:r w:rsidR="0097554A">
        <w:rPr>
          <w:rFonts w:ascii="黑体" w:eastAsia="黑体" w:hAnsi="黑体" w:hint="eastAsia"/>
        </w:rPr>
        <w:t>。其中，去</w:t>
      </w:r>
      <w:r w:rsidR="006B2857">
        <w:rPr>
          <w:rFonts w:ascii="黑体" w:eastAsia="黑体" w:hAnsi="黑体" w:hint="eastAsia"/>
        </w:rPr>
        <w:t>广东、上海</w:t>
      </w:r>
      <w:r w:rsidR="0097554A">
        <w:rPr>
          <w:rFonts w:ascii="黑体" w:eastAsia="黑体" w:hAnsi="黑体" w:hint="eastAsia"/>
        </w:rPr>
        <w:t>共计</w:t>
      </w:r>
      <w:r w:rsidR="009B0A6C">
        <w:rPr>
          <w:rFonts w:ascii="黑体" w:eastAsia="黑体" w:hAnsi="黑体" w:hint="eastAsia"/>
        </w:rPr>
        <w:t>15</w:t>
      </w:r>
      <w:r w:rsidRPr="002810F4">
        <w:rPr>
          <w:rFonts w:ascii="黑体" w:eastAsia="黑体" w:hAnsi="黑体" w:hint="eastAsia"/>
        </w:rPr>
        <w:t>人，占</w:t>
      </w:r>
      <w:r w:rsidR="009B0A6C">
        <w:rPr>
          <w:rFonts w:ascii="黑体" w:eastAsia="黑体" w:hAnsi="黑体" w:hint="eastAsia"/>
        </w:rPr>
        <w:t>2</w:t>
      </w:r>
      <w:r w:rsidR="006B2857">
        <w:rPr>
          <w:rFonts w:ascii="黑体" w:eastAsia="黑体" w:hAnsi="黑体" w:hint="eastAsia"/>
        </w:rPr>
        <w:t>6.32</w:t>
      </w:r>
      <w:r w:rsidRPr="002810F4">
        <w:rPr>
          <w:rFonts w:ascii="黑体" w:eastAsia="黑体" w:hAnsi="黑体" w:hint="eastAsia"/>
        </w:rPr>
        <w:t xml:space="preserve">%。 </w:t>
      </w:r>
    </w:p>
    <w:p w14:paraId="4362161C" w14:textId="54DE197F" w:rsidR="002810F4" w:rsidRPr="002810F4" w:rsidRDefault="002810F4" w:rsidP="00FE7FE9">
      <w:pPr>
        <w:ind w:firstLine="420"/>
        <w:rPr>
          <w:rFonts w:ascii="黑体" w:eastAsia="黑体" w:hAnsi="黑体"/>
        </w:rPr>
      </w:pPr>
      <w:r w:rsidRPr="002810F4">
        <w:rPr>
          <w:rFonts w:ascii="黑体" w:eastAsia="黑体" w:hAnsi="黑体"/>
        </w:rPr>
        <w:t>下图是</w:t>
      </w:r>
      <w:r w:rsidR="009B0A6C">
        <w:rPr>
          <w:rFonts w:ascii="黑体" w:eastAsia="黑体" w:hAnsi="黑体" w:hint="eastAsia"/>
        </w:rPr>
        <w:t>2018</w:t>
      </w:r>
      <w:r w:rsidRPr="002810F4">
        <w:rPr>
          <w:rFonts w:ascii="黑体" w:eastAsia="黑体" w:hAnsi="黑体" w:hint="eastAsia"/>
        </w:rPr>
        <w:t>届签订正式协议及应聘协议等就业（除去升学、出国、未就业人数）的本科毕业生在全国的地区流向</w:t>
      </w:r>
      <w:r w:rsidR="00FE7FE9">
        <w:rPr>
          <w:rFonts w:ascii="黑体" w:eastAsia="黑体" w:hAnsi="黑体" w:hint="eastAsia"/>
        </w:rPr>
        <w:t>：</w:t>
      </w:r>
    </w:p>
    <w:p w14:paraId="24F6FCD3" w14:textId="1B3928D0" w:rsidR="002810F4" w:rsidRDefault="002810F4" w:rsidP="002810F4">
      <w:pPr>
        <w:jc w:val="center"/>
        <w:rPr>
          <w:rFonts w:ascii="黑体" w:eastAsia="黑体" w:hAnsi="黑体"/>
        </w:rPr>
      </w:pPr>
    </w:p>
    <w:p w14:paraId="324DFD86" w14:textId="0043BB08" w:rsidR="004F3F0A" w:rsidRDefault="00F943AE" w:rsidP="002810F4">
      <w:pPr>
        <w:jc w:val="center"/>
        <w:rPr>
          <w:rFonts w:ascii="黑体" w:eastAsia="黑体" w:hAnsi="黑体"/>
        </w:rPr>
      </w:pPr>
      <w:r>
        <w:rPr>
          <w:noProof/>
        </w:rPr>
        <w:drawing>
          <wp:inline distT="0" distB="0" distL="0" distR="0" wp14:anchorId="416ABF47" wp14:editId="7FDAF66D">
            <wp:extent cx="4860000" cy="2916000"/>
            <wp:effectExtent l="0" t="0" r="17145" b="1778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503D378" w14:textId="77777777" w:rsidR="004F3F0A" w:rsidRDefault="004F3F0A" w:rsidP="002810F4">
      <w:pPr>
        <w:jc w:val="center"/>
        <w:rPr>
          <w:rFonts w:ascii="黑体" w:eastAsia="黑体" w:hAnsi="黑体"/>
        </w:rPr>
      </w:pPr>
    </w:p>
    <w:p w14:paraId="2ED4A1F9" w14:textId="77777777" w:rsidR="004F3F0A" w:rsidRDefault="004F3F0A" w:rsidP="002810F4">
      <w:pPr>
        <w:jc w:val="center"/>
        <w:rPr>
          <w:rFonts w:ascii="黑体" w:eastAsia="黑体" w:hAnsi="黑体"/>
        </w:rPr>
      </w:pPr>
    </w:p>
    <w:p w14:paraId="2E569F35" w14:textId="77777777" w:rsidR="004F3F0A" w:rsidRDefault="004F3F0A" w:rsidP="002810F4">
      <w:pPr>
        <w:jc w:val="center"/>
        <w:rPr>
          <w:rFonts w:ascii="黑体" w:eastAsia="黑体" w:hAnsi="黑体"/>
        </w:rPr>
      </w:pPr>
    </w:p>
    <w:p w14:paraId="4C266E3F" w14:textId="77777777" w:rsidR="004F3F0A" w:rsidRDefault="004F3F0A" w:rsidP="002810F4">
      <w:pPr>
        <w:jc w:val="center"/>
        <w:rPr>
          <w:rFonts w:ascii="黑体" w:eastAsia="黑体" w:hAnsi="黑体"/>
        </w:rPr>
      </w:pPr>
    </w:p>
    <w:p w14:paraId="7960575A" w14:textId="77777777" w:rsidR="004F3F0A" w:rsidRPr="002810F4" w:rsidRDefault="004F3F0A" w:rsidP="006B2857">
      <w:pPr>
        <w:rPr>
          <w:rFonts w:ascii="黑体" w:eastAsia="黑体" w:hAnsi="黑体"/>
        </w:rPr>
      </w:pPr>
    </w:p>
    <w:p w14:paraId="00040A31" w14:textId="77777777" w:rsidR="002810F4" w:rsidRPr="002810F4" w:rsidRDefault="002810F4" w:rsidP="002810F4">
      <w:pPr>
        <w:numPr>
          <w:ilvl w:val="0"/>
          <w:numId w:val="15"/>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lastRenderedPageBreak/>
        <w:t>省内地区流向</w:t>
      </w:r>
    </w:p>
    <w:p w14:paraId="36079BE5" w14:textId="77777777" w:rsidR="002810F4" w:rsidRPr="002810F4" w:rsidRDefault="002810F4" w:rsidP="002810F4">
      <w:pPr>
        <w:ind w:firstLine="420"/>
        <w:jc w:val="left"/>
        <w:rPr>
          <w:rFonts w:ascii="黑体" w:eastAsia="黑体" w:hAnsi="黑体"/>
        </w:rPr>
      </w:pPr>
      <w:r w:rsidRPr="002810F4">
        <w:rPr>
          <w:rFonts w:ascii="黑体" w:eastAsia="黑体" w:hAnsi="黑体" w:hint="eastAsia"/>
        </w:rPr>
        <w:t>在浙江省内就业的人</w:t>
      </w:r>
      <w:r w:rsidR="00970E89">
        <w:rPr>
          <w:rFonts w:ascii="黑体" w:eastAsia="黑体" w:hAnsi="黑体" w:hint="eastAsia"/>
        </w:rPr>
        <w:t>37</w:t>
      </w:r>
      <w:r w:rsidRPr="002810F4">
        <w:rPr>
          <w:rFonts w:ascii="黑体" w:eastAsia="黑体" w:hAnsi="黑体" w:hint="eastAsia"/>
        </w:rPr>
        <w:t>中，杭州市内就业人数达</w:t>
      </w:r>
      <w:r w:rsidR="00970E89">
        <w:rPr>
          <w:rFonts w:ascii="黑体" w:eastAsia="黑体" w:hAnsi="黑体" w:hint="eastAsia"/>
        </w:rPr>
        <w:t>32</w:t>
      </w:r>
      <w:r w:rsidRPr="002810F4">
        <w:rPr>
          <w:rFonts w:ascii="黑体" w:eastAsia="黑体" w:hAnsi="黑体" w:hint="eastAsia"/>
        </w:rPr>
        <w:t>人，占浙江省就业总人数的</w:t>
      </w:r>
      <w:r w:rsidR="00970E89">
        <w:rPr>
          <w:rFonts w:ascii="黑体" w:eastAsia="黑体" w:hAnsi="黑体" w:hint="eastAsia"/>
        </w:rPr>
        <w:t>86.49</w:t>
      </w:r>
      <w:r w:rsidR="00960050">
        <w:rPr>
          <w:rFonts w:ascii="黑体" w:eastAsia="黑体" w:hAnsi="黑体" w:hint="eastAsia"/>
        </w:rPr>
        <w:t>%</w:t>
      </w:r>
      <w:r w:rsidRPr="002810F4">
        <w:rPr>
          <w:rFonts w:ascii="黑体" w:eastAsia="黑体" w:hAnsi="黑体" w:hint="eastAsia"/>
        </w:rPr>
        <w:t>。</w:t>
      </w:r>
      <w:r w:rsidR="00970E89">
        <w:rPr>
          <w:rFonts w:ascii="黑体" w:eastAsia="黑体" w:hAnsi="黑体" w:hint="eastAsia"/>
        </w:rPr>
        <w:t>2018</w:t>
      </w:r>
      <w:r w:rsidRPr="002810F4">
        <w:rPr>
          <w:rFonts w:ascii="黑体" w:eastAsia="黑体" w:hAnsi="黑体" w:hint="eastAsia"/>
        </w:rPr>
        <w:t>届本科就业毕业生在浙江省内各地区流向如下图：</w:t>
      </w:r>
    </w:p>
    <w:p w14:paraId="5CF46C78" w14:textId="77777777" w:rsidR="002810F4" w:rsidRPr="002810F4" w:rsidRDefault="006B2857" w:rsidP="002810F4">
      <w:pPr>
        <w:jc w:val="center"/>
        <w:rPr>
          <w:rFonts w:ascii="黑体" w:eastAsia="黑体" w:hAnsi="黑体"/>
        </w:rPr>
      </w:pPr>
      <w:r>
        <w:rPr>
          <w:noProof/>
        </w:rPr>
        <w:drawing>
          <wp:inline distT="0" distB="0" distL="0" distR="0" wp14:anchorId="09C7A12A" wp14:editId="4A7E90A3">
            <wp:extent cx="4860000" cy="2916000"/>
            <wp:effectExtent l="0" t="0" r="17145" b="1778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F21BD9" w14:textId="77777777" w:rsidR="002810F4" w:rsidRPr="002810F4" w:rsidRDefault="002810F4" w:rsidP="002810F4">
      <w:pPr>
        <w:numPr>
          <w:ilvl w:val="0"/>
          <w:numId w:val="15"/>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单位性质流向</w:t>
      </w:r>
    </w:p>
    <w:p w14:paraId="0E232F06" w14:textId="2D397218" w:rsidR="002810F4" w:rsidRPr="002810F4" w:rsidRDefault="00F2760B" w:rsidP="002810F4">
      <w:pPr>
        <w:ind w:firstLine="420"/>
        <w:jc w:val="left"/>
        <w:rPr>
          <w:rFonts w:ascii="黑体" w:eastAsia="黑体" w:hAnsi="黑体"/>
        </w:rPr>
      </w:pPr>
      <w:r>
        <w:rPr>
          <w:rFonts w:ascii="黑体" w:eastAsia="黑体" w:hAnsi="黑体" w:hint="eastAsia"/>
        </w:rPr>
        <w:t>2018</w:t>
      </w:r>
      <w:r w:rsidR="00372B71">
        <w:rPr>
          <w:rFonts w:ascii="黑体" w:eastAsia="黑体" w:hAnsi="黑体" w:hint="eastAsia"/>
        </w:rPr>
        <w:t>届本科生就业的行业流向总体与近几年基本相似，仍主要集中于</w:t>
      </w:r>
      <w:r w:rsidR="002810F4" w:rsidRPr="002810F4">
        <w:rPr>
          <w:rFonts w:ascii="黑体" w:eastAsia="黑体" w:hAnsi="黑体" w:hint="eastAsia"/>
        </w:rPr>
        <w:t>各类企业，</w:t>
      </w:r>
      <w:r w:rsidR="00012347" w:rsidRPr="002810F4">
        <w:rPr>
          <w:rFonts w:ascii="黑体" w:eastAsia="黑体" w:hAnsi="黑体"/>
        </w:rPr>
        <w:t xml:space="preserve"> </w:t>
      </w:r>
      <w:r w:rsidR="00012347">
        <w:rPr>
          <w:rFonts w:ascii="黑体" w:eastAsia="黑体" w:hAnsi="黑体" w:hint="eastAsia"/>
        </w:rPr>
        <w:t>其中</w:t>
      </w:r>
      <w:r w:rsidR="00012347">
        <w:rPr>
          <w:rFonts w:asciiTheme="minorHAnsi" w:eastAsia="黑体" w:hAnsiTheme="minorHAnsi" w:hint="eastAsia"/>
        </w:rPr>
        <w:t>进入世界</w:t>
      </w:r>
      <w:r w:rsidR="00012347">
        <w:rPr>
          <w:rFonts w:asciiTheme="minorHAnsi" w:eastAsia="黑体" w:hAnsiTheme="minorHAnsi" w:hint="eastAsia"/>
        </w:rPr>
        <w:t>5</w:t>
      </w:r>
      <w:r w:rsidR="00012347">
        <w:rPr>
          <w:rFonts w:asciiTheme="minorHAnsi" w:eastAsia="黑体" w:hAnsiTheme="minorHAnsi"/>
        </w:rPr>
        <w:t>00</w:t>
      </w:r>
      <w:r w:rsidR="00012347">
        <w:rPr>
          <w:rFonts w:asciiTheme="minorHAnsi" w:eastAsia="黑体" w:hAnsiTheme="minorHAnsi" w:hint="eastAsia"/>
        </w:rPr>
        <w:t>强工作的比例为</w:t>
      </w:r>
      <w:r w:rsidR="00012347">
        <w:rPr>
          <w:rFonts w:asciiTheme="minorHAnsi" w:eastAsia="黑体" w:hAnsiTheme="minorHAnsi"/>
        </w:rPr>
        <w:t>14.04%</w:t>
      </w:r>
      <w:r w:rsidR="00012347">
        <w:rPr>
          <w:rFonts w:asciiTheme="minorHAnsi" w:eastAsia="黑体" w:hAnsiTheme="minorHAnsi" w:hint="eastAsia"/>
        </w:rPr>
        <w:t>，进入中国上市公司</w:t>
      </w:r>
      <w:r w:rsidR="00012347">
        <w:rPr>
          <w:rFonts w:asciiTheme="minorHAnsi" w:eastAsia="黑体" w:hAnsiTheme="minorHAnsi" w:hint="eastAsia"/>
        </w:rPr>
        <w:t>5</w:t>
      </w:r>
      <w:r w:rsidR="00012347">
        <w:rPr>
          <w:rFonts w:asciiTheme="minorHAnsi" w:eastAsia="黑体" w:hAnsiTheme="minorHAnsi"/>
        </w:rPr>
        <w:t>00</w:t>
      </w:r>
      <w:r w:rsidR="00012347">
        <w:rPr>
          <w:rFonts w:asciiTheme="minorHAnsi" w:eastAsia="黑体" w:hAnsiTheme="minorHAnsi" w:hint="eastAsia"/>
        </w:rPr>
        <w:t>强工作的比例为</w:t>
      </w:r>
      <w:r w:rsidR="00012347">
        <w:rPr>
          <w:rFonts w:asciiTheme="minorHAnsi" w:eastAsia="黑体" w:hAnsiTheme="minorHAnsi"/>
        </w:rPr>
        <w:t>17.54%</w:t>
      </w:r>
      <w:r w:rsidR="00012347">
        <w:rPr>
          <w:rFonts w:asciiTheme="minorHAnsi" w:eastAsia="黑体" w:hAnsiTheme="minorHAnsi" w:hint="eastAsia"/>
        </w:rPr>
        <w:t>。</w:t>
      </w:r>
    </w:p>
    <w:p w14:paraId="11CC4E38" w14:textId="3246452D" w:rsidR="001636D4" w:rsidRDefault="001636D4" w:rsidP="001636D4">
      <w:pPr>
        <w:spacing w:before="120" w:after="120"/>
        <w:jc w:val="center"/>
        <w:rPr>
          <w:rFonts w:ascii="黑体" w:eastAsia="黑体" w:hAnsi="黑体"/>
          <w:b/>
        </w:rPr>
      </w:pPr>
      <w:r>
        <w:rPr>
          <w:rFonts w:ascii="黑体" w:eastAsia="黑体" w:hAnsi="黑体" w:hint="eastAsia"/>
          <w:b/>
        </w:rPr>
        <w:t>201</w:t>
      </w:r>
      <w:r>
        <w:rPr>
          <w:rFonts w:ascii="黑体" w:eastAsia="黑体" w:hAnsi="黑体"/>
          <w:b/>
        </w:rPr>
        <w:t>8</w:t>
      </w:r>
      <w:r>
        <w:rPr>
          <w:rFonts w:ascii="黑体" w:eastAsia="黑体" w:hAnsi="黑体" w:hint="eastAsia"/>
          <w:b/>
        </w:rPr>
        <w:t>届本科毕业生就业按单位性质流向统计</w:t>
      </w:r>
    </w:p>
    <w:tbl>
      <w:tblPr>
        <w:tblStyle w:val="4-51"/>
        <w:tblW w:w="5800" w:type="dxa"/>
        <w:jc w:val="center"/>
        <w:tblLook w:val="04A0" w:firstRow="1" w:lastRow="0" w:firstColumn="1" w:lastColumn="0" w:noHBand="0" w:noVBand="1"/>
      </w:tblPr>
      <w:tblGrid>
        <w:gridCol w:w="3640"/>
        <w:gridCol w:w="1080"/>
        <w:gridCol w:w="1080"/>
      </w:tblGrid>
      <w:tr w:rsidR="00805572" w:rsidRPr="00BA7544" w14:paraId="044B19A4" w14:textId="77777777" w:rsidTr="00805572">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tcBorders>
              <w:top w:val="none" w:sz="0" w:space="0" w:color="auto"/>
              <w:left w:val="none" w:sz="0" w:space="0" w:color="auto"/>
              <w:bottom w:val="none" w:sz="0" w:space="0" w:color="auto"/>
              <w:right w:val="none" w:sz="0" w:space="0" w:color="auto"/>
            </w:tcBorders>
            <w:noWrap/>
            <w:vAlign w:val="center"/>
            <w:hideMark/>
          </w:tcPr>
          <w:p w14:paraId="13A9FEA3" w14:textId="77777777" w:rsidR="00805572" w:rsidRPr="00BA7544" w:rsidRDefault="00805572" w:rsidP="00805572">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单位性质</w:t>
            </w:r>
          </w:p>
        </w:tc>
        <w:tc>
          <w:tcPr>
            <w:tcW w:w="1080" w:type="dxa"/>
            <w:tcBorders>
              <w:top w:val="none" w:sz="0" w:space="0" w:color="auto"/>
              <w:left w:val="none" w:sz="0" w:space="0" w:color="auto"/>
              <w:bottom w:val="none" w:sz="0" w:space="0" w:color="auto"/>
              <w:right w:val="none" w:sz="0" w:space="0" w:color="auto"/>
            </w:tcBorders>
            <w:vAlign w:val="center"/>
          </w:tcPr>
          <w:p w14:paraId="7B9A7539" w14:textId="77777777" w:rsidR="00805572" w:rsidRPr="00BA7544" w:rsidRDefault="00805572" w:rsidP="00805572">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人数</w:t>
            </w:r>
          </w:p>
        </w:tc>
        <w:tc>
          <w:tcPr>
            <w:tcW w:w="1080" w:type="dxa"/>
            <w:tcBorders>
              <w:top w:val="none" w:sz="0" w:space="0" w:color="auto"/>
              <w:left w:val="none" w:sz="0" w:space="0" w:color="auto"/>
              <w:bottom w:val="none" w:sz="0" w:space="0" w:color="auto"/>
              <w:right w:val="none" w:sz="0" w:space="0" w:color="auto"/>
            </w:tcBorders>
            <w:noWrap/>
            <w:vAlign w:val="center"/>
            <w:hideMark/>
          </w:tcPr>
          <w:p w14:paraId="6F900CE1" w14:textId="77777777" w:rsidR="00805572" w:rsidRPr="00BA7544" w:rsidRDefault="00805572" w:rsidP="00805572">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比例</w:t>
            </w:r>
          </w:p>
        </w:tc>
      </w:tr>
      <w:tr w:rsidR="00805572" w:rsidRPr="00BA7544" w14:paraId="6051CDC5" w14:textId="77777777" w:rsidTr="00805572">
        <w:trPr>
          <w:cnfStyle w:val="000000100000" w:firstRow="0" w:lastRow="0" w:firstColumn="0" w:lastColumn="0" w:oddVBand="0" w:evenVBand="0" w:oddHBand="1" w:evenHBand="0" w:firstRowFirstColumn="0" w:firstRowLastColumn="0" w:lastRowFirstColumn="0" w:lastRowLastColumn="0"/>
          <w:trHeight w:val="956"/>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hideMark/>
          </w:tcPr>
          <w:p w14:paraId="50234C78" w14:textId="77777777" w:rsidR="00805572" w:rsidRPr="00BA7544" w:rsidRDefault="00805572" w:rsidP="00805572">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世界500强（根据2018年排名）</w:t>
            </w:r>
          </w:p>
        </w:tc>
        <w:tc>
          <w:tcPr>
            <w:tcW w:w="1080" w:type="dxa"/>
            <w:vAlign w:val="center"/>
          </w:tcPr>
          <w:p w14:paraId="753971A8" w14:textId="24279489" w:rsidR="00805572" w:rsidRPr="00BA7544" w:rsidRDefault="00EE78A3" w:rsidP="00805572">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6</w:t>
            </w:r>
          </w:p>
        </w:tc>
        <w:tc>
          <w:tcPr>
            <w:tcW w:w="1080" w:type="dxa"/>
            <w:noWrap/>
            <w:vAlign w:val="center"/>
          </w:tcPr>
          <w:p w14:paraId="37CA209C" w14:textId="2477B524" w:rsidR="00805572" w:rsidRPr="00BA7544" w:rsidRDefault="00EE78A3" w:rsidP="00EE78A3">
            <w:pPr>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10.53</w:t>
            </w:r>
            <w:r w:rsidR="00805572" w:rsidRPr="00BA7544">
              <w:rPr>
                <w:rFonts w:eastAsia="黑体" w:cs="宋体" w:hint="eastAsia"/>
                <w:color w:val="000000" w:themeColor="text1"/>
                <w:kern w:val="0"/>
                <w:szCs w:val="21"/>
              </w:rPr>
              <w:t>%</w:t>
            </w:r>
          </w:p>
        </w:tc>
      </w:tr>
      <w:tr w:rsidR="00805572" w:rsidRPr="00BA7544" w14:paraId="59BD0630" w14:textId="77777777" w:rsidTr="00805572">
        <w:trPr>
          <w:trHeight w:val="956"/>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tcPr>
          <w:p w14:paraId="3D4FFB3F" w14:textId="77777777" w:rsidR="00805572" w:rsidRPr="00BA7544" w:rsidRDefault="00805572" w:rsidP="00805572">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中国上市公司500强</w:t>
            </w:r>
          </w:p>
          <w:p w14:paraId="40668351" w14:textId="77777777" w:rsidR="00805572" w:rsidRPr="00BA7544" w:rsidRDefault="00805572" w:rsidP="00805572">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（根据2018年排名）</w:t>
            </w:r>
          </w:p>
        </w:tc>
        <w:tc>
          <w:tcPr>
            <w:tcW w:w="1080" w:type="dxa"/>
            <w:vAlign w:val="center"/>
          </w:tcPr>
          <w:p w14:paraId="37C895B0" w14:textId="0160E251" w:rsidR="00805572" w:rsidRPr="00BA7544" w:rsidRDefault="00EE78A3" w:rsidP="00805572">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8</w:t>
            </w:r>
          </w:p>
        </w:tc>
        <w:tc>
          <w:tcPr>
            <w:tcW w:w="1080" w:type="dxa"/>
            <w:noWrap/>
            <w:vAlign w:val="center"/>
          </w:tcPr>
          <w:p w14:paraId="252363EB" w14:textId="44B3A851" w:rsidR="00805572" w:rsidRPr="00BA7544" w:rsidRDefault="00805572" w:rsidP="00805572">
            <w:pPr>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r w:rsidR="00EE78A3">
              <w:rPr>
                <w:rFonts w:eastAsia="黑体" w:cs="宋体" w:hint="eastAsia"/>
                <w:color w:val="000000" w:themeColor="text1"/>
                <w:kern w:val="0"/>
                <w:szCs w:val="21"/>
              </w:rPr>
              <w:t>4.04</w:t>
            </w:r>
            <w:r w:rsidRPr="00BA7544">
              <w:rPr>
                <w:rFonts w:eastAsia="黑体" w:cs="宋体" w:hint="eastAsia"/>
                <w:color w:val="000000" w:themeColor="text1"/>
                <w:kern w:val="0"/>
                <w:szCs w:val="21"/>
              </w:rPr>
              <w:t>%</w:t>
            </w:r>
          </w:p>
        </w:tc>
      </w:tr>
      <w:tr w:rsidR="00DA45BE" w:rsidRPr="00BA7544" w14:paraId="5204954C" w14:textId="77777777" w:rsidTr="0080557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tcPr>
          <w:p w14:paraId="7C1D8E72" w14:textId="66B0FB2A" w:rsidR="00DA45BE" w:rsidRPr="00BA7544" w:rsidRDefault="00DA45BE" w:rsidP="00DA45BE">
            <w:pPr>
              <w:widowControl/>
              <w:jc w:val="center"/>
              <w:rPr>
                <w:rFonts w:ascii="黑体" w:eastAsia="黑体" w:hAnsi="黑体" w:cs="宋体"/>
                <w:color w:val="000000" w:themeColor="text1"/>
                <w:kern w:val="0"/>
                <w:szCs w:val="21"/>
              </w:rPr>
            </w:pPr>
            <w:r>
              <w:rPr>
                <w:rFonts w:ascii="黑体" w:eastAsia="黑体" w:hAnsi="黑体" w:cs="宋体" w:hint="eastAsia"/>
                <w:color w:val="000000" w:themeColor="text1"/>
                <w:kern w:val="0"/>
                <w:szCs w:val="21"/>
              </w:rPr>
              <w:t>国有企业</w:t>
            </w:r>
          </w:p>
        </w:tc>
        <w:tc>
          <w:tcPr>
            <w:tcW w:w="1080" w:type="dxa"/>
            <w:vAlign w:val="center"/>
          </w:tcPr>
          <w:p w14:paraId="14EEA939" w14:textId="2EA060B0" w:rsidR="00DA45BE" w:rsidRPr="00BA7544" w:rsidRDefault="00DA45BE" w:rsidP="00DA45BE">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7</w:t>
            </w:r>
          </w:p>
        </w:tc>
        <w:tc>
          <w:tcPr>
            <w:tcW w:w="1080" w:type="dxa"/>
            <w:noWrap/>
            <w:vAlign w:val="center"/>
          </w:tcPr>
          <w:p w14:paraId="22DEA249" w14:textId="59A9FF07" w:rsidR="00DA45BE" w:rsidRPr="00BA7544" w:rsidRDefault="00DA45BE" w:rsidP="00DA45BE">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12.28%</w:t>
            </w:r>
          </w:p>
        </w:tc>
      </w:tr>
      <w:tr w:rsidR="00DA45BE" w:rsidRPr="00BA7544" w14:paraId="7837F19C" w14:textId="77777777" w:rsidTr="00805572">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tcPr>
          <w:p w14:paraId="5679872B" w14:textId="36818E6C" w:rsidR="00DA45BE" w:rsidRDefault="00DA45BE" w:rsidP="00DA45BE">
            <w:pPr>
              <w:widowControl/>
              <w:jc w:val="center"/>
              <w:rPr>
                <w:rFonts w:ascii="黑体" w:eastAsia="黑体" w:hAnsi="黑体" w:cs="宋体"/>
                <w:color w:val="000000" w:themeColor="text1"/>
                <w:kern w:val="0"/>
                <w:szCs w:val="21"/>
              </w:rPr>
            </w:pPr>
            <w:r>
              <w:rPr>
                <w:rFonts w:ascii="黑体" w:eastAsia="黑体" w:hAnsi="黑体" w:cs="宋体" w:hint="eastAsia"/>
                <w:color w:val="000000" w:themeColor="text1"/>
                <w:kern w:val="0"/>
                <w:szCs w:val="21"/>
              </w:rPr>
              <w:t>三资企业</w:t>
            </w:r>
          </w:p>
        </w:tc>
        <w:tc>
          <w:tcPr>
            <w:tcW w:w="1080" w:type="dxa"/>
            <w:vAlign w:val="center"/>
          </w:tcPr>
          <w:p w14:paraId="0F4350EB" w14:textId="63536AEC" w:rsidR="00DA45BE" w:rsidRDefault="00DA45BE" w:rsidP="00DA45BE">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3</w:t>
            </w:r>
          </w:p>
        </w:tc>
        <w:tc>
          <w:tcPr>
            <w:tcW w:w="1080" w:type="dxa"/>
            <w:noWrap/>
            <w:vAlign w:val="center"/>
          </w:tcPr>
          <w:p w14:paraId="2484081C" w14:textId="45CAA6B1" w:rsidR="00DA45BE" w:rsidRDefault="00DA45BE" w:rsidP="00DA45BE">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5.26%</w:t>
            </w:r>
          </w:p>
        </w:tc>
      </w:tr>
      <w:tr w:rsidR="00DA45BE" w:rsidRPr="00BA7544" w14:paraId="1E1D8B9C" w14:textId="77777777" w:rsidTr="0080557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vAlign w:val="center"/>
            <w:hideMark/>
          </w:tcPr>
          <w:p w14:paraId="6B4F2885" w14:textId="77777777" w:rsidR="00DA45BE" w:rsidRPr="00BA7544" w:rsidRDefault="00DA45BE" w:rsidP="00DA45BE">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党政机关</w:t>
            </w:r>
          </w:p>
        </w:tc>
        <w:tc>
          <w:tcPr>
            <w:tcW w:w="1080" w:type="dxa"/>
            <w:vAlign w:val="center"/>
          </w:tcPr>
          <w:p w14:paraId="56D2716C" w14:textId="77777777" w:rsidR="00DA45BE" w:rsidRPr="00BA7544" w:rsidRDefault="00DA45BE" w:rsidP="00DA45BE">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c>
          <w:tcPr>
            <w:tcW w:w="1080" w:type="dxa"/>
            <w:noWrap/>
            <w:vAlign w:val="center"/>
          </w:tcPr>
          <w:p w14:paraId="625626DB" w14:textId="77777777" w:rsidR="00DA45BE" w:rsidRPr="00BA7544" w:rsidRDefault="00DA45BE" w:rsidP="00DA45BE">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1.75%</w:t>
            </w:r>
          </w:p>
        </w:tc>
      </w:tr>
      <w:tr w:rsidR="00DA45BE" w:rsidRPr="00BA7544" w14:paraId="4CA8E3B6" w14:textId="77777777" w:rsidTr="00805572">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vAlign w:val="center"/>
            <w:hideMark/>
          </w:tcPr>
          <w:p w14:paraId="6E81904C" w14:textId="0ABB2DE7" w:rsidR="00DA45BE" w:rsidRPr="00BA7544" w:rsidRDefault="00DA45BE" w:rsidP="00DA45BE">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其他</w:t>
            </w:r>
            <w:r>
              <w:rPr>
                <w:rFonts w:ascii="黑体" w:eastAsia="黑体" w:hAnsi="黑体" w:cs="宋体" w:hint="eastAsia"/>
                <w:color w:val="000000" w:themeColor="text1"/>
                <w:kern w:val="0"/>
                <w:szCs w:val="21"/>
              </w:rPr>
              <w:t>企业</w:t>
            </w:r>
          </w:p>
        </w:tc>
        <w:tc>
          <w:tcPr>
            <w:tcW w:w="1080" w:type="dxa"/>
            <w:vAlign w:val="center"/>
          </w:tcPr>
          <w:p w14:paraId="7B89AF63" w14:textId="4795B297" w:rsidR="00DA45BE" w:rsidRPr="00BA7544" w:rsidRDefault="00DA45BE" w:rsidP="00DA45BE">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31</w:t>
            </w:r>
          </w:p>
        </w:tc>
        <w:tc>
          <w:tcPr>
            <w:tcW w:w="1080" w:type="dxa"/>
            <w:noWrap/>
            <w:vAlign w:val="center"/>
            <w:hideMark/>
          </w:tcPr>
          <w:p w14:paraId="6C1A6BDD" w14:textId="6B32B0EF" w:rsidR="00DA45BE" w:rsidRPr="00BA7544" w:rsidRDefault="00DA45BE" w:rsidP="00DA45BE">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5</w:t>
            </w:r>
            <w:r w:rsidR="000A0A54">
              <w:rPr>
                <w:rFonts w:eastAsia="黑体" w:cs="宋体" w:hint="eastAsia"/>
                <w:color w:val="000000" w:themeColor="text1"/>
                <w:kern w:val="0"/>
                <w:szCs w:val="21"/>
              </w:rPr>
              <w:t>4.39</w:t>
            </w:r>
            <w:r w:rsidRPr="00BA7544">
              <w:rPr>
                <w:rFonts w:eastAsia="黑体" w:cs="宋体" w:hint="eastAsia"/>
                <w:color w:val="000000" w:themeColor="text1"/>
                <w:kern w:val="0"/>
                <w:szCs w:val="21"/>
              </w:rPr>
              <w:t>%</w:t>
            </w:r>
          </w:p>
        </w:tc>
      </w:tr>
      <w:tr w:rsidR="00BD0378" w:rsidRPr="00BA7544" w14:paraId="33E6458B" w14:textId="77777777" w:rsidTr="0080557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vAlign w:val="center"/>
          </w:tcPr>
          <w:p w14:paraId="198050BB" w14:textId="20085CF5" w:rsidR="00BD0378" w:rsidRPr="00BA7544" w:rsidRDefault="00BD0378" w:rsidP="00BD0378">
            <w:pPr>
              <w:widowControl/>
              <w:jc w:val="center"/>
              <w:rPr>
                <w:rFonts w:ascii="黑体" w:eastAsia="黑体" w:hAnsi="黑体" w:cs="宋体"/>
                <w:color w:val="000000" w:themeColor="text1"/>
                <w:kern w:val="0"/>
                <w:szCs w:val="21"/>
              </w:rPr>
            </w:pPr>
            <w:r>
              <w:rPr>
                <w:rFonts w:ascii="黑体" w:eastAsia="黑体" w:hAnsi="黑体" w:cs="宋体" w:hint="eastAsia"/>
                <w:color w:val="000000" w:themeColor="text1"/>
                <w:kern w:val="0"/>
                <w:szCs w:val="21"/>
              </w:rPr>
              <w:t>其他就业</w:t>
            </w:r>
          </w:p>
        </w:tc>
        <w:tc>
          <w:tcPr>
            <w:tcW w:w="1080" w:type="dxa"/>
            <w:vAlign w:val="center"/>
          </w:tcPr>
          <w:p w14:paraId="6AA5DC70" w14:textId="34FD0B8D" w:rsidR="00BD0378" w:rsidRDefault="00BD0378" w:rsidP="00BD0378">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15</w:t>
            </w:r>
          </w:p>
        </w:tc>
        <w:tc>
          <w:tcPr>
            <w:tcW w:w="1080" w:type="dxa"/>
            <w:noWrap/>
            <w:vAlign w:val="center"/>
          </w:tcPr>
          <w:p w14:paraId="7806B1F7" w14:textId="6AB0F078" w:rsidR="00BD0378" w:rsidRPr="00BA7544" w:rsidRDefault="00BD0378" w:rsidP="00BD0378">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26.32%</w:t>
            </w:r>
          </w:p>
        </w:tc>
      </w:tr>
    </w:tbl>
    <w:p w14:paraId="70E695D8" w14:textId="77777777" w:rsidR="001636D4" w:rsidRDefault="001636D4" w:rsidP="001636D4">
      <w:pPr>
        <w:jc w:val="left"/>
        <w:rPr>
          <w:rFonts w:ascii="黑体" w:eastAsia="黑体" w:hAnsi="黑体"/>
        </w:rPr>
      </w:pPr>
      <w:r>
        <w:rPr>
          <w:rFonts w:ascii="黑体" w:eastAsia="黑体" w:hAnsi="黑体" w:hint="eastAsia"/>
        </w:rPr>
        <w:t>注：部分行业类别数据有重叠</w:t>
      </w:r>
    </w:p>
    <w:p w14:paraId="33711F37" w14:textId="77777777" w:rsidR="001636D4" w:rsidRPr="001636D4" w:rsidRDefault="001636D4" w:rsidP="001636D4">
      <w:pPr>
        <w:rPr>
          <w:rFonts w:ascii="黑体" w:eastAsia="黑体" w:hAnsi="黑体"/>
        </w:rPr>
      </w:pPr>
    </w:p>
    <w:p w14:paraId="2AF28438" w14:textId="77777777" w:rsidR="001636D4" w:rsidRDefault="001636D4" w:rsidP="001636D4">
      <w:pPr>
        <w:rPr>
          <w:rFonts w:ascii="黑体" w:eastAsia="黑体" w:hAnsi="黑体"/>
        </w:rPr>
      </w:pPr>
    </w:p>
    <w:p w14:paraId="097D80F4" w14:textId="030326C2" w:rsidR="001636D4" w:rsidRPr="001636D4" w:rsidRDefault="001636D4" w:rsidP="001636D4">
      <w:pPr>
        <w:rPr>
          <w:rFonts w:ascii="黑体" w:eastAsia="黑体" w:hAnsi="黑体"/>
        </w:rPr>
        <w:sectPr w:rsidR="001636D4" w:rsidRPr="001636D4" w:rsidSect="00CC52FC">
          <w:type w:val="continuous"/>
          <w:pgSz w:w="11906" w:h="16838"/>
          <w:pgMar w:top="1440" w:right="1800" w:bottom="1440" w:left="1800" w:header="851" w:footer="992" w:gutter="0"/>
          <w:cols w:space="425"/>
          <w:docGrid w:type="lines" w:linePitch="312"/>
        </w:sectPr>
      </w:pPr>
    </w:p>
    <w:p w14:paraId="6934EC41" w14:textId="4F2D3CCE" w:rsidR="002810F4" w:rsidRPr="002810F4" w:rsidRDefault="004F5FB5" w:rsidP="00333A9E">
      <w:pPr>
        <w:numPr>
          <w:ilvl w:val="0"/>
          <w:numId w:val="9"/>
        </w:numPr>
        <w:ind w:left="737" w:hanging="737"/>
        <w:jc w:val="left"/>
        <w:outlineLvl w:val="1"/>
        <w:rPr>
          <w:rFonts w:ascii="黑体" w:eastAsia="黑体" w:hAnsi="黑体"/>
          <w:sz w:val="28"/>
        </w:rPr>
      </w:pPr>
      <w:bookmarkStart w:id="13" w:name="_Toc531680905"/>
      <w:r>
        <w:rPr>
          <w:rFonts w:ascii="黑体" w:eastAsia="黑体" w:hAnsi="黑体" w:hint="eastAsia"/>
          <w:sz w:val="28"/>
        </w:rPr>
        <w:lastRenderedPageBreak/>
        <w:t>201</w:t>
      </w:r>
      <w:r>
        <w:rPr>
          <w:rFonts w:ascii="黑体" w:eastAsia="黑体" w:hAnsi="黑体"/>
          <w:sz w:val="28"/>
        </w:rPr>
        <w:t>8</w:t>
      </w:r>
      <w:r w:rsidR="002810F4" w:rsidRPr="002810F4">
        <w:rPr>
          <w:rFonts w:ascii="黑体" w:eastAsia="黑体" w:hAnsi="黑体" w:hint="eastAsia"/>
          <w:sz w:val="28"/>
        </w:rPr>
        <w:t>届研究生升学就业情况</w:t>
      </w:r>
      <w:bookmarkEnd w:id="13"/>
    </w:p>
    <w:p w14:paraId="2E5871E0" w14:textId="77777777" w:rsidR="002810F4" w:rsidRPr="002810F4" w:rsidRDefault="002810F4" w:rsidP="00333A9E">
      <w:pPr>
        <w:numPr>
          <w:ilvl w:val="0"/>
          <w:numId w:val="17"/>
        </w:numPr>
        <w:jc w:val="left"/>
        <w:outlineLvl w:val="2"/>
        <w:rPr>
          <w:rFonts w:ascii="黑体" w:eastAsia="黑体" w:hAnsi="黑体"/>
          <w:color w:val="2E74B5" w:themeColor="accent1" w:themeShade="BF"/>
          <w:sz w:val="24"/>
        </w:rPr>
      </w:pPr>
      <w:bookmarkStart w:id="14" w:name="_Toc531680906"/>
      <w:r w:rsidRPr="002810F4">
        <w:rPr>
          <w:rFonts w:ascii="黑体" w:eastAsia="黑体" w:hAnsi="黑体"/>
          <w:color w:val="2E74B5" w:themeColor="accent1" w:themeShade="BF"/>
          <w:sz w:val="24"/>
        </w:rPr>
        <w:t>生源情况</w:t>
      </w:r>
      <w:bookmarkEnd w:id="14"/>
    </w:p>
    <w:p w14:paraId="5A02A68F" w14:textId="69147E28" w:rsidR="00D43AD7" w:rsidRDefault="00332AC0" w:rsidP="005C2B2D">
      <w:pPr>
        <w:ind w:firstLineChars="200" w:firstLine="420"/>
        <w:jc w:val="left"/>
        <w:rPr>
          <w:rFonts w:ascii="黑体" w:eastAsia="黑体" w:hAnsi="黑体"/>
        </w:rPr>
      </w:pPr>
      <w:r w:rsidRPr="00332AC0">
        <w:rPr>
          <w:rFonts w:ascii="黑体" w:eastAsia="黑体" w:hAnsi="黑体" w:hint="eastAsia"/>
        </w:rPr>
        <w:t>截至2018年</w:t>
      </w:r>
      <w:r w:rsidR="00B06114">
        <w:rPr>
          <w:rFonts w:ascii="黑体" w:eastAsia="黑体" w:hAnsi="黑体" w:hint="eastAsia"/>
        </w:rPr>
        <w:t>1</w:t>
      </w:r>
      <w:r w:rsidR="007B56A4">
        <w:rPr>
          <w:rFonts w:ascii="黑体" w:eastAsia="黑体" w:hAnsi="黑体" w:hint="eastAsia"/>
        </w:rPr>
        <w:t>2</w:t>
      </w:r>
      <w:r w:rsidRPr="00332AC0">
        <w:rPr>
          <w:rFonts w:ascii="黑体" w:eastAsia="黑体" w:hAnsi="黑体" w:hint="eastAsia"/>
        </w:rPr>
        <w:t>月</w:t>
      </w:r>
      <w:r w:rsidR="00B06114">
        <w:rPr>
          <w:rFonts w:ascii="黑体" w:eastAsia="黑体" w:hAnsi="黑体" w:hint="eastAsia"/>
        </w:rPr>
        <w:t>3</w:t>
      </w:r>
      <w:r w:rsidRPr="00332AC0">
        <w:rPr>
          <w:rFonts w:ascii="黑体" w:eastAsia="黑体" w:hAnsi="黑体" w:hint="eastAsia"/>
        </w:rPr>
        <w:t>日，我院2018届毕业研究生共29</w:t>
      </w:r>
      <w:r w:rsidR="00761FC5">
        <w:rPr>
          <w:rFonts w:ascii="黑体" w:eastAsia="黑体" w:hAnsi="黑体"/>
        </w:rPr>
        <w:t>9</w:t>
      </w:r>
      <w:r w:rsidRPr="00332AC0">
        <w:rPr>
          <w:rFonts w:ascii="黑体" w:eastAsia="黑体" w:hAnsi="黑体" w:hint="eastAsia"/>
        </w:rPr>
        <w:t>人（硕士233人、博士6</w:t>
      </w:r>
      <w:r w:rsidR="00761FC5">
        <w:rPr>
          <w:rFonts w:ascii="黑体" w:eastAsia="黑体" w:hAnsi="黑体"/>
        </w:rPr>
        <w:t>6</w:t>
      </w:r>
      <w:r w:rsidRPr="00332AC0">
        <w:rPr>
          <w:rFonts w:ascii="黑体" w:eastAsia="黑体" w:hAnsi="黑体" w:hint="eastAsia"/>
        </w:rPr>
        <w:t>人），其中男生为26</w:t>
      </w:r>
      <w:r w:rsidR="00761FC5">
        <w:rPr>
          <w:rFonts w:ascii="黑体" w:eastAsia="黑体" w:hAnsi="黑体"/>
        </w:rPr>
        <w:t>2</w:t>
      </w:r>
      <w:r w:rsidRPr="00332AC0">
        <w:rPr>
          <w:rFonts w:ascii="黑体" w:eastAsia="黑体" w:hAnsi="黑体" w:hint="eastAsia"/>
        </w:rPr>
        <w:t>人，占87.</w:t>
      </w:r>
      <w:r w:rsidR="00761FC5">
        <w:rPr>
          <w:rFonts w:ascii="黑体" w:eastAsia="黑体" w:hAnsi="黑体"/>
        </w:rPr>
        <w:t>63</w:t>
      </w:r>
      <w:r w:rsidRPr="00332AC0">
        <w:rPr>
          <w:rFonts w:ascii="黑体" w:eastAsia="黑体" w:hAnsi="黑体" w:hint="eastAsia"/>
        </w:rPr>
        <w:t>%，女生为37人，占12.</w:t>
      </w:r>
      <w:r w:rsidR="00761FC5">
        <w:rPr>
          <w:rFonts w:ascii="黑体" w:eastAsia="黑体" w:hAnsi="黑体"/>
        </w:rPr>
        <w:t>37</w:t>
      </w:r>
      <w:r w:rsidRPr="00332AC0">
        <w:rPr>
          <w:rFonts w:ascii="黑体" w:eastAsia="黑体" w:hAnsi="黑体" w:hint="eastAsia"/>
        </w:rPr>
        <w:t>%</w:t>
      </w:r>
      <w:r w:rsidR="00D3068C">
        <w:rPr>
          <w:rFonts w:ascii="黑体" w:eastAsia="黑体" w:hAnsi="黑体" w:hint="eastAsia"/>
        </w:rPr>
        <w:t>。</w:t>
      </w:r>
      <w:r w:rsidRPr="00332AC0">
        <w:rPr>
          <w:rFonts w:ascii="黑体" w:eastAsia="黑体" w:hAnsi="黑体" w:hint="eastAsia"/>
        </w:rPr>
        <w:t>毕业生省内生源9</w:t>
      </w:r>
      <w:r w:rsidR="00100922">
        <w:rPr>
          <w:rFonts w:ascii="黑体" w:eastAsia="黑体" w:hAnsi="黑体"/>
        </w:rPr>
        <w:t>3</w:t>
      </w:r>
      <w:r w:rsidRPr="00332AC0">
        <w:rPr>
          <w:rFonts w:ascii="黑体" w:eastAsia="黑体" w:hAnsi="黑体" w:hint="eastAsia"/>
        </w:rPr>
        <w:t>人，省外生源206人。</w:t>
      </w:r>
    </w:p>
    <w:p w14:paraId="0B99AC37" w14:textId="06B83F4E" w:rsidR="00D43AD7" w:rsidRDefault="00F6580E" w:rsidP="005C2B2D">
      <w:pPr>
        <w:jc w:val="center"/>
        <w:rPr>
          <w:rFonts w:ascii="黑体" w:eastAsia="黑体" w:hAnsi="黑体"/>
          <w:color w:val="FF0000"/>
        </w:rPr>
      </w:pPr>
      <w:r>
        <w:rPr>
          <w:noProof/>
        </w:rPr>
        <w:drawing>
          <wp:inline distT="0" distB="0" distL="0" distR="0" wp14:anchorId="6561423D" wp14:editId="5F37131F">
            <wp:extent cx="4860000" cy="2916000"/>
            <wp:effectExtent l="0" t="0" r="17145" b="17780"/>
            <wp:docPr id="1" name="图表 1">
              <a:extLst xmlns:a="http://schemas.openxmlformats.org/drawingml/2006/main">
                <a:ext uri="{FF2B5EF4-FFF2-40B4-BE49-F238E27FC236}">
                  <a16:creationId xmlns:a16="http://schemas.microsoft.com/office/drawing/2014/main" id="{9CF17146-487B-4B1B-848D-39A93FD8B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Style w:val="4-51"/>
        <w:tblW w:w="7712" w:type="dxa"/>
        <w:jc w:val="center"/>
        <w:tblLook w:val="04A0" w:firstRow="1" w:lastRow="0" w:firstColumn="1" w:lastColumn="0" w:noHBand="0" w:noVBand="1"/>
      </w:tblPr>
      <w:tblGrid>
        <w:gridCol w:w="1418"/>
        <w:gridCol w:w="1973"/>
        <w:gridCol w:w="1227"/>
        <w:gridCol w:w="1227"/>
        <w:gridCol w:w="836"/>
        <w:gridCol w:w="1031"/>
      </w:tblGrid>
      <w:tr w:rsidR="00037B59" w:rsidRPr="004F5FB5" w14:paraId="2C90E1EB" w14:textId="77777777" w:rsidTr="002652E5">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none" w:sz="0" w:space="0" w:color="auto"/>
              <w:left w:val="none" w:sz="0" w:space="0" w:color="auto"/>
              <w:bottom w:val="none" w:sz="0" w:space="0" w:color="auto"/>
              <w:right w:val="none" w:sz="0" w:space="0" w:color="auto"/>
            </w:tcBorders>
            <w:noWrap/>
            <w:vAlign w:val="center"/>
            <w:hideMark/>
          </w:tcPr>
          <w:p w14:paraId="6B9D82E7" w14:textId="77777777" w:rsidR="00037B59" w:rsidRPr="004F5FB5" w:rsidRDefault="00037B59" w:rsidP="002652E5">
            <w:pPr>
              <w:widowControl/>
              <w:jc w:val="center"/>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学历</w:t>
            </w:r>
          </w:p>
        </w:tc>
        <w:tc>
          <w:tcPr>
            <w:tcW w:w="1973" w:type="dxa"/>
            <w:vMerge w:val="restart"/>
            <w:tcBorders>
              <w:top w:val="none" w:sz="0" w:space="0" w:color="auto"/>
              <w:left w:val="none" w:sz="0" w:space="0" w:color="auto"/>
              <w:bottom w:val="none" w:sz="0" w:space="0" w:color="auto"/>
              <w:right w:val="none" w:sz="0" w:space="0" w:color="auto"/>
            </w:tcBorders>
            <w:noWrap/>
            <w:vAlign w:val="center"/>
            <w:hideMark/>
          </w:tcPr>
          <w:p w14:paraId="14B3BE33" w14:textId="77777777" w:rsidR="00037B59" w:rsidRPr="004F5FB5" w:rsidRDefault="00037B59" w:rsidP="002652E5">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总人数</w:t>
            </w:r>
          </w:p>
        </w:tc>
        <w:tc>
          <w:tcPr>
            <w:tcW w:w="4321" w:type="dxa"/>
            <w:gridSpan w:val="4"/>
            <w:tcBorders>
              <w:top w:val="none" w:sz="0" w:space="0" w:color="auto"/>
              <w:left w:val="none" w:sz="0" w:space="0" w:color="auto"/>
              <w:bottom w:val="none" w:sz="0" w:space="0" w:color="auto"/>
              <w:right w:val="none" w:sz="0" w:space="0" w:color="auto"/>
            </w:tcBorders>
            <w:noWrap/>
            <w:hideMark/>
          </w:tcPr>
          <w:p w14:paraId="4E945BC1" w14:textId="3DD50EE7" w:rsidR="00037B59" w:rsidRPr="004F5FB5" w:rsidRDefault="00037B59" w:rsidP="002652E5">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培养方式</w:t>
            </w:r>
          </w:p>
        </w:tc>
      </w:tr>
      <w:tr w:rsidR="00037B59" w:rsidRPr="004F5FB5" w14:paraId="7E6D1D51" w14:textId="77777777" w:rsidTr="002652E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8" w:type="dxa"/>
            <w:vMerge/>
            <w:hideMark/>
          </w:tcPr>
          <w:p w14:paraId="4D37AFF0" w14:textId="77777777" w:rsidR="00037B59" w:rsidRPr="004F5FB5" w:rsidRDefault="00037B59" w:rsidP="002652E5">
            <w:pPr>
              <w:widowControl/>
              <w:jc w:val="center"/>
              <w:rPr>
                <w:rFonts w:ascii="黑体" w:eastAsia="黑体" w:hAnsi="黑体" w:cs="宋体"/>
                <w:b w:val="0"/>
                <w:bCs w:val="0"/>
                <w:color w:val="000000"/>
                <w:kern w:val="0"/>
                <w:szCs w:val="21"/>
              </w:rPr>
            </w:pPr>
          </w:p>
        </w:tc>
        <w:tc>
          <w:tcPr>
            <w:tcW w:w="1973" w:type="dxa"/>
            <w:vMerge/>
            <w:hideMark/>
          </w:tcPr>
          <w:p w14:paraId="6C657389"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p>
        </w:tc>
        <w:tc>
          <w:tcPr>
            <w:tcW w:w="1227" w:type="dxa"/>
            <w:noWrap/>
            <w:hideMark/>
          </w:tcPr>
          <w:p w14:paraId="0B0E3773" w14:textId="2046C566"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非定向</w:t>
            </w:r>
          </w:p>
        </w:tc>
        <w:tc>
          <w:tcPr>
            <w:tcW w:w="1227" w:type="dxa"/>
            <w:noWrap/>
            <w:hideMark/>
          </w:tcPr>
          <w:p w14:paraId="3B71E0D0"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比例</w:t>
            </w:r>
          </w:p>
        </w:tc>
        <w:tc>
          <w:tcPr>
            <w:tcW w:w="836" w:type="dxa"/>
            <w:noWrap/>
            <w:hideMark/>
          </w:tcPr>
          <w:p w14:paraId="1ACA6195"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定向</w:t>
            </w:r>
          </w:p>
        </w:tc>
        <w:tc>
          <w:tcPr>
            <w:tcW w:w="1031" w:type="dxa"/>
            <w:noWrap/>
            <w:hideMark/>
          </w:tcPr>
          <w:p w14:paraId="610E58AF"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比例</w:t>
            </w:r>
          </w:p>
        </w:tc>
      </w:tr>
      <w:tr w:rsidR="00037B59" w:rsidRPr="004F5FB5" w14:paraId="58B6F085" w14:textId="77777777" w:rsidTr="002652E5">
        <w:trPr>
          <w:trHeight w:val="27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B0AB445" w14:textId="77777777" w:rsidR="00037B59" w:rsidRPr="004F5FB5" w:rsidRDefault="00037B59" w:rsidP="002652E5">
            <w:pPr>
              <w:widowControl/>
              <w:jc w:val="center"/>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硕士</w:t>
            </w:r>
          </w:p>
        </w:tc>
        <w:tc>
          <w:tcPr>
            <w:tcW w:w="1973" w:type="dxa"/>
            <w:noWrap/>
            <w:hideMark/>
          </w:tcPr>
          <w:p w14:paraId="24B2A10C"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233</w:t>
            </w:r>
          </w:p>
        </w:tc>
        <w:tc>
          <w:tcPr>
            <w:tcW w:w="1227" w:type="dxa"/>
            <w:noWrap/>
            <w:hideMark/>
          </w:tcPr>
          <w:p w14:paraId="73D90500" w14:textId="6E066EE4"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223</w:t>
            </w:r>
          </w:p>
        </w:tc>
        <w:tc>
          <w:tcPr>
            <w:tcW w:w="1227" w:type="dxa"/>
            <w:noWrap/>
            <w:hideMark/>
          </w:tcPr>
          <w:p w14:paraId="67A1C151"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9</w:t>
            </w:r>
            <w:r w:rsidRPr="004F5FB5">
              <w:rPr>
                <w:rFonts w:ascii="黑体" w:eastAsia="黑体" w:hAnsi="黑体" w:cs="宋体"/>
                <w:color w:val="000000"/>
                <w:kern w:val="0"/>
                <w:szCs w:val="21"/>
              </w:rPr>
              <w:t>5.63</w:t>
            </w:r>
            <w:r w:rsidRPr="004F5FB5">
              <w:rPr>
                <w:rFonts w:ascii="黑体" w:eastAsia="黑体" w:hAnsi="黑体" w:cs="宋体" w:hint="eastAsia"/>
                <w:color w:val="000000"/>
                <w:kern w:val="0"/>
                <w:szCs w:val="21"/>
              </w:rPr>
              <w:t>%</w:t>
            </w:r>
          </w:p>
        </w:tc>
        <w:tc>
          <w:tcPr>
            <w:tcW w:w="836" w:type="dxa"/>
            <w:noWrap/>
            <w:hideMark/>
          </w:tcPr>
          <w:p w14:paraId="4382250E"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10</w:t>
            </w:r>
          </w:p>
        </w:tc>
        <w:tc>
          <w:tcPr>
            <w:tcW w:w="1031" w:type="dxa"/>
            <w:noWrap/>
            <w:hideMark/>
          </w:tcPr>
          <w:p w14:paraId="72D461C0"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4</w:t>
            </w:r>
            <w:r w:rsidRPr="004F5FB5">
              <w:rPr>
                <w:rFonts w:ascii="黑体" w:eastAsia="黑体" w:hAnsi="黑体" w:cs="宋体"/>
                <w:color w:val="000000"/>
                <w:kern w:val="0"/>
                <w:szCs w:val="21"/>
              </w:rPr>
              <w:t>.</w:t>
            </w:r>
            <w:r>
              <w:rPr>
                <w:rFonts w:ascii="黑体" w:eastAsia="黑体" w:hAnsi="黑体" w:cs="宋体"/>
                <w:color w:val="000000"/>
                <w:kern w:val="0"/>
                <w:szCs w:val="21"/>
              </w:rPr>
              <w:t>37</w:t>
            </w:r>
            <w:r w:rsidRPr="004F5FB5">
              <w:rPr>
                <w:rFonts w:ascii="黑体" w:eastAsia="黑体" w:hAnsi="黑体" w:cs="宋体" w:hint="eastAsia"/>
                <w:color w:val="000000"/>
                <w:kern w:val="0"/>
                <w:szCs w:val="21"/>
              </w:rPr>
              <w:t>%</w:t>
            </w:r>
          </w:p>
        </w:tc>
      </w:tr>
      <w:tr w:rsidR="00037B59" w:rsidRPr="004F5FB5" w14:paraId="02E14C7F" w14:textId="77777777" w:rsidTr="002652E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D35FC33" w14:textId="77777777" w:rsidR="00037B59" w:rsidRPr="004F5FB5" w:rsidRDefault="00037B59" w:rsidP="002652E5">
            <w:pPr>
              <w:widowControl/>
              <w:jc w:val="center"/>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博士</w:t>
            </w:r>
          </w:p>
        </w:tc>
        <w:tc>
          <w:tcPr>
            <w:tcW w:w="1973" w:type="dxa"/>
            <w:noWrap/>
            <w:hideMark/>
          </w:tcPr>
          <w:p w14:paraId="1B192139"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6</w:t>
            </w:r>
            <w:r>
              <w:rPr>
                <w:rFonts w:ascii="黑体" w:eastAsia="黑体" w:hAnsi="黑体" w:cs="宋体"/>
                <w:color w:val="000000"/>
                <w:kern w:val="0"/>
                <w:szCs w:val="21"/>
              </w:rPr>
              <w:t>6</w:t>
            </w:r>
          </w:p>
        </w:tc>
        <w:tc>
          <w:tcPr>
            <w:tcW w:w="1227" w:type="dxa"/>
            <w:noWrap/>
            <w:vAlign w:val="center"/>
            <w:hideMark/>
          </w:tcPr>
          <w:p w14:paraId="2E1C4261" w14:textId="325C4D79"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4</w:t>
            </w:r>
            <w:r>
              <w:rPr>
                <w:rFonts w:ascii="黑体" w:eastAsia="黑体" w:hAnsi="黑体" w:cs="宋体"/>
                <w:color w:val="000000"/>
                <w:kern w:val="0"/>
                <w:szCs w:val="21"/>
              </w:rPr>
              <w:t>4</w:t>
            </w:r>
          </w:p>
        </w:tc>
        <w:tc>
          <w:tcPr>
            <w:tcW w:w="1227" w:type="dxa"/>
            <w:noWrap/>
            <w:hideMark/>
          </w:tcPr>
          <w:p w14:paraId="0D2B3F56"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Pr>
                <w:rFonts w:ascii="黑体" w:eastAsia="黑体" w:hAnsi="黑体" w:cs="宋体" w:hint="eastAsia"/>
                <w:color w:val="000000"/>
                <w:kern w:val="0"/>
                <w:szCs w:val="21"/>
              </w:rPr>
              <w:t>66.67</w:t>
            </w:r>
            <w:r w:rsidRPr="004F5FB5">
              <w:rPr>
                <w:rFonts w:ascii="黑体" w:eastAsia="黑体" w:hAnsi="黑体" w:cs="宋体" w:hint="eastAsia"/>
                <w:color w:val="000000"/>
                <w:kern w:val="0"/>
                <w:szCs w:val="21"/>
              </w:rPr>
              <w:t>%</w:t>
            </w:r>
          </w:p>
        </w:tc>
        <w:tc>
          <w:tcPr>
            <w:tcW w:w="836" w:type="dxa"/>
            <w:noWrap/>
            <w:hideMark/>
          </w:tcPr>
          <w:p w14:paraId="4F296D47"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22</w:t>
            </w:r>
          </w:p>
        </w:tc>
        <w:tc>
          <w:tcPr>
            <w:tcW w:w="1031" w:type="dxa"/>
            <w:noWrap/>
            <w:hideMark/>
          </w:tcPr>
          <w:p w14:paraId="03522EFD"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color w:val="000000"/>
                <w:kern w:val="0"/>
                <w:szCs w:val="21"/>
              </w:rPr>
              <w:t>3</w:t>
            </w:r>
            <w:r>
              <w:rPr>
                <w:rFonts w:ascii="黑体" w:eastAsia="黑体" w:hAnsi="黑体" w:cs="宋体" w:hint="eastAsia"/>
                <w:color w:val="000000"/>
                <w:kern w:val="0"/>
                <w:szCs w:val="21"/>
              </w:rPr>
              <w:t>3.33</w:t>
            </w:r>
            <w:r w:rsidRPr="004F5FB5">
              <w:rPr>
                <w:rFonts w:ascii="黑体" w:eastAsia="黑体" w:hAnsi="黑体" w:cs="宋体" w:hint="eastAsia"/>
                <w:color w:val="000000"/>
                <w:kern w:val="0"/>
                <w:szCs w:val="21"/>
              </w:rPr>
              <w:t>%</w:t>
            </w:r>
          </w:p>
        </w:tc>
      </w:tr>
      <w:tr w:rsidR="00037B59" w:rsidRPr="004F5FB5" w14:paraId="4650DE83" w14:textId="77777777" w:rsidTr="002652E5">
        <w:trPr>
          <w:trHeight w:val="27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8405A8A" w14:textId="77777777" w:rsidR="00037B59" w:rsidRPr="004F5FB5" w:rsidRDefault="00037B59" w:rsidP="002652E5">
            <w:pPr>
              <w:widowControl/>
              <w:jc w:val="center"/>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合计</w:t>
            </w:r>
          </w:p>
        </w:tc>
        <w:tc>
          <w:tcPr>
            <w:tcW w:w="1973" w:type="dxa"/>
            <w:noWrap/>
            <w:hideMark/>
          </w:tcPr>
          <w:p w14:paraId="77DE25A9"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29</w:t>
            </w:r>
            <w:r>
              <w:rPr>
                <w:rFonts w:ascii="黑体" w:eastAsia="黑体" w:hAnsi="黑体" w:cs="宋体"/>
                <w:color w:val="000000"/>
                <w:kern w:val="0"/>
                <w:szCs w:val="21"/>
              </w:rPr>
              <w:t>9</w:t>
            </w:r>
          </w:p>
        </w:tc>
        <w:tc>
          <w:tcPr>
            <w:tcW w:w="1227" w:type="dxa"/>
            <w:noWrap/>
            <w:hideMark/>
          </w:tcPr>
          <w:p w14:paraId="2057AC31" w14:textId="562D962F"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26</w:t>
            </w:r>
            <w:r>
              <w:rPr>
                <w:rFonts w:ascii="黑体" w:eastAsia="黑体" w:hAnsi="黑体" w:cs="宋体" w:hint="eastAsia"/>
                <w:color w:val="000000"/>
                <w:kern w:val="0"/>
                <w:szCs w:val="21"/>
              </w:rPr>
              <w:t>7</w:t>
            </w:r>
          </w:p>
        </w:tc>
        <w:tc>
          <w:tcPr>
            <w:tcW w:w="1227" w:type="dxa"/>
            <w:noWrap/>
            <w:hideMark/>
          </w:tcPr>
          <w:p w14:paraId="5E759583"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89</w:t>
            </w:r>
            <w:r w:rsidRPr="004F5FB5">
              <w:rPr>
                <w:rFonts w:ascii="黑体" w:eastAsia="黑体" w:hAnsi="黑体" w:cs="宋体"/>
                <w:color w:val="000000"/>
                <w:kern w:val="0"/>
                <w:szCs w:val="21"/>
              </w:rPr>
              <w:t>.</w:t>
            </w:r>
            <w:r>
              <w:rPr>
                <w:rFonts w:ascii="黑体" w:eastAsia="黑体" w:hAnsi="黑体" w:cs="宋体" w:hint="eastAsia"/>
                <w:color w:val="000000"/>
                <w:kern w:val="0"/>
                <w:szCs w:val="21"/>
              </w:rPr>
              <w:t>30</w:t>
            </w:r>
            <w:r w:rsidRPr="004F5FB5">
              <w:rPr>
                <w:rFonts w:ascii="黑体" w:eastAsia="黑体" w:hAnsi="黑体" w:cs="宋体" w:hint="eastAsia"/>
                <w:color w:val="000000"/>
                <w:kern w:val="0"/>
                <w:szCs w:val="21"/>
              </w:rPr>
              <w:t>%</w:t>
            </w:r>
          </w:p>
        </w:tc>
        <w:tc>
          <w:tcPr>
            <w:tcW w:w="836" w:type="dxa"/>
            <w:noWrap/>
            <w:hideMark/>
          </w:tcPr>
          <w:p w14:paraId="5FF5A7E4"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32</w:t>
            </w:r>
          </w:p>
        </w:tc>
        <w:tc>
          <w:tcPr>
            <w:tcW w:w="1031" w:type="dxa"/>
            <w:noWrap/>
            <w:hideMark/>
          </w:tcPr>
          <w:p w14:paraId="6E36C5D8"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1</w:t>
            </w:r>
            <w:r w:rsidRPr="004F5FB5">
              <w:rPr>
                <w:rFonts w:ascii="黑体" w:eastAsia="黑体" w:hAnsi="黑体" w:cs="宋体"/>
                <w:color w:val="000000"/>
                <w:kern w:val="0"/>
                <w:szCs w:val="21"/>
              </w:rPr>
              <w:t>0.7</w:t>
            </w:r>
            <w:r>
              <w:rPr>
                <w:rFonts w:ascii="黑体" w:eastAsia="黑体" w:hAnsi="黑体" w:cs="宋体" w:hint="eastAsia"/>
                <w:color w:val="000000"/>
                <w:kern w:val="0"/>
                <w:szCs w:val="21"/>
              </w:rPr>
              <w:t>0</w:t>
            </w:r>
            <w:r w:rsidRPr="004F5FB5">
              <w:rPr>
                <w:rFonts w:ascii="黑体" w:eastAsia="黑体" w:hAnsi="黑体" w:cs="宋体" w:hint="eastAsia"/>
                <w:color w:val="000000"/>
                <w:kern w:val="0"/>
                <w:szCs w:val="21"/>
              </w:rPr>
              <w:t>%</w:t>
            </w:r>
          </w:p>
        </w:tc>
      </w:tr>
    </w:tbl>
    <w:p w14:paraId="46604B9F" w14:textId="03679CE0" w:rsidR="002810F4" w:rsidRPr="002810F4" w:rsidRDefault="002810F4" w:rsidP="00333A9E">
      <w:pPr>
        <w:numPr>
          <w:ilvl w:val="0"/>
          <w:numId w:val="17"/>
        </w:numPr>
        <w:spacing w:before="120" w:after="120"/>
        <w:ind w:left="480" w:hangingChars="200" w:hanging="480"/>
        <w:jc w:val="left"/>
        <w:outlineLvl w:val="2"/>
        <w:rPr>
          <w:rFonts w:ascii="黑体" w:eastAsia="黑体" w:hAnsi="黑体"/>
          <w:color w:val="2E74B5" w:themeColor="accent1" w:themeShade="BF"/>
          <w:sz w:val="24"/>
        </w:rPr>
      </w:pPr>
      <w:bookmarkStart w:id="15" w:name="_Toc531680907"/>
      <w:r w:rsidRPr="002810F4">
        <w:rPr>
          <w:rFonts w:ascii="黑体" w:eastAsia="黑体" w:hAnsi="黑体"/>
          <w:color w:val="2E74B5" w:themeColor="accent1" w:themeShade="BF"/>
          <w:sz w:val="24"/>
        </w:rPr>
        <w:t>年终初次就业率</w:t>
      </w:r>
      <w:bookmarkEnd w:id="15"/>
    </w:p>
    <w:p w14:paraId="7741EDDF" w14:textId="48650582" w:rsidR="002810F4" w:rsidRPr="002810F4" w:rsidRDefault="002810F4" w:rsidP="002810F4">
      <w:pPr>
        <w:numPr>
          <w:ilvl w:val="0"/>
          <w:numId w:val="18"/>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硕士生初次就业率</w:t>
      </w:r>
    </w:p>
    <w:p w14:paraId="7FD80C00" w14:textId="770FA220" w:rsidR="00534B84" w:rsidRPr="001B4A8E" w:rsidRDefault="004F5FB5" w:rsidP="001B4A8E">
      <w:pPr>
        <w:ind w:firstLine="420"/>
        <w:jc w:val="left"/>
        <w:rPr>
          <w:rFonts w:ascii="黑体" w:eastAsia="黑体" w:hAnsi="黑体"/>
        </w:rPr>
      </w:pPr>
      <w:r w:rsidRPr="004F5FB5">
        <w:rPr>
          <w:rFonts w:ascii="黑体" w:eastAsia="黑体" w:hAnsi="黑体" w:hint="eastAsia"/>
        </w:rPr>
        <w:t>2018届硕士毕业生总人数为233人（男生203人，女生30人）。截至</w:t>
      </w:r>
      <w:r w:rsidR="00C13079">
        <w:rPr>
          <w:rFonts w:ascii="黑体" w:eastAsia="黑体" w:hAnsi="黑体" w:hint="eastAsia"/>
        </w:rPr>
        <w:t>1</w:t>
      </w:r>
      <w:r w:rsidR="007B56A4">
        <w:rPr>
          <w:rFonts w:ascii="黑体" w:eastAsia="黑体" w:hAnsi="黑体" w:hint="eastAsia"/>
        </w:rPr>
        <w:t>2</w:t>
      </w:r>
      <w:r w:rsidRPr="004F5FB5">
        <w:rPr>
          <w:rFonts w:ascii="黑体" w:eastAsia="黑体" w:hAnsi="黑体" w:hint="eastAsia"/>
        </w:rPr>
        <w:t>月</w:t>
      </w:r>
      <w:r w:rsidR="00524D1C">
        <w:rPr>
          <w:rFonts w:ascii="黑体" w:eastAsia="黑体" w:hAnsi="黑体" w:hint="eastAsia"/>
        </w:rPr>
        <w:t>3</w:t>
      </w:r>
      <w:r w:rsidRPr="004F5FB5">
        <w:rPr>
          <w:rFonts w:ascii="黑体" w:eastAsia="黑体" w:hAnsi="黑体" w:hint="eastAsia"/>
        </w:rPr>
        <w:t>日，</w:t>
      </w:r>
      <w:r w:rsidR="005C2B2D" w:rsidRPr="005C2B2D">
        <w:rPr>
          <w:rFonts w:ascii="黑体" w:eastAsia="黑体" w:hAnsi="黑体" w:hint="eastAsia"/>
        </w:rPr>
        <w:t xml:space="preserve"> </w:t>
      </w:r>
      <w:r w:rsidR="00037B59">
        <w:rPr>
          <w:rFonts w:ascii="黑体" w:eastAsia="黑体" w:hAnsi="黑体" w:hint="eastAsia"/>
        </w:rPr>
        <w:t>5</w:t>
      </w:r>
      <w:r w:rsidR="005C2B2D" w:rsidRPr="005C2B2D">
        <w:rPr>
          <w:rFonts w:ascii="黑体" w:eastAsia="黑体" w:hAnsi="黑体" w:hint="eastAsia"/>
        </w:rPr>
        <w:t>人升学，</w:t>
      </w:r>
      <w:r w:rsidR="00037B59">
        <w:rPr>
          <w:rFonts w:ascii="黑体" w:eastAsia="黑体" w:hAnsi="黑体" w:hint="eastAsia"/>
        </w:rPr>
        <w:t>2</w:t>
      </w:r>
      <w:r w:rsidR="005C2B2D" w:rsidRPr="005C2B2D">
        <w:rPr>
          <w:rFonts w:ascii="黑体" w:eastAsia="黑体" w:hAnsi="黑体" w:hint="eastAsia"/>
        </w:rPr>
        <w:t>人出国（境），</w:t>
      </w:r>
      <w:r w:rsidR="00037B59">
        <w:rPr>
          <w:rFonts w:ascii="黑体" w:eastAsia="黑体" w:hAnsi="黑体" w:hint="eastAsia"/>
        </w:rPr>
        <w:t>226</w:t>
      </w:r>
      <w:r w:rsidR="005C2B2D" w:rsidRPr="005C2B2D">
        <w:rPr>
          <w:rFonts w:ascii="黑体" w:eastAsia="黑体" w:hAnsi="黑体" w:hint="eastAsia"/>
        </w:rPr>
        <w:t>人实际就业，全部就业，初次就业率达到100%。</w:t>
      </w:r>
    </w:p>
    <w:p w14:paraId="1510B110" w14:textId="0816AF5B" w:rsidR="00534B84" w:rsidRDefault="00037B59" w:rsidP="00037B59">
      <w:pPr>
        <w:jc w:val="center"/>
        <w:rPr>
          <w:rFonts w:ascii="黑体" w:eastAsia="黑体" w:hAnsi="黑体"/>
        </w:rPr>
      </w:pPr>
      <w:r>
        <w:rPr>
          <w:noProof/>
        </w:rPr>
        <w:drawing>
          <wp:inline distT="0" distB="0" distL="0" distR="0" wp14:anchorId="77046646" wp14:editId="05DB67AD">
            <wp:extent cx="4859655" cy="2647950"/>
            <wp:effectExtent l="0" t="0" r="17145"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AD41A8" w14:textId="4F68F45F" w:rsidR="00AF6B2E" w:rsidRPr="002810F4" w:rsidRDefault="00AF6B2E" w:rsidP="00037B59">
      <w:pPr>
        <w:jc w:val="center"/>
        <w:rPr>
          <w:rFonts w:ascii="黑体" w:eastAsia="黑体" w:hAnsi="黑体"/>
        </w:rPr>
      </w:pPr>
      <w:r>
        <w:rPr>
          <w:noProof/>
        </w:rPr>
        <w:lastRenderedPageBreak/>
        <w:drawing>
          <wp:inline distT="0" distB="0" distL="0" distR="0" wp14:anchorId="75D2D9E6" wp14:editId="5F3BE162">
            <wp:extent cx="4500000" cy="2700000"/>
            <wp:effectExtent l="0" t="0" r="15240" b="57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C657B1E" w14:textId="77777777" w:rsidR="002810F4" w:rsidRPr="002810F4" w:rsidRDefault="002810F4" w:rsidP="002810F4">
      <w:pPr>
        <w:numPr>
          <w:ilvl w:val="0"/>
          <w:numId w:val="18"/>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博士初次就业率</w:t>
      </w:r>
    </w:p>
    <w:p w14:paraId="1C31129B" w14:textId="5A40A2FE" w:rsidR="002810F4" w:rsidRDefault="004F5FB5" w:rsidP="002810F4">
      <w:pPr>
        <w:ind w:firstLine="420"/>
        <w:jc w:val="left"/>
        <w:rPr>
          <w:rFonts w:ascii="黑体" w:eastAsia="黑体" w:hAnsi="黑体"/>
        </w:rPr>
      </w:pPr>
      <w:r w:rsidRPr="004F5FB5">
        <w:rPr>
          <w:rFonts w:ascii="黑体" w:eastAsia="黑体" w:hAnsi="黑体" w:hint="eastAsia"/>
        </w:rPr>
        <w:t>2018届博士毕业生总人数为6</w:t>
      </w:r>
      <w:r w:rsidR="001B4A8E">
        <w:rPr>
          <w:rFonts w:ascii="黑体" w:eastAsia="黑体" w:hAnsi="黑体"/>
        </w:rPr>
        <w:t>6</w:t>
      </w:r>
      <w:r w:rsidRPr="004F5FB5">
        <w:rPr>
          <w:rFonts w:ascii="黑体" w:eastAsia="黑体" w:hAnsi="黑体" w:hint="eastAsia"/>
        </w:rPr>
        <w:t>人（男生5</w:t>
      </w:r>
      <w:r w:rsidR="001B4A8E">
        <w:rPr>
          <w:rFonts w:ascii="黑体" w:eastAsia="黑体" w:hAnsi="黑体"/>
        </w:rPr>
        <w:t>9</w:t>
      </w:r>
      <w:r w:rsidRPr="004F5FB5">
        <w:rPr>
          <w:rFonts w:ascii="黑体" w:eastAsia="黑体" w:hAnsi="黑体" w:hint="eastAsia"/>
        </w:rPr>
        <w:t>人，女生7人）。截至</w:t>
      </w:r>
      <w:r w:rsidR="00C13079">
        <w:rPr>
          <w:rFonts w:ascii="黑体" w:eastAsia="黑体" w:hAnsi="黑体" w:hint="eastAsia"/>
        </w:rPr>
        <w:t>1</w:t>
      </w:r>
      <w:r w:rsidR="007B56A4">
        <w:rPr>
          <w:rFonts w:ascii="黑体" w:eastAsia="黑体" w:hAnsi="黑体" w:hint="eastAsia"/>
        </w:rPr>
        <w:t>2</w:t>
      </w:r>
      <w:r w:rsidRPr="004F5FB5">
        <w:rPr>
          <w:rFonts w:ascii="黑体" w:eastAsia="黑体" w:hAnsi="黑体" w:hint="eastAsia"/>
        </w:rPr>
        <w:t>月</w:t>
      </w:r>
      <w:r w:rsidR="00524D1C">
        <w:rPr>
          <w:rFonts w:ascii="黑体" w:eastAsia="黑体" w:hAnsi="黑体" w:hint="eastAsia"/>
        </w:rPr>
        <w:t>3</w:t>
      </w:r>
      <w:r w:rsidR="007A7B16">
        <w:rPr>
          <w:rFonts w:ascii="黑体" w:eastAsia="黑体" w:hAnsi="黑体" w:hint="eastAsia"/>
        </w:rPr>
        <w:t>日</w:t>
      </w:r>
      <w:r w:rsidR="007A7B16" w:rsidRPr="007A7B16">
        <w:rPr>
          <w:rFonts w:ascii="黑体" w:eastAsia="黑体" w:hAnsi="黑体" w:hint="eastAsia"/>
        </w:rPr>
        <w:t>，</w:t>
      </w:r>
      <w:r w:rsidR="007A7B16">
        <w:rPr>
          <w:rFonts w:ascii="黑体" w:eastAsia="黑体" w:hAnsi="黑体"/>
        </w:rPr>
        <w:t>6</w:t>
      </w:r>
      <w:r w:rsidR="007A7B16" w:rsidRPr="007A7B16">
        <w:rPr>
          <w:rFonts w:ascii="黑体" w:eastAsia="黑体" w:hAnsi="黑体" w:hint="eastAsia"/>
        </w:rPr>
        <w:t>人升学，</w:t>
      </w:r>
      <w:r w:rsidR="007A7B16">
        <w:rPr>
          <w:rFonts w:ascii="黑体" w:eastAsia="黑体" w:hAnsi="黑体"/>
        </w:rPr>
        <w:t>2</w:t>
      </w:r>
      <w:r w:rsidR="007A7B16" w:rsidRPr="007A7B16">
        <w:rPr>
          <w:rFonts w:ascii="黑体" w:eastAsia="黑体" w:hAnsi="黑体" w:hint="eastAsia"/>
        </w:rPr>
        <w:t>人出国（境），</w:t>
      </w:r>
      <w:r w:rsidR="007A7B16">
        <w:rPr>
          <w:rFonts w:ascii="黑体" w:eastAsia="黑体" w:hAnsi="黑体"/>
        </w:rPr>
        <w:t>5</w:t>
      </w:r>
      <w:r w:rsidR="0085705A">
        <w:rPr>
          <w:rFonts w:ascii="黑体" w:eastAsia="黑体" w:hAnsi="黑体" w:hint="eastAsia"/>
        </w:rPr>
        <w:t>7</w:t>
      </w:r>
      <w:r w:rsidR="007A7B16" w:rsidRPr="007A7B16">
        <w:rPr>
          <w:rFonts w:ascii="黑体" w:eastAsia="黑体" w:hAnsi="黑体" w:hint="eastAsia"/>
        </w:rPr>
        <w:t>人实际就业，</w:t>
      </w:r>
      <w:r w:rsidR="0085705A">
        <w:rPr>
          <w:rFonts w:ascii="黑体" w:eastAsia="黑体" w:hAnsi="黑体" w:hint="eastAsia"/>
        </w:rPr>
        <w:t>1</w:t>
      </w:r>
      <w:r w:rsidR="007A7B16" w:rsidRPr="007A7B16">
        <w:rPr>
          <w:rFonts w:ascii="黑体" w:eastAsia="黑体" w:hAnsi="黑体" w:hint="eastAsia"/>
        </w:rPr>
        <w:t>人未就业。初次就业率达到9</w:t>
      </w:r>
      <w:r w:rsidR="0085705A">
        <w:rPr>
          <w:rFonts w:ascii="黑体" w:eastAsia="黑体" w:hAnsi="黑体" w:hint="eastAsia"/>
        </w:rPr>
        <w:t>8.48</w:t>
      </w:r>
      <w:r w:rsidR="007A7B16" w:rsidRPr="007A7B16">
        <w:rPr>
          <w:rFonts w:ascii="黑体" w:eastAsia="黑体" w:hAnsi="黑体" w:hint="eastAsia"/>
        </w:rPr>
        <w:t>%。</w:t>
      </w:r>
    </w:p>
    <w:p w14:paraId="21A37C95" w14:textId="0A6AAE42" w:rsidR="002810F4" w:rsidRDefault="0085705A" w:rsidP="00534B84">
      <w:pPr>
        <w:jc w:val="center"/>
        <w:rPr>
          <w:rFonts w:ascii="黑体" w:eastAsia="黑体" w:hAnsi="黑体"/>
        </w:rPr>
      </w:pPr>
      <w:r>
        <w:rPr>
          <w:noProof/>
        </w:rPr>
        <w:drawing>
          <wp:inline distT="0" distB="0" distL="0" distR="0" wp14:anchorId="39ABCF67" wp14:editId="1B343120">
            <wp:extent cx="4860000" cy="2916000"/>
            <wp:effectExtent l="0" t="0" r="17145" b="177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7EF236B" w14:textId="67A342B6" w:rsidR="00534B84" w:rsidRDefault="00534B84" w:rsidP="00534B84">
      <w:pPr>
        <w:jc w:val="center"/>
        <w:rPr>
          <w:rFonts w:ascii="黑体" w:eastAsia="黑体" w:hAnsi="黑体"/>
        </w:rPr>
      </w:pPr>
    </w:p>
    <w:p w14:paraId="0125B378" w14:textId="58CD3AF2" w:rsidR="007A7B16" w:rsidRPr="002810F4" w:rsidRDefault="0085705A" w:rsidP="001636D4">
      <w:pPr>
        <w:jc w:val="center"/>
        <w:rPr>
          <w:rFonts w:ascii="黑体" w:eastAsia="黑体" w:hAnsi="黑体"/>
        </w:rPr>
      </w:pPr>
      <w:r>
        <w:rPr>
          <w:noProof/>
        </w:rPr>
        <w:lastRenderedPageBreak/>
        <w:drawing>
          <wp:inline distT="0" distB="0" distL="0" distR="0" wp14:anchorId="545B2F74" wp14:editId="3928AFFA">
            <wp:extent cx="4500000" cy="2847975"/>
            <wp:effectExtent l="0" t="0" r="15240"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C2E77B1" w14:textId="77777777" w:rsidR="002810F4" w:rsidRPr="002810F4" w:rsidRDefault="002810F4" w:rsidP="00333A9E">
      <w:pPr>
        <w:numPr>
          <w:ilvl w:val="0"/>
          <w:numId w:val="17"/>
        </w:numPr>
        <w:spacing w:before="120" w:after="120"/>
        <w:ind w:left="480" w:hangingChars="200" w:hanging="480"/>
        <w:jc w:val="left"/>
        <w:outlineLvl w:val="2"/>
        <w:rPr>
          <w:rFonts w:ascii="黑体" w:eastAsia="黑体" w:hAnsi="黑体"/>
          <w:color w:val="2E74B5" w:themeColor="accent1" w:themeShade="BF"/>
          <w:sz w:val="24"/>
        </w:rPr>
      </w:pPr>
      <w:bookmarkStart w:id="16" w:name="_Toc531680908"/>
      <w:r w:rsidRPr="002810F4">
        <w:rPr>
          <w:rFonts w:ascii="黑体" w:eastAsia="黑体" w:hAnsi="黑体" w:hint="eastAsia"/>
          <w:color w:val="2E74B5" w:themeColor="accent1" w:themeShade="BF"/>
          <w:sz w:val="24"/>
        </w:rPr>
        <w:t>就业流向</w:t>
      </w:r>
      <w:bookmarkEnd w:id="16"/>
    </w:p>
    <w:p w14:paraId="2DB2A781" w14:textId="77777777" w:rsidR="002810F4" w:rsidRPr="002810F4" w:rsidRDefault="002810F4" w:rsidP="002810F4">
      <w:pPr>
        <w:numPr>
          <w:ilvl w:val="0"/>
          <w:numId w:val="19"/>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全国地区流向</w:t>
      </w:r>
    </w:p>
    <w:p w14:paraId="39D0D069" w14:textId="5353467B" w:rsidR="002810F4" w:rsidRPr="002810F4" w:rsidRDefault="00534B84" w:rsidP="001B4A8E">
      <w:pPr>
        <w:ind w:firstLine="420"/>
        <w:rPr>
          <w:rFonts w:ascii="黑体" w:eastAsia="黑体" w:hAnsi="黑体"/>
        </w:rPr>
      </w:pPr>
      <w:r w:rsidRPr="00534B84">
        <w:rPr>
          <w:rFonts w:ascii="黑体" w:eastAsia="黑体" w:hAnsi="黑体" w:hint="eastAsia"/>
        </w:rPr>
        <w:t>为准确了解毕业研究生实际的就业区域流动情况，共有28</w:t>
      </w:r>
      <w:r w:rsidR="009F6E32">
        <w:rPr>
          <w:rFonts w:ascii="黑体" w:eastAsia="黑体" w:hAnsi="黑体" w:hint="eastAsia"/>
        </w:rPr>
        <w:t>3</w:t>
      </w:r>
      <w:r w:rsidRPr="00534B84">
        <w:rPr>
          <w:rFonts w:ascii="黑体" w:eastAsia="黑体" w:hAnsi="黑体" w:hint="eastAsia"/>
        </w:rPr>
        <w:t>人就业，其中硕士22</w:t>
      </w:r>
      <w:r w:rsidR="001B4A8E">
        <w:rPr>
          <w:rFonts w:ascii="黑体" w:eastAsia="黑体" w:hAnsi="黑体"/>
        </w:rPr>
        <w:t>6</w:t>
      </w:r>
      <w:r w:rsidRPr="00534B84">
        <w:rPr>
          <w:rFonts w:ascii="黑体" w:eastAsia="黑体" w:hAnsi="黑体" w:hint="eastAsia"/>
        </w:rPr>
        <w:t>人，博士5</w:t>
      </w:r>
      <w:r w:rsidR="009F6E32">
        <w:rPr>
          <w:rFonts w:ascii="黑体" w:eastAsia="黑体" w:hAnsi="黑体" w:hint="eastAsia"/>
        </w:rPr>
        <w:t>7</w:t>
      </w:r>
      <w:r w:rsidRPr="00534B84">
        <w:rPr>
          <w:rFonts w:ascii="黑体" w:eastAsia="黑体" w:hAnsi="黑体" w:hint="eastAsia"/>
        </w:rPr>
        <w:t>人。研究生就业流向主体地区依然为浙江、上海、广东、江苏等发达省市及东南沿海地区。地区流向见下图：</w:t>
      </w:r>
      <w:bookmarkStart w:id="17" w:name="_GoBack"/>
      <w:bookmarkEnd w:id="17"/>
    </w:p>
    <w:p w14:paraId="1AD8301A" w14:textId="57B03AD5" w:rsidR="002810F4" w:rsidRDefault="00F6580E" w:rsidP="002810F4">
      <w:pPr>
        <w:jc w:val="center"/>
        <w:rPr>
          <w:rFonts w:ascii="黑体" w:eastAsia="黑体" w:hAnsi="黑体"/>
        </w:rPr>
      </w:pPr>
      <w:r>
        <w:rPr>
          <w:noProof/>
        </w:rPr>
        <w:drawing>
          <wp:inline distT="0" distB="0" distL="0" distR="0" wp14:anchorId="1ECDE3CF" wp14:editId="5BA93B4A">
            <wp:extent cx="4860000" cy="2916000"/>
            <wp:effectExtent l="0" t="0" r="17145" b="17780"/>
            <wp:docPr id="7" name="图表 7">
              <a:extLst xmlns:a="http://schemas.openxmlformats.org/drawingml/2006/main">
                <a:ext uri="{FF2B5EF4-FFF2-40B4-BE49-F238E27FC236}">
                  <a16:creationId xmlns:a16="http://schemas.microsoft.com/office/drawing/2014/main" id="{81AC30DD-E948-4391-9E40-51DED2E59B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E65483F" w14:textId="2FBCC065" w:rsidR="00534B84" w:rsidRDefault="00534B84" w:rsidP="002810F4">
      <w:pPr>
        <w:jc w:val="center"/>
        <w:rPr>
          <w:rFonts w:ascii="黑体" w:eastAsia="黑体" w:hAnsi="黑体"/>
        </w:rPr>
      </w:pPr>
    </w:p>
    <w:p w14:paraId="772DBF3A" w14:textId="5E2EC4BD" w:rsidR="007B56A4" w:rsidRDefault="007B56A4" w:rsidP="002810F4">
      <w:pPr>
        <w:jc w:val="center"/>
        <w:rPr>
          <w:rFonts w:ascii="黑体" w:eastAsia="黑体" w:hAnsi="黑体"/>
        </w:rPr>
      </w:pPr>
    </w:p>
    <w:p w14:paraId="433E6B4A" w14:textId="044E66DC" w:rsidR="007B56A4" w:rsidRDefault="007B56A4" w:rsidP="002810F4">
      <w:pPr>
        <w:jc w:val="center"/>
        <w:rPr>
          <w:rFonts w:ascii="黑体" w:eastAsia="黑体" w:hAnsi="黑体"/>
        </w:rPr>
      </w:pPr>
    </w:p>
    <w:p w14:paraId="4ECCBB58" w14:textId="0A4D87ED" w:rsidR="007B56A4" w:rsidRDefault="007B56A4" w:rsidP="002810F4">
      <w:pPr>
        <w:jc w:val="center"/>
        <w:rPr>
          <w:rFonts w:ascii="黑体" w:eastAsia="黑体" w:hAnsi="黑体"/>
        </w:rPr>
      </w:pPr>
    </w:p>
    <w:p w14:paraId="5B644784" w14:textId="1AE16426" w:rsidR="007B56A4" w:rsidRDefault="007B56A4" w:rsidP="002810F4">
      <w:pPr>
        <w:jc w:val="center"/>
        <w:rPr>
          <w:rFonts w:ascii="黑体" w:eastAsia="黑体" w:hAnsi="黑体"/>
        </w:rPr>
      </w:pPr>
    </w:p>
    <w:p w14:paraId="53CBD933" w14:textId="1813A5ED" w:rsidR="007B56A4" w:rsidRDefault="007B56A4" w:rsidP="002810F4">
      <w:pPr>
        <w:jc w:val="center"/>
        <w:rPr>
          <w:rFonts w:ascii="黑体" w:eastAsia="黑体" w:hAnsi="黑体"/>
        </w:rPr>
      </w:pPr>
    </w:p>
    <w:p w14:paraId="44D144E5" w14:textId="6468AA9A" w:rsidR="007B56A4" w:rsidRDefault="007B56A4" w:rsidP="002810F4">
      <w:pPr>
        <w:jc w:val="center"/>
        <w:rPr>
          <w:rFonts w:ascii="黑体" w:eastAsia="黑体" w:hAnsi="黑体"/>
        </w:rPr>
      </w:pPr>
    </w:p>
    <w:p w14:paraId="1E65CA03" w14:textId="77777777" w:rsidR="007B56A4" w:rsidRDefault="007B56A4" w:rsidP="002810F4">
      <w:pPr>
        <w:jc w:val="center"/>
        <w:rPr>
          <w:rFonts w:ascii="黑体" w:eastAsia="黑体" w:hAnsi="黑体"/>
        </w:rPr>
      </w:pPr>
    </w:p>
    <w:p w14:paraId="6E9177AB" w14:textId="77777777" w:rsidR="002810F4" w:rsidRPr="002810F4" w:rsidRDefault="002810F4" w:rsidP="002810F4">
      <w:pPr>
        <w:numPr>
          <w:ilvl w:val="0"/>
          <w:numId w:val="19"/>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lastRenderedPageBreak/>
        <w:t>省内地区流向</w:t>
      </w:r>
    </w:p>
    <w:p w14:paraId="5DA8D2B5" w14:textId="75FD2529" w:rsidR="002810F4" w:rsidRPr="002810F4" w:rsidRDefault="00534B84" w:rsidP="002810F4">
      <w:pPr>
        <w:ind w:firstLine="420"/>
        <w:jc w:val="left"/>
        <w:rPr>
          <w:rFonts w:ascii="黑体" w:eastAsia="黑体" w:hAnsi="黑体"/>
        </w:rPr>
      </w:pPr>
      <w:r w:rsidRPr="00534B84">
        <w:rPr>
          <w:rFonts w:ascii="黑体" w:eastAsia="黑体" w:hAnsi="黑体" w:hint="eastAsia"/>
        </w:rPr>
        <w:t>2018届毕业研究生在浙江省内就业的共有118人，占41.</w:t>
      </w:r>
      <w:r w:rsidR="002652E5">
        <w:rPr>
          <w:rFonts w:ascii="黑体" w:eastAsia="黑体" w:hAnsi="黑体" w:hint="eastAsia"/>
        </w:rPr>
        <w:t>84</w:t>
      </w:r>
      <w:r w:rsidRPr="00534B84">
        <w:rPr>
          <w:rFonts w:ascii="黑体" w:eastAsia="黑体" w:hAnsi="黑体" w:hint="eastAsia"/>
        </w:rPr>
        <w:t>%。而在浙江省就业的人中，硕士和博士毕业生在杭州市的就业比例分别高达91.84%和81.00%。</w:t>
      </w:r>
    </w:p>
    <w:p w14:paraId="30A83FB3" w14:textId="375992AA" w:rsidR="002810F4" w:rsidRDefault="00534B84" w:rsidP="002810F4">
      <w:pPr>
        <w:jc w:val="center"/>
        <w:rPr>
          <w:rFonts w:ascii="黑体" w:eastAsia="黑体" w:hAnsi="黑体"/>
        </w:rPr>
      </w:pPr>
      <w:r>
        <w:rPr>
          <w:noProof/>
        </w:rPr>
        <w:drawing>
          <wp:inline distT="0" distB="0" distL="0" distR="0" wp14:anchorId="6C1EC84A" wp14:editId="73F6A2E9">
            <wp:extent cx="4845600" cy="2908800"/>
            <wp:effectExtent l="0" t="0" r="12700" b="6350"/>
            <wp:docPr id="23" name="图表 23">
              <a:extLst xmlns:a="http://schemas.openxmlformats.org/drawingml/2006/main">
                <a:ext uri="{FF2B5EF4-FFF2-40B4-BE49-F238E27FC236}">
                  <a16:creationId xmlns:a16="http://schemas.microsoft.com/office/drawing/2014/main" id="{A73A3F45-1484-4BF8-A314-76986BAD90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54FBB6C" w14:textId="7C1FEAF2" w:rsidR="007A7B16" w:rsidRPr="002810F4" w:rsidRDefault="007A7B16" w:rsidP="007A7B16">
      <w:pPr>
        <w:widowControl/>
        <w:jc w:val="left"/>
        <w:rPr>
          <w:rFonts w:ascii="黑体" w:eastAsia="黑体" w:hAnsi="黑体"/>
        </w:rPr>
      </w:pPr>
    </w:p>
    <w:p w14:paraId="41A0769E" w14:textId="77777777" w:rsidR="002810F4" w:rsidRPr="002810F4" w:rsidRDefault="002810F4" w:rsidP="002810F4">
      <w:pPr>
        <w:numPr>
          <w:ilvl w:val="0"/>
          <w:numId w:val="19"/>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单位性质流向</w:t>
      </w:r>
    </w:p>
    <w:p w14:paraId="43F354E7" w14:textId="3C1829A9" w:rsidR="002810F4" w:rsidRPr="002810F4" w:rsidRDefault="002810F4" w:rsidP="00DE10A4">
      <w:pPr>
        <w:rPr>
          <w:rFonts w:ascii="黑体" w:eastAsia="黑体" w:hAnsi="黑体"/>
        </w:rPr>
      </w:pPr>
      <w:r w:rsidRPr="002810F4">
        <w:rPr>
          <w:rFonts w:ascii="黑体" w:eastAsia="黑体" w:hAnsi="黑体" w:hint="eastAsia"/>
        </w:rPr>
        <w:t xml:space="preserve">    </w:t>
      </w:r>
      <w:r w:rsidR="00534B84" w:rsidRPr="00534B84">
        <w:rPr>
          <w:rFonts w:ascii="黑体" w:eastAsia="黑体" w:hAnsi="黑体" w:hint="eastAsia"/>
        </w:rPr>
        <w:t>实际就业研究生主要单位性质流向为：8</w:t>
      </w:r>
      <w:r w:rsidR="00A761F3">
        <w:rPr>
          <w:rFonts w:ascii="黑体" w:eastAsia="黑体" w:hAnsi="黑体" w:hint="eastAsia"/>
        </w:rPr>
        <w:t>7.99</w:t>
      </w:r>
      <w:r w:rsidR="00534B84" w:rsidRPr="00534B84">
        <w:rPr>
          <w:rFonts w:ascii="黑体" w:eastAsia="黑体" w:hAnsi="黑体" w:hint="eastAsia"/>
        </w:rPr>
        <w:t>%进入各类企业，进入科研机构和党政机关的分别占</w:t>
      </w:r>
      <w:r w:rsidR="00A761F3">
        <w:rPr>
          <w:rFonts w:ascii="黑体" w:eastAsia="黑体" w:hAnsi="黑体" w:hint="eastAsia"/>
        </w:rPr>
        <w:t>4.95</w:t>
      </w:r>
      <w:r w:rsidR="00534B84" w:rsidRPr="00534B84">
        <w:rPr>
          <w:rFonts w:ascii="黑体" w:eastAsia="黑体" w:hAnsi="黑体" w:hint="eastAsia"/>
        </w:rPr>
        <w:t>%和</w:t>
      </w:r>
      <w:r w:rsidR="00A761F3">
        <w:rPr>
          <w:rFonts w:ascii="黑体" w:eastAsia="黑体" w:hAnsi="黑体" w:hint="eastAsia"/>
        </w:rPr>
        <w:t>1.41</w:t>
      </w:r>
      <w:r w:rsidR="00534B84" w:rsidRPr="00534B84">
        <w:rPr>
          <w:rFonts w:ascii="黑体" w:eastAsia="黑体" w:hAnsi="黑体" w:hint="eastAsia"/>
        </w:rPr>
        <w:t>%，高校任职的占</w:t>
      </w:r>
      <w:r w:rsidR="00A761F3">
        <w:rPr>
          <w:rFonts w:ascii="黑体" w:eastAsia="黑体" w:hAnsi="黑体" w:hint="eastAsia"/>
        </w:rPr>
        <w:t>4.59</w:t>
      </w:r>
      <w:r w:rsidR="00534B84" w:rsidRPr="00534B84">
        <w:rPr>
          <w:rFonts w:ascii="黑体" w:eastAsia="黑体" w:hAnsi="黑体" w:hint="eastAsia"/>
        </w:rPr>
        <w:t>%。各类企业是硕士毕业生的主要就业去向。在所有就业</w:t>
      </w:r>
      <w:r w:rsidR="00DE10A4" w:rsidRPr="00534B84">
        <w:rPr>
          <w:rFonts w:ascii="黑体" w:eastAsia="黑体" w:hAnsi="黑体" w:hint="eastAsia"/>
        </w:rPr>
        <w:t>研究</w:t>
      </w:r>
      <w:r w:rsidR="00534B84" w:rsidRPr="00534B84">
        <w:rPr>
          <w:rFonts w:ascii="黑体" w:eastAsia="黑体" w:hAnsi="黑体" w:hint="eastAsia"/>
        </w:rPr>
        <w:t>生中，有</w:t>
      </w:r>
      <w:r w:rsidR="00A761F3">
        <w:rPr>
          <w:rFonts w:ascii="黑体" w:eastAsia="黑体" w:hAnsi="黑体" w:hint="eastAsia"/>
        </w:rPr>
        <w:t>34.98</w:t>
      </w:r>
      <w:r w:rsidR="00534B84" w:rsidRPr="00534B84">
        <w:rPr>
          <w:rFonts w:ascii="黑体" w:eastAsia="黑体" w:hAnsi="黑体" w:hint="eastAsia"/>
        </w:rPr>
        <w:t>%的同学进入了</w:t>
      </w:r>
      <w:r w:rsidR="00DE10A4">
        <w:rPr>
          <w:rFonts w:ascii="黑体" w:eastAsia="黑体" w:hAnsi="黑体" w:hint="eastAsia"/>
        </w:rPr>
        <w:t>中国</w:t>
      </w:r>
      <w:r w:rsidR="001636D4">
        <w:rPr>
          <w:rFonts w:ascii="黑体" w:eastAsia="黑体" w:hAnsi="黑体" w:hint="eastAsia"/>
        </w:rPr>
        <w:t>上市公司</w:t>
      </w:r>
      <w:r w:rsidR="00534B84" w:rsidRPr="00534B84">
        <w:rPr>
          <w:rFonts w:ascii="黑体" w:eastAsia="黑体" w:hAnsi="黑体" w:hint="eastAsia"/>
        </w:rPr>
        <w:t>五百强企业，而进入世界五百强企业的毕业生占所有就业的毕业生的32.</w:t>
      </w:r>
      <w:r w:rsidR="00A761F3">
        <w:rPr>
          <w:rFonts w:ascii="黑体" w:eastAsia="黑体" w:hAnsi="黑体" w:hint="eastAsia"/>
        </w:rPr>
        <w:t>86</w:t>
      </w:r>
      <w:r w:rsidR="00534B84" w:rsidRPr="00534B84">
        <w:rPr>
          <w:rFonts w:ascii="黑体" w:eastAsia="黑体" w:hAnsi="黑体" w:hint="eastAsia"/>
        </w:rPr>
        <w:t>%。</w:t>
      </w:r>
    </w:p>
    <w:tbl>
      <w:tblPr>
        <w:tblStyle w:val="4-51"/>
        <w:tblW w:w="6680" w:type="dxa"/>
        <w:jc w:val="center"/>
        <w:tblLook w:val="04A0" w:firstRow="1" w:lastRow="0" w:firstColumn="1" w:lastColumn="0" w:noHBand="0" w:noVBand="1"/>
      </w:tblPr>
      <w:tblGrid>
        <w:gridCol w:w="2440"/>
        <w:gridCol w:w="2080"/>
        <w:gridCol w:w="1080"/>
        <w:gridCol w:w="1080"/>
      </w:tblGrid>
      <w:tr w:rsidR="005A4533" w:rsidRPr="00534B84" w14:paraId="60EE1A0E" w14:textId="77777777" w:rsidTr="005A4533">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noWrap/>
            <w:hideMark/>
          </w:tcPr>
          <w:p w14:paraId="690D0306" w14:textId="77777777" w:rsidR="005A4533" w:rsidRPr="00534B84" w:rsidRDefault="005A4533" w:rsidP="00534B84">
            <w:pPr>
              <w:widowControl/>
              <w:jc w:val="center"/>
              <w:rPr>
                <w:rFonts w:ascii="黑体" w:eastAsia="黑体" w:hAnsi="黑体" w:cs="宋体"/>
                <w:color w:val="000000"/>
                <w:kern w:val="0"/>
                <w:szCs w:val="21"/>
              </w:rPr>
            </w:pPr>
            <w:r w:rsidRPr="00534B84">
              <w:rPr>
                <w:rFonts w:ascii="黑体" w:eastAsia="黑体" w:hAnsi="黑体" w:cs="宋体" w:hint="eastAsia"/>
                <w:color w:val="000000"/>
                <w:kern w:val="0"/>
                <w:szCs w:val="21"/>
              </w:rPr>
              <w:t>单位性质</w:t>
            </w:r>
          </w:p>
        </w:tc>
        <w:tc>
          <w:tcPr>
            <w:tcW w:w="2080" w:type="dxa"/>
            <w:noWrap/>
            <w:hideMark/>
          </w:tcPr>
          <w:p w14:paraId="3339E69B" w14:textId="77777777" w:rsidR="005A4533" w:rsidRPr="00534B84" w:rsidRDefault="005A4533" w:rsidP="00534B8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534B84">
              <w:rPr>
                <w:rFonts w:ascii="黑体" w:eastAsia="黑体" w:hAnsi="黑体" w:cs="宋体" w:hint="eastAsia"/>
                <w:color w:val="000000"/>
                <w:kern w:val="0"/>
                <w:szCs w:val="21"/>
              </w:rPr>
              <w:t>类别</w:t>
            </w:r>
          </w:p>
        </w:tc>
        <w:tc>
          <w:tcPr>
            <w:tcW w:w="1080" w:type="dxa"/>
          </w:tcPr>
          <w:p w14:paraId="31B825A0" w14:textId="6B42233C" w:rsidR="005A4533" w:rsidRPr="00534B84" w:rsidRDefault="005A4533" w:rsidP="00534B8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Pr>
                <w:rFonts w:ascii="黑体" w:eastAsia="黑体" w:hAnsi="黑体" w:cs="宋体" w:hint="eastAsia"/>
                <w:color w:val="000000"/>
                <w:kern w:val="0"/>
                <w:szCs w:val="21"/>
              </w:rPr>
              <w:t>人数</w:t>
            </w:r>
          </w:p>
        </w:tc>
        <w:tc>
          <w:tcPr>
            <w:tcW w:w="1080" w:type="dxa"/>
            <w:noWrap/>
            <w:hideMark/>
          </w:tcPr>
          <w:p w14:paraId="4F509196" w14:textId="294AB2C0" w:rsidR="005A4533" w:rsidRPr="00534B84" w:rsidRDefault="005A4533" w:rsidP="00534B8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534B84">
              <w:rPr>
                <w:rFonts w:ascii="黑体" w:eastAsia="黑体" w:hAnsi="黑体" w:cs="宋体" w:hint="eastAsia"/>
                <w:color w:val="000000"/>
                <w:kern w:val="0"/>
                <w:szCs w:val="21"/>
              </w:rPr>
              <w:t>比例</w:t>
            </w:r>
          </w:p>
        </w:tc>
      </w:tr>
      <w:tr w:rsidR="005A4533" w:rsidRPr="00534B84" w14:paraId="334B9B91" w14:textId="77777777" w:rsidTr="005A453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val="restart"/>
            <w:noWrap/>
            <w:vAlign w:val="center"/>
            <w:hideMark/>
          </w:tcPr>
          <w:p w14:paraId="296A80E0" w14:textId="77777777" w:rsidR="005A4533" w:rsidRPr="00534B84" w:rsidRDefault="005A4533" w:rsidP="00534B84">
            <w:pPr>
              <w:widowControl/>
              <w:jc w:val="center"/>
              <w:rPr>
                <w:rFonts w:eastAsia="黑体" w:cs="宋体"/>
                <w:color w:val="000000"/>
                <w:kern w:val="0"/>
                <w:szCs w:val="21"/>
              </w:rPr>
            </w:pPr>
            <w:r w:rsidRPr="00534B84">
              <w:rPr>
                <w:rFonts w:eastAsia="黑体" w:cs="宋体" w:hint="eastAsia"/>
                <w:color w:val="000000"/>
                <w:kern w:val="0"/>
                <w:szCs w:val="21"/>
              </w:rPr>
              <w:t>各类企业</w:t>
            </w:r>
          </w:p>
          <w:p w14:paraId="75DED987" w14:textId="42D3D46B" w:rsidR="005A4533" w:rsidRPr="00534B84" w:rsidRDefault="005A4533" w:rsidP="00534B84">
            <w:pPr>
              <w:widowControl/>
              <w:jc w:val="center"/>
              <w:rPr>
                <w:rFonts w:eastAsia="黑体" w:cs="宋体"/>
                <w:color w:val="000000"/>
                <w:kern w:val="0"/>
                <w:szCs w:val="21"/>
              </w:rPr>
            </w:pPr>
            <w:r w:rsidRPr="00534B84">
              <w:rPr>
                <w:rFonts w:eastAsia="黑体" w:cs="宋体" w:hint="eastAsia"/>
                <w:color w:val="000000"/>
                <w:kern w:val="0"/>
                <w:szCs w:val="21"/>
              </w:rPr>
              <w:t>（</w:t>
            </w:r>
            <w:r w:rsidRPr="00534B84">
              <w:rPr>
                <w:rFonts w:eastAsia="黑体" w:cs="宋体" w:hint="eastAsia"/>
                <w:color w:val="000000"/>
                <w:kern w:val="0"/>
                <w:szCs w:val="21"/>
              </w:rPr>
              <w:t>8</w:t>
            </w:r>
            <w:r w:rsidR="00A761F3">
              <w:rPr>
                <w:rFonts w:eastAsia="黑体" w:cs="宋体" w:hint="eastAsia"/>
                <w:color w:val="000000"/>
                <w:kern w:val="0"/>
                <w:szCs w:val="21"/>
              </w:rPr>
              <w:t>7.99</w:t>
            </w:r>
            <w:r w:rsidRPr="00534B84">
              <w:rPr>
                <w:rFonts w:eastAsia="黑体" w:cs="宋体" w:hint="eastAsia"/>
                <w:color w:val="000000"/>
                <w:kern w:val="0"/>
                <w:szCs w:val="21"/>
              </w:rPr>
              <w:t>%</w:t>
            </w:r>
            <w:r w:rsidRPr="00534B84">
              <w:rPr>
                <w:rFonts w:eastAsia="黑体" w:cs="宋体" w:hint="eastAsia"/>
                <w:color w:val="000000"/>
                <w:kern w:val="0"/>
                <w:szCs w:val="21"/>
              </w:rPr>
              <w:t>）</w:t>
            </w:r>
          </w:p>
        </w:tc>
        <w:tc>
          <w:tcPr>
            <w:tcW w:w="2080" w:type="dxa"/>
            <w:noWrap/>
            <w:hideMark/>
          </w:tcPr>
          <w:p w14:paraId="014C0D2D" w14:textId="77777777" w:rsidR="005A4533" w:rsidRPr="00534B84" w:rsidRDefault="005A4533"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国有企业</w:t>
            </w:r>
          </w:p>
        </w:tc>
        <w:tc>
          <w:tcPr>
            <w:tcW w:w="1080" w:type="dxa"/>
          </w:tcPr>
          <w:p w14:paraId="047D43EB" w14:textId="0B6C3C8F" w:rsidR="005A4533" w:rsidRPr="00534B84" w:rsidRDefault="00D440F3"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63</w:t>
            </w:r>
          </w:p>
        </w:tc>
        <w:tc>
          <w:tcPr>
            <w:tcW w:w="1080" w:type="dxa"/>
            <w:noWrap/>
            <w:hideMark/>
          </w:tcPr>
          <w:p w14:paraId="5DA23802" w14:textId="6DB2B673" w:rsidR="005A4533" w:rsidRPr="00534B84"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color w:val="000000"/>
                <w:kern w:val="0"/>
                <w:szCs w:val="21"/>
              </w:rPr>
              <w:t>22.</w:t>
            </w:r>
            <w:r>
              <w:rPr>
                <w:rFonts w:eastAsia="黑体" w:cs="宋体" w:hint="eastAsia"/>
                <w:color w:val="000000"/>
                <w:kern w:val="0"/>
                <w:szCs w:val="21"/>
              </w:rPr>
              <w:t>26</w:t>
            </w:r>
            <w:r w:rsidR="005A4533" w:rsidRPr="00534B84">
              <w:rPr>
                <w:rFonts w:eastAsia="黑体" w:cs="宋体" w:hint="eastAsia"/>
                <w:color w:val="000000"/>
                <w:kern w:val="0"/>
                <w:szCs w:val="21"/>
              </w:rPr>
              <w:t>%</w:t>
            </w:r>
          </w:p>
        </w:tc>
      </w:tr>
      <w:tr w:rsidR="005A4533" w:rsidRPr="00534B84" w14:paraId="11475CC6" w14:textId="77777777" w:rsidTr="005A4533">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vAlign w:val="center"/>
            <w:hideMark/>
          </w:tcPr>
          <w:p w14:paraId="769BCBC2" w14:textId="77777777" w:rsidR="005A4533" w:rsidRPr="00534B84" w:rsidRDefault="005A4533" w:rsidP="00534B84">
            <w:pPr>
              <w:widowControl/>
              <w:jc w:val="left"/>
              <w:rPr>
                <w:rFonts w:eastAsia="黑体" w:cs="宋体"/>
                <w:color w:val="000000"/>
                <w:kern w:val="0"/>
                <w:szCs w:val="21"/>
              </w:rPr>
            </w:pPr>
          </w:p>
        </w:tc>
        <w:tc>
          <w:tcPr>
            <w:tcW w:w="2080" w:type="dxa"/>
            <w:noWrap/>
            <w:hideMark/>
          </w:tcPr>
          <w:p w14:paraId="51E4D99F" w14:textId="77777777" w:rsidR="005A4533" w:rsidRPr="00534B84" w:rsidRDefault="005A453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三资企业</w:t>
            </w:r>
          </w:p>
        </w:tc>
        <w:tc>
          <w:tcPr>
            <w:tcW w:w="1080" w:type="dxa"/>
          </w:tcPr>
          <w:p w14:paraId="16305E5B" w14:textId="52042049" w:rsidR="005A4533" w:rsidRPr="00534B84" w:rsidRDefault="00A761F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70</w:t>
            </w:r>
          </w:p>
        </w:tc>
        <w:tc>
          <w:tcPr>
            <w:tcW w:w="1080" w:type="dxa"/>
            <w:noWrap/>
            <w:hideMark/>
          </w:tcPr>
          <w:p w14:paraId="537D8440" w14:textId="219D5765" w:rsidR="005A4533" w:rsidRPr="00534B84" w:rsidRDefault="005A453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color w:val="000000"/>
                <w:kern w:val="0"/>
                <w:szCs w:val="21"/>
              </w:rPr>
              <w:t>2</w:t>
            </w:r>
            <w:r w:rsidR="00A761F3">
              <w:rPr>
                <w:rFonts w:eastAsia="黑体" w:cs="宋体" w:hint="eastAsia"/>
                <w:color w:val="000000"/>
                <w:kern w:val="0"/>
                <w:szCs w:val="21"/>
              </w:rPr>
              <w:t>4.73</w:t>
            </w:r>
            <w:r w:rsidRPr="00534B84">
              <w:rPr>
                <w:rFonts w:eastAsia="黑体" w:cs="宋体" w:hint="eastAsia"/>
                <w:color w:val="000000"/>
                <w:kern w:val="0"/>
                <w:szCs w:val="21"/>
              </w:rPr>
              <w:t>%</w:t>
            </w:r>
          </w:p>
        </w:tc>
      </w:tr>
      <w:tr w:rsidR="005A4533" w:rsidRPr="00534B84" w14:paraId="6BF27541" w14:textId="77777777" w:rsidTr="005A453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vAlign w:val="center"/>
            <w:hideMark/>
          </w:tcPr>
          <w:p w14:paraId="79BEE361" w14:textId="77777777" w:rsidR="005A4533" w:rsidRPr="00534B84" w:rsidRDefault="005A4533" w:rsidP="00534B84">
            <w:pPr>
              <w:widowControl/>
              <w:jc w:val="left"/>
              <w:rPr>
                <w:rFonts w:eastAsia="黑体" w:cs="宋体"/>
                <w:color w:val="000000"/>
                <w:kern w:val="0"/>
                <w:szCs w:val="21"/>
              </w:rPr>
            </w:pPr>
          </w:p>
        </w:tc>
        <w:tc>
          <w:tcPr>
            <w:tcW w:w="2080" w:type="dxa"/>
            <w:noWrap/>
            <w:hideMark/>
          </w:tcPr>
          <w:p w14:paraId="2B25FD12" w14:textId="77777777" w:rsidR="005A4533" w:rsidRPr="00534B84" w:rsidRDefault="005A4533"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其他企业</w:t>
            </w:r>
          </w:p>
        </w:tc>
        <w:tc>
          <w:tcPr>
            <w:tcW w:w="1080" w:type="dxa"/>
          </w:tcPr>
          <w:p w14:paraId="237C9B6A" w14:textId="1B15C847" w:rsidR="005A4533" w:rsidRPr="00534B84" w:rsidRDefault="00554D92"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116</w:t>
            </w:r>
          </w:p>
        </w:tc>
        <w:tc>
          <w:tcPr>
            <w:tcW w:w="1080" w:type="dxa"/>
            <w:noWrap/>
            <w:hideMark/>
          </w:tcPr>
          <w:p w14:paraId="6B6A66B1" w14:textId="51B17280" w:rsidR="005A4533" w:rsidRPr="00534B84" w:rsidRDefault="005A4533"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534B84">
              <w:rPr>
                <w:rFonts w:eastAsia="黑体" w:cs="宋体"/>
                <w:color w:val="000000"/>
                <w:kern w:val="0"/>
                <w:szCs w:val="21"/>
              </w:rPr>
              <w:t>4</w:t>
            </w:r>
            <w:r w:rsidR="00554D92">
              <w:rPr>
                <w:rFonts w:eastAsia="黑体" w:cs="宋体" w:hint="eastAsia"/>
                <w:color w:val="000000"/>
                <w:kern w:val="0"/>
                <w:szCs w:val="21"/>
              </w:rPr>
              <w:t>0.99</w:t>
            </w:r>
            <w:r w:rsidRPr="00534B84">
              <w:rPr>
                <w:rFonts w:eastAsia="黑体" w:cs="宋体" w:hint="eastAsia"/>
                <w:color w:val="000000"/>
                <w:kern w:val="0"/>
                <w:szCs w:val="21"/>
              </w:rPr>
              <w:t>%</w:t>
            </w:r>
          </w:p>
        </w:tc>
      </w:tr>
      <w:tr w:rsidR="00095CB8" w:rsidRPr="00534B84" w14:paraId="44A72F63" w14:textId="77777777" w:rsidTr="005A4533">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val="restart"/>
            <w:noWrap/>
            <w:vAlign w:val="center"/>
            <w:hideMark/>
          </w:tcPr>
          <w:p w14:paraId="4F89409D" w14:textId="77777777" w:rsidR="00095CB8" w:rsidRPr="00534B84" w:rsidRDefault="00095CB8" w:rsidP="00534B84">
            <w:pPr>
              <w:widowControl/>
              <w:jc w:val="center"/>
              <w:rPr>
                <w:rFonts w:eastAsia="黑体" w:cs="宋体"/>
                <w:color w:val="000000"/>
                <w:kern w:val="0"/>
                <w:szCs w:val="21"/>
              </w:rPr>
            </w:pPr>
            <w:r w:rsidRPr="00534B84">
              <w:rPr>
                <w:rFonts w:eastAsia="黑体" w:cs="宋体" w:hint="eastAsia"/>
                <w:color w:val="000000"/>
                <w:kern w:val="0"/>
                <w:szCs w:val="21"/>
              </w:rPr>
              <w:t>事业单位</w:t>
            </w:r>
          </w:p>
          <w:p w14:paraId="5F80A691" w14:textId="508325D5" w:rsidR="00095CB8" w:rsidRPr="00534B84" w:rsidRDefault="00095CB8" w:rsidP="00534B84">
            <w:pPr>
              <w:widowControl/>
              <w:jc w:val="center"/>
              <w:rPr>
                <w:rFonts w:eastAsia="黑体" w:cs="宋体"/>
                <w:color w:val="000000"/>
                <w:kern w:val="0"/>
                <w:szCs w:val="21"/>
              </w:rPr>
            </w:pPr>
            <w:r w:rsidRPr="00534B84">
              <w:rPr>
                <w:rFonts w:eastAsia="黑体" w:cs="宋体" w:hint="eastAsia"/>
                <w:color w:val="000000"/>
                <w:kern w:val="0"/>
                <w:szCs w:val="21"/>
              </w:rPr>
              <w:t>（</w:t>
            </w:r>
            <w:r w:rsidRPr="00534B84">
              <w:rPr>
                <w:rFonts w:eastAsia="黑体" w:cs="宋体" w:hint="eastAsia"/>
                <w:color w:val="000000"/>
                <w:kern w:val="0"/>
                <w:szCs w:val="21"/>
              </w:rPr>
              <w:t>1</w:t>
            </w:r>
            <w:r w:rsidR="002D0B06">
              <w:rPr>
                <w:rFonts w:eastAsia="黑体" w:cs="宋体" w:hint="eastAsia"/>
                <w:color w:val="000000"/>
                <w:kern w:val="0"/>
                <w:szCs w:val="21"/>
              </w:rPr>
              <w:t>0.60</w:t>
            </w:r>
            <w:r w:rsidRPr="00534B84">
              <w:rPr>
                <w:rFonts w:eastAsia="黑体" w:cs="宋体" w:hint="eastAsia"/>
                <w:color w:val="000000"/>
                <w:kern w:val="0"/>
                <w:szCs w:val="21"/>
              </w:rPr>
              <w:t>%</w:t>
            </w:r>
            <w:r w:rsidRPr="00534B84">
              <w:rPr>
                <w:rFonts w:eastAsia="黑体" w:cs="宋体" w:hint="eastAsia"/>
                <w:color w:val="000000"/>
                <w:kern w:val="0"/>
                <w:szCs w:val="21"/>
              </w:rPr>
              <w:t>）</w:t>
            </w:r>
          </w:p>
        </w:tc>
        <w:tc>
          <w:tcPr>
            <w:tcW w:w="2080" w:type="dxa"/>
            <w:noWrap/>
            <w:hideMark/>
          </w:tcPr>
          <w:p w14:paraId="6582F937" w14:textId="77777777"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科研设计单位</w:t>
            </w:r>
          </w:p>
        </w:tc>
        <w:tc>
          <w:tcPr>
            <w:tcW w:w="1080" w:type="dxa"/>
          </w:tcPr>
          <w:p w14:paraId="3367842D" w14:textId="00FE83EA"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14</w:t>
            </w:r>
          </w:p>
        </w:tc>
        <w:tc>
          <w:tcPr>
            <w:tcW w:w="1080" w:type="dxa"/>
            <w:noWrap/>
            <w:hideMark/>
          </w:tcPr>
          <w:p w14:paraId="6C9FAC70" w14:textId="4941F3A2"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4.95</w:t>
            </w:r>
            <w:r w:rsidRPr="00534B84">
              <w:rPr>
                <w:rFonts w:eastAsia="黑体" w:cs="宋体" w:hint="eastAsia"/>
                <w:color w:val="000000"/>
                <w:kern w:val="0"/>
                <w:szCs w:val="21"/>
              </w:rPr>
              <w:t>%</w:t>
            </w:r>
          </w:p>
        </w:tc>
      </w:tr>
      <w:tr w:rsidR="00095CB8" w:rsidRPr="00534B84" w14:paraId="79C9D602" w14:textId="77777777" w:rsidTr="005A453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14:paraId="5CD1B59D" w14:textId="77777777" w:rsidR="00095CB8" w:rsidRPr="00534B84" w:rsidRDefault="00095CB8" w:rsidP="00534B84">
            <w:pPr>
              <w:widowControl/>
              <w:jc w:val="left"/>
              <w:rPr>
                <w:rFonts w:eastAsia="黑体" w:cs="宋体"/>
                <w:color w:val="000000"/>
                <w:kern w:val="0"/>
                <w:szCs w:val="21"/>
              </w:rPr>
            </w:pPr>
          </w:p>
        </w:tc>
        <w:tc>
          <w:tcPr>
            <w:tcW w:w="2080" w:type="dxa"/>
            <w:noWrap/>
            <w:hideMark/>
          </w:tcPr>
          <w:p w14:paraId="74314144" w14:textId="77777777" w:rsidR="00095CB8" w:rsidRPr="00534B84"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中初等教育单位</w:t>
            </w:r>
          </w:p>
        </w:tc>
        <w:tc>
          <w:tcPr>
            <w:tcW w:w="1080" w:type="dxa"/>
          </w:tcPr>
          <w:p w14:paraId="1D57AC4E" w14:textId="5106E945" w:rsidR="00095CB8" w:rsidRPr="00534B84"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1</w:t>
            </w:r>
          </w:p>
        </w:tc>
        <w:tc>
          <w:tcPr>
            <w:tcW w:w="1080" w:type="dxa"/>
            <w:noWrap/>
            <w:hideMark/>
          </w:tcPr>
          <w:p w14:paraId="20A1C9DD" w14:textId="3199BD20" w:rsidR="00095CB8" w:rsidRPr="00534B84" w:rsidRDefault="00095CB8" w:rsidP="00095CB8">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0.35</w:t>
            </w:r>
            <w:r w:rsidRPr="00534B84">
              <w:rPr>
                <w:rFonts w:eastAsia="黑体" w:cs="宋体" w:hint="eastAsia"/>
                <w:color w:val="000000"/>
                <w:kern w:val="0"/>
                <w:szCs w:val="21"/>
              </w:rPr>
              <w:t>%</w:t>
            </w:r>
          </w:p>
        </w:tc>
      </w:tr>
      <w:tr w:rsidR="00095CB8" w:rsidRPr="00534B84" w14:paraId="031CAF36" w14:textId="77777777" w:rsidTr="005A4533">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14:paraId="4F2409CE" w14:textId="77777777" w:rsidR="00095CB8" w:rsidRPr="00534B84" w:rsidRDefault="00095CB8" w:rsidP="00534B84">
            <w:pPr>
              <w:widowControl/>
              <w:jc w:val="left"/>
              <w:rPr>
                <w:rFonts w:eastAsia="黑体" w:cs="宋体"/>
                <w:color w:val="000000"/>
                <w:kern w:val="0"/>
                <w:szCs w:val="21"/>
              </w:rPr>
            </w:pPr>
          </w:p>
        </w:tc>
        <w:tc>
          <w:tcPr>
            <w:tcW w:w="2080" w:type="dxa"/>
            <w:noWrap/>
            <w:hideMark/>
          </w:tcPr>
          <w:p w14:paraId="34990013" w14:textId="77777777"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高等教育单位</w:t>
            </w:r>
          </w:p>
        </w:tc>
        <w:tc>
          <w:tcPr>
            <w:tcW w:w="1080" w:type="dxa"/>
          </w:tcPr>
          <w:p w14:paraId="293B83DB" w14:textId="5AB15672"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13</w:t>
            </w:r>
          </w:p>
        </w:tc>
        <w:tc>
          <w:tcPr>
            <w:tcW w:w="1080" w:type="dxa"/>
            <w:noWrap/>
            <w:hideMark/>
          </w:tcPr>
          <w:p w14:paraId="6CA4A361" w14:textId="70C5B19F"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4.59</w:t>
            </w:r>
            <w:r w:rsidRPr="00534B84">
              <w:rPr>
                <w:rFonts w:eastAsia="黑体" w:cs="宋体" w:hint="eastAsia"/>
                <w:color w:val="000000"/>
                <w:kern w:val="0"/>
                <w:szCs w:val="21"/>
              </w:rPr>
              <w:t>%</w:t>
            </w:r>
          </w:p>
        </w:tc>
      </w:tr>
      <w:tr w:rsidR="00095CB8" w:rsidRPr="00534B84" w14:paraId="13020AD4" w14:textId="77777777" w:rsidTr="005A453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tcPr>
          <w:p w14:paraId="163A84C6" w14:textId="77777777" w:rsidR="00095CB8" w:rsidRPr="00534B84" w:rsidRDefault="00095CB8" w:rsidP="00534B84">
            <w:pPr>
              <w:widowControl/>
              <w:jc w:val="left"/>
              <w:rPr>
                <w:rFonts w:eastAsia="黑体" w:cs="宋体"/>
                <w:color w:val="000000"/>
                <w:kern w:val="0"/>
                <w:szCs w:val="21"/>
              </w:rPr>
            </w:pPr>
          </w:p>
        </w:tc>
        <w:tc>
          <w:tcPr>
            <w:tcW w:w="2080" w:type="dxa"/>
            <w:noWrap/>
          </w:tcPr>
          <w:p w14:paraId="5E0458A6" w14:textId="5161CF43" w:rsidR="00095CB8" w:rsidRPr="00534B84"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其他事业单位</w:t>
            </w:r>
          </w:p>
        </w:tc>
        <w:tc>
          <w:tcPr>
            <w:tcW w:w="1080" w:type="dxa"/>
          </w:tcPr>
          <w:p w14:paraId="67C9C566" w14:textId="772AD120" w:rsidR="00095CB8"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2</w:t>
            </w:r>
          </w:p>
        </w:tc>
        <w:tc>
          <w:tcPr>
            <w:tcW w:w="1080" w:type="dxa"/>
            <w:noWrap/>
          </w:tcPr>
          <w:p w14:paraId="42A6C5E0" w14:textId="5CFBCB0E" w:rsidR="00095CB8" w:rsidRPr="00534B84"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0.71%</w:t>
            </w:r>
          </w:p>
        </w:tc>
      </w:tr>
      <w:tr w:rsidR="005A4533" w:rsidRPr="00534B84" w14:paraId="2D1B0B74" w14:textId="77777777" w:rsidTr="005A4533">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hideMark/>
          </w:tcPr>
          <w:p w14:paraId="7E7A5E8A" w14:textId="3C8FC80C" w:rsidR="005A4533" w:rsidRPr="00534B84" w:rsidRDefault="005A4533" w:rsidP="00534B84">
            <w:pPr>
              <w:widowControl/>
              <w:rPr>
                <w:rFonts w:eastAsia="黑体" w:cs="宋体"/>
                <w:color w:val="000000"/>
                <w:kern w:val="0"/>
                <w:szCs w:val="21"/>
              </w:rPr>
            </w:pPr>
            <w:r w:rsidRPr="00534B84">
              <w:rPr>
                <w:rFonts w:eastAsia="黑体" w:cs="宋体" w:hint="eastAsia"/>
                <w:color w:val="000000"/>
                <w:kern w:val="0"/>
                <w:szCs w:val="21"/>
              </w:rPr>
              <w:t>政府、部队（</w:t>
            </w:r>
            <w:r w:rsidRPr="00534B84">
              <w:rPr>
                <w:rFonts w:eastAsia="黑体" w:cs="宋体" w:hint="eastAsia"/>
                <w:color w:val="000000"/>
                <w:kern w:val="0"/>
                <w:szCs w:val="21"/>
              </w:rPr>
              <w:t>1.</w:t>
            </w:r>
            <w:r w:rsidR="00A761F3">
              <w:rPr>
                <w:rFonts w:eastAsia="黑体" w:cs="宋体" w:hint="eastAsia"/>
                <w:color w:val="000000"/>
                <w:kern w:val="0"/>
                <w:szCs w:val="21"/>
              </w:rPr>
              <w:t>41</w:t>
            </w:r>
            <w:r w:rsidRPr="00534B84">
              <w:rPr>
                <w:rFonts w:eastAsia="黑体" w:cs="宋体" w:hint="eastAsia"/>
                <w:color w:val="000000"/>
                <w:kern w:val="0"/>
                <w:szCs w:val="21"/>
              </w:rPr>
              <w:t>%</w:t>
            </w:r>
            <w:r w:rsidRPr="00534B84">
              <w:rPr>
                <w:rFonts w:eastAsia="黑体" w:cs="宋体" w:hint="eastAsia"/>
                <w:color w:val="000000"/>
                <w:kern w:val="0"/>
                <w:szCs w:val="21"/>
              </w:rPr>
              <w:t>）</w:t>
            </w:r>
          </w:p>
        </w:tc>
        <w:tc>
          <w:tcPr>
            <w:tcW w:w="2080" w:type="dxa"/>
            <w:noWrap/>
            <w:hideMark/>
          </w:tcPr>
          <w:p w14:paraId="3789CF9E" w14:textId="77777777" w:rsidR="005A4533" w:rsidRPr="00534B84" w:rsidRDefault="005A453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党政机关</w:t>
            </w:r>
          </w:p>
        </w:tc>
        <w:tc>
          <w:tcPr>
            <w:tcW w:w="1080" w:type="dxa"/>
          </w:tcPr>
          <w:p w14:paraId="4E8054FC" w14:textId="69D2E08A" w:rsidR="005A4533" w:rsidRPr="00534B84" w:rsidRDefault="00A761F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4</w:t>
            </w:r>
          </w:p>
        </w:tc>
        <w:tc>
          <w:tcPr>
            <w:tcW w:w="1080" w:type="dxa"/>
            <w:noWrap/>
            <w:hideMark/>
          </w:tcPr>
          <w:p w14:paraId="3CEEB824" w14:textId="6F29235B" w:rsidR="005A4533" w:rsidRPr="00534B84" w:rsidRDefault="005A453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1.</w:t>
            </w:r>
            <w:r w:rsidR="00A761F3">
              <w:rPr>
                <w:rFonts w:eastAsia="黑体" w:cs="宋体" w:hint="eastAsia"/>
                <w:color w:val="000000"/>
                <w:kern w:val="0"/>
                <w:szCs w:val="21"/>
              </w:rPr>
              <w:t>41</w:t>
            </w:r>
            <w:r w:rsidRPr="00534B84">
              <w:rPr>
                <w:rFonts w:eastAsia="黑体" w:cs="宋体" w:hint="eastAsia"/>
                <w:color w:val="000000"/>
                <w:kern w:val="0"/>
                <w:szCs w:val="21"/>
              </w:rPr>
              <w:t>%</w:t>
            </w:r>
          </w:p>
        </w:tc>
      </w:tr>
      <w:tr w:rsidR="005A4533" w:rsidRPr="00534B84" w14:paraId="50B1572B" w14:textId="77777777" w:rsidTr="005A453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20" w:type="dxa"/>
            <w:gridSpan w:val="2"/>
          </w:tcPr>
          <w:p w14:paraId="01933AD5" w14:textId="77777777" w:rsidR="005A4533" w:rsidRPr="00534B84" w:rsidRDefault="005A4533" w:rsidP="00534B84">
            <w:pPr>
              <w:widowControl/>
              <w:jc w:val="center"/>
              <w:rPr>
                <w:rFonts w:eastAsia="黑体" w:cs="宋体"/>
                <w:color w:val="000000"/>
                <w:kern w:val="0"/>
                <w:szCs w:val="21"/>
              </w:rPr>
            </w:pPr>
            <w:r w:rsidRPr="00BA7544">
              <w:rPr>
                <w:rFonts w:eastAsia="黑体" w:cs="宋体" w:hint="eastAsia"/>
                <w:color w:val="000000"/>
                <w:kern w:val="0"/>
                <w:szCs w:val="21"/>
              </w:rPr>
              <w:t>世界</w:t>
            </w:r>
            <w:r w:rsidRPr="00BA7544">
              <w:rPr>
                <w:rFonts w:eastAsia="黑体" w:cs="宋体" w:hint="eastAsia"/>
                <w:color w:val="000000"/>
                <w:kern w:val="0"/>
                <w:szCs w:val="21"/>
              </w:rPr>
              <w:t>500</w:t>
            </w:r>
            <w:r w:rsidRPr="00BA7544">
              <w:rPr>
                <w:rFonts w:eastAsia="黑体" w:cs="宋体" w:hint="eastAsia"/>
                <w:color w:val="000000"/>
                <w:kern w:val="0"/>
                <w:szCs w:val="21"/>
              </w:rPr>
              <w:t>强（根据</w:t>
            </w:r>
            <w:r w:rsidRPr="00BA7544">
              <w:rPr>
                <w:rFonts w:eastAsia="黑体" w:cs="宋体" w:hint="eastAsia"/>
                <w:color w:val="000000"/>
                <w:kern w:val="0"/>
                <w:szCs w:val="21"/>
              </w:rPr>
              <w:t>2018</w:t>
            </w:r>
            <w:r w:rsidRPr="00BA7544">
              <w:rPr>
                <w:rFonts w:eastAsia="黑体" w:cs="宋体" w:hint="eastAsia"/>
                <w:color w:val="000000"/>
                <w:kern w:val="0"/>
                <w:szCs w:val="21"/>
              </w:rPr>
              <w:t>年排名）</w:t>
            </w:r>
          </w:p>
        </w:tc>
        <w:tc>
          <w:tcPr>
            <w:tcW w:w="1080" w:type="dxa"/>
          </w:tcPr>
          <w:p w14:paraId="0DBD9731" w14:textId="2963ACD8" w:rsidR="005A4533" w:rsidRPr="00534B84" w:rsidRDefault="002D0B06" w:rsidP="00DE10A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93</w:t>
            </w:r>
          </w:p>
        </w:tc>
        <w:tc>
          <w:tcPr>
            <w:tcW w:w="1080" w:type="dxa"/>
            <w:noWrap/>
          </w:tcPr>
          <w:p w14:paraId="0844C11E" w14:textId="1AD0144F" w:rsidR="005A4533" w:rsidRPr="00534B84" w:rsidRDefault="005A4533" w:rsidP="00DE10A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32.</w:t>
            </w:r>
            <w:r w:rsidR="002D0B06">
              <w:rPr>
                <w:rFonts w:eastAsia="黑体" w:cs="宋体" w:hint="eastAsia"/>
                <w:color w:val="000000"/>
                <w:kern w:val="0"/>
                <w:szCs w:val="21"/>
              </w:rPr>
              <w:t>86</w:t>
            </w:r>
            <w:r w:rsidRPr="00534B84">
              <w:rPr>
                <w:rFonts w:eastAsia="黑体" w:cs="宋体" w:hint="eastAsia"/>
                <w:color w:val="000000"/>
                <w:kern w:val="0"/>
                <w:szCs w:val="21"/>
              </w:rPr>
              <w:t>%</w:t>
            </w:r>
          </w:p>
        </w:tc>
      </w:tr>
      <w:tr w:rsidR="005A4533" w:rsidRPr="00534B84" w14:paraId="51FE6BD8" w14:textId="77777777" w:rsidTr="005A4533">
        <w:trPr>
          <w:trHeight w:val="270"/>
          <w:jc w:val="center"/>
        </w:trPr>
        <w:tc>
          <w:tcPr>
            <w:cnfStyle w:val="001000000000" w:firstRow="0" w:lastRow="0" w:firstColumn="1" w:lastColumn="0" w:oddVBand="0" w:evenVBand="0" w:oddHBand="0" w:evenHBand="0" w:firstRowFirstColumn="0" w:firstRowLastColumn="0" w:lastRowFirstColumn="0" w:lastRowLastColumn="0"/>
            <w:tcW w:w="4520" w:type="dxa"/>
            <w:gridSpan w:val="2"/>
          </w:tcPr>
          <w:p w14:paraId="3E69E599" w14:textId="77777777" w:rsidR="005A4533" w:rsidRPr="00534B84" w:rsidRDefault="005A4533" w:rsidP="00BA7544">
            <w:pPr>
              <w:widowControl/>
              <w:jc w:val="center"/>
              <w:rPr>
                <w:rFonts w:eastAsia="黑体" w:cs="宋体"/>
                <w:color w:val="000000"/>
                <w:kern w:val="0"/>
                <w:szCs w:val="21"/>
              </w:rPr>
            </w:pPr>
            <w:r w:rsidRPr="00BA7544">
              <w:rPr>
                <w:rFonts w:eastAsia="黑体" w:cs="宋体" w:hint="eastAsia"/>
                <w:color w:val="000000"/>
                <w:kern w:val="0"/>
                <w:szCs w:val="21"/>
              </w:rPr>
              <w:t>中国上市公司</w:t>
            </w:r>
            <w:r w:rsidRPr="00BA7544">
              <w:rPr>
                <w:rFonts w:eastAsia="黑体" w:cs="宋体" w:hint="eastAsia"/>
                <w:color w:val="000000"/>
                <w:kern w:val="0"/>
                <w:szCs w:val="21"/>
              </w:rPr>
              <w:t>500</w:t>
            </w:r>
            <w:r w:rsidRPr="00BA7544">
              <w:rPr>
                <w:rFonts w:eastAsia="黑体" w:cs="宋体" w:hint="eastAsia"/>
                <w:color w:val="000000"/>
                <w:kern w:val="0"/>
                <w:szCs w:val="21"/>
              </w:rPr>
              <w:t>强（根据</w:t>
            </w:r>
            <w:r w:rsidRPr="00BA7544">
              <w:rPr>
                <w:rFonts w:eastAsia="黑体" w:cs="宋体" w:hint="eastAsia"/>
                <w:color w:val="000000"/>
                <w:kern w:val="0"/>
                <w:szCs w:val="21"/>
              </w:rPr>
              <w:t>2018</w:t>
            </w:r>
            <w:r w:rsidRPr="00BA7544">
              <w:rPr>
                <w:rFonts w:eastAsia="黑体" w:cs="宋体" w:hint="eastAsia"/>
                <w:color w:val="000000"/>
                <w:kern w:val="0"/>
                <w:szCs w:val="21"/>
              </w:rPr>
              <w:t>年排名）</w:t>
            </w:r>
          </w:p>
        </w:tc>
        <w:tc>
          <w:tcPr>
            <w:tcW w:w="1080" w:type="dxa"/>
          </w:tcPr>
          <w:p w14:paraId="5549CF9F" w14:textId="47CBA2E8" w:rsidR="005A4533" w:rsidRPr="00534B84" w:rsidRDefault="002D0B06"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99</w:t>
            </w:r>
          </w:p>
        </w:tc>
        <w:tc>
          <w:tcPr>
            <w:tcW w:w="1080" w:type="dxa"/>
            <w:noWrap/>
          </w:tcPr>
          <w:p w14:paraId="7F99FFFC" w14:textId="2DDF51C8" w:rsidR="005A4533" w:rsidRPr="00534B84" w:rsidRDefault="002D0B06"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34.98</w:t>
            </w:r>
            <w:r w:rsidR="005A4533" w:rsidRPr="00534B84">
              <w:rPr>
                <w:rFonts w:eastAsia="黑体" w:cs="宋体" w:hint="eastAsia"/>
                <w:color w:val="000000"/>
                <w:kern w:val="0"/>
                <w:szCs w:val="21"/>
              </w:rPr>
              <w:t>%</w:t>
            </w:r>
          </w:p>
        </w:tc>
      </w:tr>
    </w:tbl>
    <w:p w14:paraId="287C1CB4" w14:textId="7E201AD1" w:rsidR="00466A1A" w:rsidRPr="002810F4" w:rsidRDefault="00466A1A" w:rsidP="00466A1A">
      <w:pPr>
        <w:jc w:val="left"/>
        <w:rPr>
          <w:rFonts w:ascii="黑体" w:eastAsia="黑体" w:hAnsi="黑体"/>
        </w:rPr>
        <w:sectPr w:rsidR="00466A1A" w:rsidRPr="002810F4" w:rsidSect="00466A1A">
          <w:pgSz w:w="11906" w:h="16838"/>
          <w:pgMar w:top="1440" w:right="1800" w:bottom="1440" w:left="1800" w:header="851" w:footer="992" w:gutter="0"/>
          <w:cols w:space="425"/>
          <w:docGrid w:type="lines" w:linePitch="312"/>
        </w:sectPr>
      </w:pPr>
      <w:r>
        <w:rPr>
          <w:rFonts w:ascii="黑体" w:eastAsia="黑体" w:hAnsi="黑体" w:hint="eastAsia"/>
        </w:rPr>
        <w:t>注：部分行业类别数据有重</w:t>
      </w:r>
      <w:r w:rsidR="009616FC">
        <w:rPr>
          <w:rFonts w:ascii="黑体" w:eastAsia="黑体" w:hAnsi="黑体" w:hint="eastAsia"/>
        </w:rPr>
        <w:t>叠</w:t>
      </w:r>
    </w:p>
    <w:p w14:paraId="2F36F508" w14:textId="77777777" w:rsidR="002810F4" w:rsidRPr="002810F4" w:rsidRDefault="00AE4585" w:rsidP="00333A9E">
      <w:pPr>
        <w:numPr>
          <w:ilvl w:val="0"/>
          <w:numId w:val="9"/>
        </w:numPr>
        <w:ind w:left="737" w:hanging="737"/>
        <w:jc w:val="left"/>
        <w:outlineLvl w:val="1"/>
        <w:rPr>
          <w:rFonts w:ascii="黑体" w:eastAsia="黑体" w:hAnsi="黑体"/>
          <w:sz w:val="28"/>
        </w:rPr>
      </w:pPr>
      <w:bookmarkStart w:id="18" w:name="_Toc531680909"/>
      <w:r>
        <w:rPr>
          <w:rFonts w:ascii="黑体" w:eastAsia="黑体" w:hAnsi="黑体" w:hint="eastAsia"/>
          <w:sz w:val="28"/>
        </w:rPr>
        <w:lastRenderedPageBreak/>
        <w:t>201</w:t>
      </w:r>
      <w:r>
        <w:rPr>
          <w:rFonts w:ascii="黑体" w:eastAsia="黑体" w:hAnsi="黑体"/>
          <w:sz w:val="28"/>
        </w:rPr>
        <w:t>8</w:t>
      </w:r>
      <w:r w:rsidR="002810F4" w:rsidRPr="002810F4">
        <w:rPr>
          <w:rFonts w:ascii="黑体" w:eastAsia="黑体" w:hAnsi="黑体" w:hint="eastAsia"/>
          <w:sz w:val="28"/>
        </w:rPr>
        <w:t>届毕业生创业情况</w:t>
      </w:r>
      <w:bookmarkEnd w:id="18"/>
    </w:p>
    <w:p w14:paraId="6A62F6BD" w14:textId="108085BE" w:rsidR="002810F4" w:rsidRPr="002810F4" w:rsidRDefault="001628EE" w:rsidP="002810F4">
      <w:pPr>
        <w:ind w:firstLine="420"/>
        <w:jc w:val="left"/>
        <w:rPr>
          <w:rFonts w:ascii="黑体" w:eastAsia="黑体" w:hAnsi="黑体"/>
        </w:rPr>
      </w:pPr>
      <w:r w:rsidRPr="001628EE">
        <w:rPr>
          <w:rFonts w:ascii="黑体" w:eastAsia="黑体" w:hAnsi="黑体" w:hint="eastAsia"/>
        </w:rPr>
        <w:t>截止到2018年</w:t>
      </w:r>
      <w:r w:rsidR="007B56A4">
        <w:rPr>
          <w:rFonts w:ascii="黑体" w:eastAsia="黑体" w:hAnsi="黑体" w:hint="eastAsia"/>
        </w:rPr>
        <w:t>12</w:t>
      </w:r>
      <w:r w:rsidRPr="001628EE">
        <w:rPr>
          <w:rFonts w:ascii="黑体" w:eastAsia="黑体" w:hAnsi="黑体" w:hint="eastAsia"/>
        </w:rPr>
        <w:t>月</w:t>
      </w:r>
      <w:r w:rsidR="007B56A4">
        <w:rPr>
          <w:rFonts w:ascii="黑体" w:eastAsia="黑体" w:hAnsi="黑体" w:hint="eastAsia"/>
        </w:rPr>
        <w:t>3</w:t>
      </w:r>
      <w:r w:rsidRPr="001628EE">
        <w:rPr>
          <w:rFonts w:ascii="黑体" w:eastAsia="黑体" w:hAnsi="黑体" w:hint="eastAsia"/>
        </w:rPr>
        <w:t>日，2018届毕业生中共有1</w:t>
      </w:r>
      <w:r w:rsidR="004C3531">
        <w:rPr>
          <w:rFonts w:ascii="黑体" w:eastAsia="黑体" w:hAnsi="黑体" w:hint="eastAsia"/>
        </w:rPr>
        <w:t>名学生选择自主创业，</w:t>
      </w:r>
      <w:r>
        <w:rPr>
          <w:rFonts w:ascii="黑体" w:eastAsia="黑体" w:hAnsi="黑体" w:hint="eastAsia"/>
        </w:rPr>
        <w:t>为机械设计及理论的</w:t>
      </w:r>
      <w:r w:rsidRPr="001628EE">
        <w:rPr>
          <w:rFonts w:ascii="黑体" w:eastAsia="黑体" w:hAnsi="黑体" w:hint="eastAsia"/>
        </w:rPr>
        <w:t>硕士</w:t>
      </w:r>
      <w:r>
        <w:rPr>
          <w:rFonts w:ascii="黑体" w:eastAsia="黑体" w:hAnsi="黑体" w:hint="eastAsia"/>
        </w:rPr>
        <w:t>，</w:t>
      </w:r>
      <w:r w:rsidRPr="001628EE">
        <w:rPr>
          <w:rFonts w:ascii="黑体" w:eastAsia="黑体" w:hAnsi="黑体" w:hint="eastAsia"/>
        </w:rPr>
        <w:t>男生</w:t>
      </w:r>
      <w:r>
        <w:rPr>
          <w:rFonts w:ascii="黑体" w:eastAsia="黑体" w:hAnsi="黑体" w:hint="eastAsia"/>
        </w:rPr>
        <w:t>。</w:t>
      </w:r>
    </w:p>
    <w:p w14:paraId="71A0B1C2" w14:textId="77777777" w:rsidR="002810F4" w:rsidRPr="00792BAB" w:rsidRDefault="002810F4" w:rsidP="002810F4">
      <w:pPr>
        <w:ind w:firstLine="420"/>
        <w:jc w:val="left"/>
        <w:rPr>
          <w:rFonts w:ascii="黑体" w:eastAsia="黑体" w:hAnsi="黑体"/>
        </w:rPr>
      </w:pPr>
    </w:p>
    <w:p w14:paraId="3CD05E68" w14:textId="77777777" w:rsidR="002810F4" w:rsidRPr="002810F4" w:rsidRDefault="002810F4" w:rsidP="002810F4">
      <w:pPr>
        <w:ind w:firstLine="420"/>
        <w:jc w:val="left"/>
        <w:rPr>
          <w:rFonts w:ascii="黑体" w:eastAsia="黑体" w:hAnsi="黑体"/>
        </w:rPr>
      </w:pPr>
    </w:p>
    <w:p w14:paraId="20C28A3C" w14:textId="77777777" w:rsidR="002810F4" w:rsidRPr="002810F4" w:rsidRDefault="002810F4" w:rsidP="002810F4">
      <w:pPr>
        <w:ind w:firstLine="420"/>
        <w:jc w:val="left"/>
        <w:rPr>
          <w:rFonts w:ascii="黑体" w:eastAsia="黑体" w:hAnsi="黑体"/>
        </w:rPr>
      </w:pPr>
    </w:p>
    <w:p w14:paraId="623DDA17" w14:textId="77777777" w:rsidR="002810F4" w:rsidRPr="002810F4" w:rsidRDefault="002810F4" w:rsidP="002810F4">
      <w:pPr>
        <w:ind w:firstLine="420"/>
        <w:jc w:val="left"/>
        <w:rPr>
          <w:rFonts w:ascii="黑体" w:eastAsia="黑体" w:hAnsi="黑体"/>
        </w:rPr>
      </w:pPr>
    </w:p>
    <w:p w14:paraId="79E48A54" w14:textId="77777777" w:rsidR="002810F4" w:rsidRPr="002810F4" w:rsidRDefault="002810F4" w:rsidP="002810F4">
      <w:pPr>
        <w:ind w:firstLine="420"/>
        <w:jc w:val="left"/>
        <w:rPr>
          <w:rFonts w:ascii="黑体" w:eastAsia="黑体" w:hAnsi="黑体"/>
        </w:rPr>
      </w:pPr>
    </w:p>
    <w:p w14:paraId="4F9BC0E2" w14:textId="77777777" w:rsidR="002810F4" w:rsidRPr="002810F4" w:rsidRDefault="002810F4" w:rsidP="002810F4">
      <w:pPr>
        <w:ind w:firstLine="420"/>
        <w:jc w:val="left"/>
        <w:rPr>
          <w:rFonts w:ascii="黑体" w:eastAsia="黑体" w:hAnsi="黑体"/>
        </w:rPr>
      </w:pPr>
    </w:p>
    <w:p w14:paraId="25438E6C" w14:textId="77777777" w:rsidR="002810F4" w:rsidRPr="002810F4" w:rsidRDefault="002810F4" w:rsidP="002810F4">
      <w:pPr>
        <w:ind w:firstLine="420"/>
        <w:jc w:val="left"/>
        <w:rPr>
          <w:rFonts w:ascii="黑体" w:eastAsia="黑体" w:hAnsi="黑体"/>
        </w:rPr>
      </w:pPr>
    </w:p>
    <w:p w14:paraId="2BBB836D" w14:textId="77777777" w:rsidR="002810F4" w:rsidRPr="002810F4" w:rsidRDefault="002810F4" w:rsidP="002810F4">
      <w:pPr>
        <w:ind w:firstLine="420"/>
        <w:jc w:val="left"/>
        <w:rPr>
          <w:rFonts w:ascii="黑体" w:eastAsia="黑体" w:hAnsi="黑体"/>
        </w:rPr>
      </w:pPr>
    </w:p>
    <w:p w14:paraId="53ADBD4B" w14:textId="77777777" w:rsidR="002810F4" w:rsidRPr="002810F4" w:rsidRDefault="002810F4" w:rsidP="002810F4">
      <w:pPr>
        <w:ind w:firstLine="420"/>
        <w:jc w:val="left"/>
        <w:rPr>
          <w:rFonts w:ascii="黑体" w:eastAsia="黑体" w:hAnsi="黑体"/>
        </w:rPr>
      </w:pPr>
    </w:p>
    <w:p w14:paraId="4B43D823" w14:textId="77777777" w:rsidR="002810F4" w:rsidRPr="002810F4" w:rsidRDefault="002810F4" w:rsidP="002810F4">
      <w:pPr>
        <w:ind w:firstLine="420"/>
        <w:jc w:val="left"/>
        <w:rPr>
          <w:rFonts w:ascii="黑体" w:eastAsia="黑体" w:hAnsi="黑体"/>
        </w:rPr>
      </w:pPr>
    </w:p>
    <w:p w14:paraId="04C79428" w14:textId="77777777" w:rsidR="002810F4" w:rsidRPr="002810F4" w:rsidRDefault="002810F4" w:rsidP="002810F4">
      <w:pPr>
        <w:ind w:firstLine="420"/>
        <w:jc w:val="left"/>
        <w:rPr>
          <w:rFonts w:ascii="黑体" w:eastAsia="黑体" w:hAnsi="黑体"/>
        </w:rPr>
      </w:pPr>
    </w:p>
    <w:p w14:paraId="778B630C" w14:textId="77777777" w:rsidR="002810F4" w:rsidRPr="002810F4" w:rsidRDefault="002810F4" w:rsidP="002810F4">
      <w:pPr>
        <w:ind w:firstLine="420"/>
        <w:jc w:val="left"/>
        <w:rPr>
          <w:rFonts w:ascii="黑体" w:eastAsia="黑体" w:hAnsi="黑体"/>
        </w:rPr>
      </w:pPr>
    </w:p>
    <w:p w14:paraId="3963BD1E" w14:textId="77777777" w:rsidR="002810F4" w:rsidRPr="002810F4" w:rsidRDefault="002810F4" w:rsidP="002810F4">
      <w:pPr>
        <w:ind w:firstLine="420"/>
        <w:jc w:val="left"/>
        <w:rPr>
          <w:rFonts w:ascii="黑体" w:eastAsia="黑体" w:hAnsi="黑体"/>
        </w:rPr>
      </w:pPr>
    </w:p>
    <w:p w14:paraId="425B082E" w14:textId="77777777" w:rsidR="002810F4" w:rsidRPr="002810F4" w:rsidRDefault="002810F4" w:rsidP="002810F4">
      <w:pPr>
        <w:ind w:firstLine="420"/>
        <w:jc w:val="left"/>
        <w:rPr>
          <w:rFonts w:ascii="黑体" w:eastAsia="黑体" w:hAnsi="黑体"/>
        </w:rPr>
      </w:pPr>
    </w:p>
    <w:p w14:paraId="3955B636" w14:textId="77777777" w:rsidR="002810F4" w:rsidRPr="002810F4" w:rsidRDefault="002810F4" w:rsidP="002810F4">
      <w:pPr>
        <w:ind w:firstLine="420"/>
        <w:jc w:val="left"/>
        <w:rPr>
          <w:rFonts w:ascii="黑体" w:eastAsia="黑体" w:hAnsi="黑体"/>
        </w:rPr>
      </w:pPr>
    </w:p>
    <w:p w14:paraId="283C05DE" w14:textId="77777777" w:rsidR="002810F4" w:rsidRPr="002810F4" w:rsidRDefault="002810F4" w:rsidP="002810F4">
      <w:pPr>
        <w:ind w:firstLine="420"/>
        <w:jc w:val="left"/>
        <w:rPr>
          <w:rFonts w:ascii="黑体" w:eastAsia="黑体" w:hAnsi="黑体"/>
        </w:rPr>
      </w:pPr>
    </w:p>
    <w:p w14:paraId="21B9DDBB" w14:textId="77777777" w:rsidR="002810F4" w:rsidRPr="002810F4" w:rsidRDefault="002810F4" w:rsidP="002810F4">
      <w:pPr>
        <w:ind w:firstLine="420"/>
        <w:jc w:val="left"/>
        <w:rPr>
          <w:rFonts w:ascii="黑体" w:eastAsia="黑体" w:hAnsi="黑体"/>
        </w:rPr>
      </w:pPr>
    </w:p>
    <w:p w14:paraId="727C1EBB" w14:textId="77777777" w:rsidR="002810F4" w:rsidRPr="002810F4" w:rsidRDefault="002810F4" w:rsidP="002810F4">
      <w:pPr>
        <w:ind w:firstLine="420"/>
        <w:jc w:val="left"/>
        <w:rPr>
          <w:rFonts w:ascii="黑体" w:eastAsia="黑体" w:hAnsi="黑体"/>
        </w:rPr>
      </w:pPr>
    </w:p>
    <w:p w14:paraId="1EB3D6EF" w14:textId="77777777" w:rsidR="002810F4" w:rsidRPr="002810F4" w:rsidRDefault="002810F4" w:rsidP="002810F4">
      <w:pPr>
        <w:ind w:firstLine="420"/>
        <w:jc w:val="left"/>
        <w:rPr>
          <w:rFonts w:ascii="黑体" w:eastAsia="黑体" w:hAnsi="黑体"/>
        </w:rPr>
      </w:pPr>
    </w:p>
    <w:p w14:paraId="744950FC" w14:textId="77777777" w:rsidR="002810F4" w:rsidRPr="002810F4" w:rsidRDefault="002810F4" w:rsidP="002810F4">
      <w:pPr>
        <w:ind w:firstLine="420"/>
        <w:jc w:val="left"/>
        <w:rPr>
          <w:rFonts w:ascii="黑体" w:eastAsia="黑体" w:hAnsi="黑体"/>
        </w:rPr>
      </w:pPr>
    </w:p>
    <w:p w14:paraId="3BB4BC4C" w14:textId="77777777" w:rsidR="002810F4" w:rsidRPr="002810F4" w:rsidRDefault="002810F4" w:rsidP="002810F4">
      <w:pPr>
        <w:ind w:firstLine="420"/>
        <w:jc w:val="left"/>
        <w:rPr>
          <w:rFonts w:ascii="黑体" w:eastAsia="黑体" w:hAnsi="黑体"/>
        </w:rPr>
      </w:pPr>
    </w:p>
    <w:p w14:paraId="1FA8870E" w14:textId="77777777" w:rsidR="002810F4" w:rsidRPr="002810F4" w:rsidRDefault="002810F4" w:rsidP="002810F4">
      <w:pPr>
        <w:ind w:firstLine="420"/>
        <w:jc w:val="left"/>
        <w:rPr>
          <w:rFonts w:ascii="黑体" w:eastAsia="黑体" w:hAnsi="黑体"/>
        </w:rPr>
      </w:pPr>
    </w:p>
    <w:p w14:paraId="1F51D697" w14:textId="77777777" w:rsidR="002810F4" w:rsidRPr="002810F4" w:rsidRDefault="002810F4" w:rsidP="002810F4">
      <w:pPr>
        <w:ind w:firstLine="420"/>
        <w:jc w:val="left"/>
        <w:rPr>
          <w:rFonts w:ascii="黑体" w:eastAsia="黑体" w:hAnsi="黑体"/>
        </w:rPr>
      </w:pPr>
    </w:p>
    <w:p w14:paraId="21A222AB" w14:textId="77777777" w:rsidR="002810F4" w:rsidRPr="002810F4" w:rsidRDefault="002810F4" w:rsidP="002810F4">
      <w:pPr>
        <w:ind w:firstLine="420"/>
        <w:jc w:val="left"/>
        <w:rPr>
          <w:rFonts w:ascii="黑体" w:eastAsia="黑体" w:hAnsi="黑体"/>
        </w:rPr>
      </w:pPr>
    </w:p>
    <w:p w14:paraId="6418BC5B" w14:textId="77777777" w:rsidR="002810F4" w:rsidRPr="002810F4" w:rsidRDefault="002810F4" w:rsidP="002810F4">
      <w:pPr>
        <w:ind w:firstLine="420"/>
        <w:jc w:val="left"/>
        <w:rPr>
          <w:rFonts w:ascii="黑体" w:eastAsia="黑体" w:hAnsi="黑体"/>
        </w:rPr>
      </w:pPr>
    </w:p>
    <w:p w14:paraId="23FEDEC7" w14:textId="77777777" w:rsidR="002810F4" w:rsidRPr="002810F4" w:rsidRDefault="002810F4" w:rsidP="002810F4">
      <w:pPr>
        <w:ind w:firstLine="420"/>
        <w:jc w:val="left"/>
        <w:rPr>
          <w:rFonts w:ascii="黑体" w:eastAsia="黑体" w:hAnsi="黑体"/>
        </w:rPr>
      </w:pPr>
    </w:p>
    <w:p w14:paraId="03B54B78" w14:textId="77777777" w:rsidR="002810F4" w:rsidRPr="002810F4" w:rsidRDefault="002810F4" w:rsidP="002810F4">
      <w:pPr>
        <w:ind w:firstLine="420"/>
        <w:jc w:val="left"/>
        <w:rPr>
          <w:rFonts w:ascii="黑体" w:eastAsia="黑体" w:hAnsi="黑体"/>
        </w:rPr>
      </w:pPr>
    </w:p>
    <w:p w14:paraId="5D1CDF88" w14:textId="77777777" w:rsidR="002810F4" w:rsidRPr="002810F4" w:rsidRDefault="002810F4" w:rsidP="002810F4">
      <w:pPr>
        <w:ind w:firstLine="420"/>
        <w:jc w:val="left"/>
        <w:rPr>
          <w:rFonts w:ascii="黑体" w:eastAsia="黑体" w:hAnsi="黑体"/>
        </w:rPr>
      </w:pPr>
    </w:p>
    <w:p w14:paraId="37B8534D" w14:textId="77777777" w:rsidR="002810F4" w:rsidRPr="002810F4" w:rsidRDefault="002810F4" w:rsidP="002810F4">
      <w:pPr>
        <w:ind w:firstLine="420"/>
        <w:jc w:val="left"/>
        <w:rPr>
          <w:rFonts w:ascii="黑体" w:eastAsia="黑体" w:hAnsi="黑体"/>
        </w:rPr>
      </w:pPr>
    </w:p>
    <w:p w14:paraId="35608438" w14:textId="77777777" w:rsidR="002810F4" w:rsidRPr="002810F4" w:rsidRDefault="002810F4" w:rsidP="002810F4">
      <w:pPr>
        <w:ind w:firstLine="420"/>
        <w:jc w:val="left"/>
        <w:rPr>
          <w:rFonts w:ascii="黑体" w:eastAsia="黑体" w:hAnsi="黑体"/>
        </w:rPr>
      </w:pPr>
    </w:p>
    <w:p w14:paraId="52BD2A9D" w14:textId="77777777" w:rsidR="002810F4" w:rsidRPr="002810F4" w:rsidRDefault="002810F4" w:rsidP="002810F4">
      <w:pPr>
        <w:ind w:firstLine="420"/>
        <w:jc w:val="left"/>
        <w:rPr>
          <w:rFonts w:ascii="黑体" w:eastAsia="黑体" w:hAnsi="黑体"/>
        </w:rPr>
      </w:pPr>
    </w:p>
    <w:p w14:paraId="3E18B3CF" w14:textId="77777777" w:rsidR="002810F4" w:rsidRPr="002810F4" w:rsidRDefault="002810F4" w:rsidP="002810F4">
      <w:pPr>
        <w:ind w:firstLine="420"/>
        <w:jc w:val="left"/>
        <w:rPr>
          <w:rFonts w:ascii="黑体" w:eastAsia="黑体" w:hAnsi="黑体"/>
        </w:rPr>
      </w:pPr>
    </w:p>
    <w:p w14:paraId="54B6DFD1" w14:textId="77777777" w:rsidR="002810F4" w:rsidRPr="002810F4" w:rsidRDefault="002810F4" w:rsidP="002810F4">
      <w:pPr>
        <w:ind w:firstLine="420"/>
        <w:jc w:val="left"/>
        <w:rPr>
          <w:rFonts w:ascii="黑体" w:eastAsia="黑体" w:hAnsi="黑体"/>
        </w:rPr>
      </w:pPr>
    </w:p>
    <w:p w14:paraId="06B54A0B" w14:textId="77777777" w:rsidR="002810F4" w:rsidRPr="002810F4" w:rsidRDefault="002810F4" w:rsidP="002810F4">
      <w:pPr>
        <w:ind w:firstLine="420"/>
        <w:jc w:val="left"/>
        <w:rPr>
          <w:rFonts w:ascii="黑体" w:eastAsia="黑体" w:hAnsi="黑体"/>
        </w:rPr>
      </w:pPr>
    </w:p>
    <w:p w14:paraId="73E637CC" w14:textId="77777777" w:rsidR="002810F4" w:rsidRPr="002810F4" w:rsidRDefault="002810F4" w:rsidP="002810F4">
      <w:pPr>
        <w:ind w:firstLine="420"/>
        <w:jc w:val="left"/>
        <w:rPr>
          <w:rFonts w:ascii="黑体" w:eastAsia="黑体" w:hAnsi="黑体"/>
        </w:rPr>
      </w:pPr>
    </w:p>
    <w:p w14:paraId="61F788F7" w14:textId="77777777" w:rsidR="002810F4" w:rsidRPr="002810F4" w:rsidRDefault="002810F4" w:rsidP="002810F4">
      <w:pPr>
        <w:ind w:firstLine="420"/>
        <w:jc w:val="left"/>
        <w:rPr>
          <w:rFonts w:ascii="黑体" w:eastAsia="黑体" w:hAnsi="黑体"/>
        </w:rPr>
      </w:pPr>
    </w:p>
    <w:p w14:paraId="704E4F4F" w14:textId="77777777" w:rsidR="002810F4" w:rsidRPr="002810F4" w:rsidRDefault="002810F4" w:rsidP="002810F4">
      <w:pPr>
        <w:ind w:firstLine="420"/>
        <w:jc w:val="left"/>
        <w:rPr>
          <w:rFonts w:ascii="黑体" w:eastAsia="黑体" w:hAnsi="黑体"/>
        </w:rPr>
      </w:pPr>
    </w:p>
    <w:p w14:paraId="074572E7" w14:textId="77777777" w:rsidR="002810F4" w:rsidRPr="002810F4" w:rsidRDefault="002810F4" w:rsidP="002810F4">
      <w:pPr>
        <w:ind w:firstLine="420"/>
        <w:jc w:val="left"/>
        <w:rPr>
          <w:rFonts w:ascii="黑体" w:eastAsia="黑体" w:hAnsi="黑体"/>
        </w:rPr>
        <w:sectPr w:rsidR="002810F4" w:rsidRPr="002810F4">
          <w:pgSz w:w="11906" w:h="16838"/>
          <w:pgMar w:top="1440" w:right="1800" w:bottom="1440" w:left="1800" w:header="851" w:footer="992" w:gutter="0"/>
          <w:cols w:space="425"/>
          <w:docGrid w:type="lines" w:linePitch="312"/>
        </w:sectPr>
      </w:pPr>
    </w:p>
    <w:p w14:paraId="0E55BC4C" w14:textId="77777777" w:rsidR="002810F4" w:rsidRPr="002810F4" w:rsidRDefault="002810F4" w:rsidP="00333A9E">
      <w:pPr>
        <w:outlineLvl w:val="0"/>
        <w:rPr>
          <w:rFonts w:ascii="黑体" w:eastAsia="黑体" w:hAnsi="黑体"/>
          <w:sz w:val="32"/>
          <w:szCs w:val="32"/>
        </w:rPr>
      </w:pPr>
      <w:bookmarkStart w:id="19" w:name="_Toc531680910"/>
      <w:r w:rsidRPr="002810F4">
        <w:rPr>
          <w:rFonts w:ascii="黑体" w:eastAsia="黑体" w:hAnsi="黑体" w:hint="eastAsia"/>
          <w:sz w:val="36"/>
          <w:szCs w:val="36"/>
        </w:rPr>
        <w:lastRenderedPageBreak/>
        <w:t xml:space="preserve">第二章 </w:t>
      </w:r>
      <w:r w:rsidR="00B06114" w:rsidRPr="00D85F8F">
        <w:rPr>
          <w:rFonts w:ascii="黑体" w:eastAsia="黑体" w:hAnsi="黑体" w:hint="eastAsia"/>
          <w:sz w:val="36"/>
          <w:szCs w:val="36"/>
        </w:rPr>
        <w:t>201</w:t>
      </w:r>
      <w:r w:rsidR="00B06114" w:rsidRPr="00D85F8F">
        <w:rPr>
          <w:rFonts w:ascii="黑体" w:eastAsia="黑体" w:hAnsi="黑体"/>
          <w:sz w:val="36"/>
          <w:szCs w:val="36"/>
        </w:rPr>
        <w:t>8</w:t>
      </w:r>
      <w:r w:rsidRPr="00D85F8F">
        <w:rPr>
          <w:rFonts w:ascii="黑体" w:eastAsia="黑体" w:hAnsi="黑体" w:hint="eastAsia"/>
          <w:sz w:val="36"/>
          <w:szCs w:val="36"/>
        </w:rPr>
        <w:t>届毕业生就业创业指导与服务</w:t>
      </w:r>
      <w:bookmarkEnd w:id="19"/>
    </w:p>
    <w:p w14:paraId="0A2561D1" w14:textId="77777777" w:rsidR="002810F4" w:rsidRPr="002810F4" w:rsidRDefault="002810F4" w:rsidP="00333A9E">
      <w:pPr>
        <w:outlineLvl w:val="1"/>
        <w:rPr>
          <w:rFonts w:ascii="黑体" w:eastAsia="黑体" w:hAnsi="黑体"/>
          <w:sz w:val="28"/>
          <w:szCs w:val="28"/>
        </w:rPr>
      </w:pPr>
      <w:bookmarkStart w:id="20" w:name="_Toc531680911"/>
      <w:r w:rsidRPr="002810F4">
        <w:rPr>
          <w:rFonts w:ascii="黑体" w:eastAsia="黑体" w:hAnsi="黑体" w:hint="eastAsia"/>
          <w:sz w:val="28"/>
          <w:szCs w:val="28"/>
        </w:rPr>
        <w:t>第一节 就业指导与服务</w:t>
      </w:r>
      <w:bookmarkEnd w:id="20"/>
    </w:p>
    <w:p w14:paraId="572636DD" w14:textId="77777777" w:rsidR="005B7D8F" w:rsidRPr="002810F4" w:rsidRDefault="005B7D8F" w:rsidP="005B7D8F">
      <w:pPr>
        <w:ind w:firstLineChars="200" w:firstLine="420"/>
        <w:rPr>
          <w:rFonts w:ascii="黑体" w:eastAsia="黑体" w:hAnsi="黑体"/>
          <w:szCs w:val="21"/>
        </w:rPr>
      </w:pPr>
      <w:r w:rsidRPr="002810F4">
        <w:rPr>
          <w:rFonts w:ascii="黑体" w:eastAsia="黑体" w:hAnsi="黑体" w:hint="eastAsia"/>
          <w:szCs w:val="21"/>
        </w:rPr>
        <w:t>近年来，我院积极探索职业生涯规划教育和就业创业指导工作新途径、新方法，通过整合多方资源，全方位、立体化推进，纵向和横向“四化”交叉融合的就业创业指导与服务工作体系：</w:t>
      </w:r>
    </w:p>
    <w:p w14:paraId="70138F01" w14:textId="77777777" w:rsidR="005B7D8F" w:rsidRPr="002810F4" w:rsidRDefault="005B7D8F" w:rsidP="005B7D8F">
      <w:pPr>
        <w:outlineLvl w:val="2"/>
        <w:rPr>
          <w:rFonts w:ascii="黑体" w:eastAsia="黑体" w:hAnsi="黑体"/>
          <w:color w:val="2E74B5" w:themeColor="accent1" w:themeShade="BF"/>
          <w:sz w:val="24"/>
          <w:szCs w:val="24"/>
        </w:rPr>
      </w:pPr>
      <w:bookmarkStart w:id="21" w:name="_Toc531680912"/>
      <w:r w:rsidRPr="002810F4">
        <w:rPr>
          <w:rFonts w:ascii="黑体" w:eastAsia="黑体" w:hAnsi="黑体" w:hint="eastAsia"/>
          <w:color w:val="2E74B5" w:themeColor="accent1" w:themeShade="BF"/>
          <w:sz w:val="24"/>
          <w:szCs w:val="24"/>
        </w:rPr>
        <w:t>一、职业生涯教育</w:t>
      </w:r>
      <w:bookmarkEnd w:id="21"/>
    </w:p>
    <w:p w14:paraId="39620795" w14:textId="77777777" w:rsidR="005B7D8F" w:rsidRPr="002810F4" w:rsidRDefault="005B7D8F" w:rsidP="005B7D8F">
      <w:pPr>
        <w:ind w:firstLine="420"/>
        <w:rPr>
          <w:rFonts w:ascii="黑体" w:eastAsia="黑体" w:hAnsi="黑体"/>
          <w:szCs w:val="21"/>
        </w:rPr>
      </w:pPr>
      <w:r w:rsidRPr="002810F4">
        <w:rPr>
          <w:rFonts w:ascii="黑体" w:eastAsia="黑体" w:hAnsi="黑体" w:hint="eastAsia"/>
          <w:szCs w:val="21"/>
        </w:rPr>
        <w:t>学生对生涯规划和就业创业指导的渴求日趋强烈。针对大学生开展专业化的就业指导服务工作的重要性日益凸显。</w:t>
      </w:r>
      <w:r>
        <w:rPr>
          <w:rFonts w:ascii="黑体" w:eastAsia="黑体" w:hAnsi="黑体" w:hint="eastAsia"/>
          <w:szCs w:val="21"/>
        </w:rPr>
        <w:t>学生职业发展中心</w:t>
      </w:r>
      <w:r w:rsidRPr="002810F4">
        <w:rPr>
          <w:rFonts w:ascii="黑体" w:eastAsia="黑体" w:hAnsi="黑体" w:hint="eastAsia"/>
          <w:szCs w:val="21"/>
        </w:rPr>
        <w:t>通过举办午餐沙龙、</w:t>
      </w:r>
      <w:r>
        <w:rPr>
          <w:rFonts w:ascii="黑体" w:eastAsia="黑体" w:hAnsi="黑体" w:hint="eastAsia"/>
          <w:szCs w:val="21"/>
        </w:rPr>
        <w:t>就业工作座谈</w:t>
      </w:r>
      <w:r w:rsidRPr="002810F4">
        <w:rPr>
          <w:rFonts w:ascii="黑体" w:eastAsia="黑体" w:hAnsi="黑体" w:hint="eastAsia"/>
          <w:szCs w:val="21"/>
        </w:rPr>
        <w:t>、</w:t>
      </w:r>
      <w:r>
        <w:rPr>
          <w:rFonts w:ascii="黑体" w:eastAsia="黑体" w:hAnsi="黑体" w:hint="eastAsia"/>
          <w:szCs w:val="21"/>
        </w:rPr>
        <w:t>企业面对面</w:t>
      </w:r>
      <w:r w:rsidRPr="002810F4">
        <w:rPr>
          <w:rFonts w:ascii="黑体" w:eastAsia="黑体" w:hAnsi="黑体" w:hint="eastAsia"/>
          <w:szCs w:val="21"/>
        </w:rPr>
        <w:t>等品牌活动，为毕业生提供多渠道发展的机会和平台。</w:t>
      </w:r>
    </w:p>
    <w:p w14:paraId="00C9C077" w14:textId="7C3690A3" w:rsidR="002810F4" w:rsidRPr="002810F4" w:rsidRDefault="005B7D8F" w:rsidP="005B7D8F">
      <w:pPr>
        <w:ind w:firstLineChars="200" w:firstLine="420"/>
        <w:rPr>
          <w:rFonts w:ascii="黑体" w:eastAsia="黑体" w:hAnsi="黑体"/>
          <w:szCs w:val="21"/>
        </w:rPr>
      </w:pPr>
      <w:r w:rsidRPr="002810F4">
        <w:rPr>
          <w:rFonts w:ascii="黑体" w:eastAsia="黑体" w:hAnsi="黑体" w:hint="eastAsia"/>
          <w:szCs w:val="21"/>
        </w:rPr>
        <w:t>在队伍建设方面，学院把就业创业指导作为学院育人工作的重要内容，鼓励</w:t>
      </w:r>
      <w:r>
        <w:rPr>
          <w:rFonts w:ascii="黑体" w:eastAsia="黑体" w:hAnsi="黑体" w:hint="eastAsia"/>
          <w:szCs w:val="21"/>
        </w:rPr>
        <w:t>我院毕业生</w:t>
      </w:r>
      <w:r w:rsidRPr="002810F4">
        <w:rPr>
          <w:rFonts w:ascii="黑体" w:eastAsia="黑体" w:hAnsi="黑体" w:hint="eastAsia"/>
          <w:szCs w:val="21"/>
        </w:rPr>
        <w:t>积极参加校内外各种进修培训。此外，</w:t>
      </w:r>
      <w:r>
        <w:rPr>
          <w:rFonts w:ascii="黑体" w:eastAsia="黑体" w:hAnsi="黑体" w:hint="eastAsia"/>
          <w:szCs w:val="21"/>
        </w:rPr>
        <w:t>学生职业发展中心</w:t>
      </w:r>
      <w:r w:rsidRPr="002810F4">
        <w:rPr>
          <w:rFonts w:ascii="黑体" w:eastAsia="黑体" w:hAnsi="黑体" w:hint="eastAsia"/>
          <w:szCs w:val="21"/>
        </w:rPr>
        <w:t>还积极拓展校友资源，了解学生的需求，让不同年龄、背景的校友将自己的职场经验或创业感悟与学院学生们分享，为学生提供咨询和规划指导。在</w:t>
      </w:r>
      <w:r>
        <w:rPr>
          <w:rFonts w:ascii="黑体" w:eastAsia="黑体" w:hAnsi="黑体" w:hint="eastAsia"/>
          <w:szCs w:val="21"/>
        </w:rPr>
        <w:t>2018</w:t>
      </w:r>
      <w:r w:rsidRPr="002810F4">
        <w:rPr>
          <w:rFonts w:ascii="黑体" w:eastAsia="黑体" w:hAnsi="黑体" w:hint="eastAsia"/>
          <w:szCs w:val="21"/>
        </w:rPr>
        <w:t>年度，学院共举办了</w:t>
      </w:r>
      <w:r w:rsidR="000B0388">
        <w:rPr>
          <w:rFonts w:ascii="黑体" w:eastAsia="黑体" w:hAnsi="黑体"/>
          <w:szCs w:val="21"/>
        </w:rPr>
        <w:t>2</w:t>
      </w:r>
      <w:r>
        <w:rPr>
          <w:rFonts w:ascii="黑体" w:eastAsia="黑体" w:hAnsi="黑体"/>
          <w:szCs w:val="21"/>
        </w:rPr>
        <w:t>0</w:t>
      </w:r>
      <w:r w:rsidR="000B0388">
        <w:rPr>
          <w:rFonts w:ascii="黑体" w:eastAsia="黑体" w:hAnsi="黑体" w:hint="eastAsia"/>
          <w:szCs w:val="21"/>
        </w:rPr>
        <w:t>余</w:t>
      </w:r>
      <w:r w:rsidRPr="002810F4">
        <w:rPr>
          <w:rFonts w:ascii="黑体" w:eastAsia="黑体" w:hAnsi="黑体" w:hint="eastAsia"/>
          <w:szCs w:val="21"/>
        </w:rPr>
        <w:t>场就业指导活动。</w:t>
      </w:r>
    </w:p>
    <w:p w14:paraId="56E946D5" w14:textId="77777777" w:rsidR="002810F4" w:rsidRPr="002810F4" w:rsidRDefault="005B7D8F" w:rsidP="005B7D8F">
      <w:pPr>
        <w:jc w:val="center"/>
        <w:rPr>
          <w:rFonts w:ascii="黑体" w:eastAsia="黑体" w:hAnsi="黑体"/>
          <w:szCs w:val="21"/>
        </w:rPr>
      </w:pPr>
      <w:r>
        <w:rPr>
          <w:rFonts w:ascii="黑体" w:eastAsia="黑体" w:hAnsi="黑体" w:hint="eastAsia"/>
          <w:noProof/>
          <w:szCs w:val="21"/>
        </w:rPr>
        <w:drawing>
          <wp:inline distT="0" distB="0" distL="0" distR="0" wp14:anchorId="57D4B15D" wp14:editId="15A52C35">
            <wp:extent cx="5167223" cy="4166173"/>
            <wp:effectExtent l="0" t="133350" r="0" b="13970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9C732D9" w14:textId="1677EB86" w:rsidR="000B0388" w:rsidRDefault="005B7D8F" w:rsidP="000B0388">
      <w:pPr>
        <w:ind w:firstLine="420"/>
        <w:jc w:val="center"/>
        <w:rPr>
          <w:rFonts w:ascii="黑体" w:eastAsia="黑体" w:hAnsi="黑体"/>
          <w:szCs w:val="21"/>
        </w:rPr>
      </w:pPr>
      <w:r w:rsidRPr="005B7D8F">
        <w:rPr>
          <w:rFonts w:ascii="黑体" w:eastAsia="黑体" w:hAnsi="黑体" w:hint="eastAsia"/>
          <w:szCs w:val="21"/>
        </w:rPr>
        <w:t>2018</w:t>
      </w:r>
      <w:r w:rsidR="002810F4" w:rsidRPr="005B7D8F">
        <w:rPr>
          <w:rFonts w:ascii="黑体" w:eastAsia="黑体" w:hAnsi="黑体" w:hint="eastAsia"/>
          <w:szCs w:val="21"/>
        </w:rPr>
        <w:t>年度学院就业指导活动举例</w:t>
      </w:r>
    </w:p>
    <w:p w14:paraId="1193316C" w14:textId="77777777" w:rsidR="000B0388" w:rsidRPr="005B7D8F" w:rsidRDefault="000B0388" w:rsidP="000B0388">
      <w:pPr>
        <w:rPr>
          <w:rFonts w:ascii="黑体" w:eastAsia="黑体" w:hAnsi="黑体"/>
          <w:szCs w:val="21"/>
        </w:rPr>
      </w:pPr>
    </w:p>
    <w:p w14:paraId="50D6F82F" w14:textId="01440862" w:rsidR="002810F4" w:rsidRPr="002810F4" w:rsidRDefault="002810F4" w:rsidP="00333A9E">
      <w:pPr>
        <w:outlineLvl w:val="2"/>
        <w:rPr>
          <w:rFonts w:ascii="黑体" w:eastAsia="黑体" w:hAnsi="黑体"/>
          <w:color w:val="2E74B5" w:themeColor="accent1" w:themeShade="BF"/>
          <w:sz w:val="24"/>
          <w:szCs w:val="24"/>
        </w:rPr>
      </w:pPr>
      <w:bookmarkStart w:id="22" w:name="_Toc531680913"/>
      <w:r w:rsidRPr="002810F4">
        <w:rPr>
          <w:rFonts w:ascii="黑体" w:eastAsia="黑体" w:hAnsi="黑体" w:hint="eastAsia"/>
          <w:color w:val="2E74B5" w:themeColor="accent1" w:themeShade="BF"/>
          <w:sz w:val="24"/>
          <w:szCs w:val="24"/>
        </w:rPr>
        <w:t>二、</w:t>
      </w:r>
      <w:r w:rsidR="00B96A45" w:rsidRPr="002810F4">
        <w:rPr>
          <w:rFonts w:ascii="黑体" w:eastAsia="黑体" w:hAnsi="黑体" w:hint="eastAsia"/>
          <w:color w:val="2E74B5" w:themeColor="accent1" w:themeShade="BF"/>
          <w:sz w:val="24"/>
          <w:szCs w:val="24"/>
        </w:rPr>
        <w:t>院系</w:t>
      </w:r>
      <w:r w:rsidR="00B96A45">
        <w:rPr>
          <w:rFonts w:ascii="黑体" w:eastAsia="黑体" w:hAnsi="黑体" w:hint="eastAsia"/>
          <w:color w:val="2E74B5" w:themeColor="accent1" w:themeShade="BF"/>
          <w:sz w:val="24"/>
          <w:szCs w:val="24"/>
        </w:rPr>
        <w:t>与</w:t>
      </w:r>
      <w:r w:rsidRPr="002810F4">
        <w:rPr>
          <w:rFonts w:ascii="黑体" w:eastAsia="黑体" w:hAnsi="黑体" w:hint="eastAsia"/>
          <w:color w:val="2E74B5" w:themeColor="accent1" w:themeShade="BF"/>
          <w:sz w:val="24"/>
          <w:szCs w:val="24"/>
        </w:rPr>
        <w:t>就业</w:t>
      </w:r>
      <w:r w:rsidR="00A772D0">
        <w:rPr>
          <w:rFonts w:ascii="黑体" w:eastAsia="黑体" w:hAnsi="黑体" w:hint="eastAsia"/>
          <w:color w:val="2E74B5" w:themeColor="accent1" w:themeShade="BF"/>
          <w:sz w:val="24"/>
          <w:szCs w:val="24"/>
        </w:rPr>
        <w:t>单位</w:t>
      </w:r>
      <w:r w:rsidRPr="002810F4">
        <w:rPr>
          <w:rFonts w:ascii="黑体" w:eastAsia="黑体" w:hAnsi="黑体" w:hint="eastAsia"/>
          <w:color w:val="2E74B5" w:themeColor="accent1" w:themeShade="BF"/>
          <w:sz w:val="24"/>
          <w:szCs w:val="24"/>
        </w:rPr>
        <w:t>教育教学</w:t>
      </w:r>
      <w:r w:rsidR="00A772D0">
        <w:rPr>
          <w:rFonts w:ascii="黑体" w:eastAsia="黑体" w:hAnsi="黑体" w:hint="eastAsia"/>
          <w:color w:val="2E74B5" w:themeColor="accent1" w:themeShade="BF"/>
          <w:sz w:val="24"/>
          <w:szCs w:val="24"/>
        </w:rPr>
        <w:t>合作</w:t>
      </w:r>
      <w:bookmarkEnd w:id="22"/>
    </w:p>
    <w:p w14:paraId="61FC0647" w14:textId="3DF712F0" w:rsidR="005B7D8F" w:rsidRPr="005B7D8F" w:rsidRDefault="005B7D8F" w:rsidP="00BD100D">
      <w:pPr>
        <w:ind w:firstLine="420"/>
        <w:rPr>
          <w:rFonts w:ascii="黑体" w:eastAsia="黑体" w:hAnsi="黑体"/>
          <w:szCs w:val="21"/>
        </w:rPr>
      </w:pPr>
      <w:r w:rsidRPr="005B7D8F">
        <w:rPr>
          <w:rFonts w:ascii="黑体" w:eastAsia="黑体" w:hAnsi="黑体" w:hint="eastAsia"/>
          <w:szCs w:val="21"/>
        </w:rPr>
        <w:t>基于我院与相关就业单位的良好合作平台，通过与众多企业的双向合作，我院一直为我院学生积极争取进入就业单位参观实习以及调研实践的机会，以便我院学生对就业单位有更加深入全面的了解。除此之外，我院一直努力深入学生群体，积极了解学生对院系教学体系</w:t>
      </w:r>
      <w:r w:rsidRPr="005B7D8F">
        <w:rPr>
          <w:rFonts w:ascii="黑体" w:eastAsia="黑体" w:hAnsi="黑体" w:hint="eastAsia"/>
          <w:szCs w:val="21"/>
        </w:rPr>
        <w:lastRenderedPageBreak/>
        <w:t>的意见并且定期归纳</w:t>
      </w:r>
      <w:r w:rsidR="005573A4">
        <w:rPr>
          <w:rFonts w:ascii="黑体" w:eastAsia="黑体" w:hAnsi="黑体" w:hint="eastAsia"/>
          <w:szCs w:val="21"/>
        </w:rPr>
        <w:t>总结，努力让每位学生在校期间学到最需要的知识。并且我院</w:t>
      </w:r>
      <w:r w:rsidRPr="005B7D8F">
        <w:rPr>
          <w:rFonts w:ascii="黑体" w:eastAsia="黑体" w:hAnsi="黑体" w:hint="eastAsia"/>
          <w:szCs w:val="21"/>
        </w:rPr>
        <w:t>将学生就业工作与生产实践、毕业论文、社会实践以及学生管理等工作有机结合，从而保证学习过程与就业过程的连贯性。在与多家企业的深入沟通交流中，我院仔细深入地了解了当前机械行业的发展现状以及人才需求，努力以行业需求和国家人才需求来指导学生个人的就业导向和就业规划，积极引导我院众多学生投身军工企业，引领中国制造向中国创造的转变。</w:t>
      </w:r>
    </w:p>
    <w:p w14:paraId="1C89BE84" w14:textId="77777777" w:rsidR="005B7D8F" w:rsidRPr="005B7D8F" w:rsidRDefault="005B7D8F" w:rsidP="00BD100D">
      <w:pPr>
        <w:ind w:firstLine="420"/>
        <w:rPr>
          <w:rFonts w:ascii="黑体" w:eastAsia="黑体" w:hAnsi="黑体"/>
          <w:szCs w:val="21"/>
        </w:rPr>
      </w:pPr>
      <w:r w:rsidRPr="005B7D8F">
        <w:rPr>
          <w:rFonts w:ascii="黑体" w:eastAsia="黑体" w:hAnsi="黑体" w:hint="eastAsia"/>
          <w:szCs w:val="21"/>
        </w:rPr>
        <w:t>（1）为配合学校就业引导政策，召开赴国防军工岗位毕业生交流会，大力表彰我院国防军工岗位的毕业生，树立以身许国无上光荣的观念，教育毕业生能够努力提高自身觉悟，为国家、为社会做出最大贡献。</w:t>
      </w:r>
    </w:p>
    <w:p w14:paraId="6B5E96EE" w14:textId="57105D71" w:rsidR="005B7D8F" w:rsidRPr="005B7D8F" w:rsidRDefault="005B7D8F" w:rsidP="00BD100D">
      <w:pPr>
        <w:ind w:firstLine="420"/>
        <w:rPr>
          <w:rFonts w:ascii="黑体" w:eastAsia="黑体" w:hAnsi="黑体"/>
          <w:szCs w:val="21"/>
        </w:rPr>
      </w:pPr>
      <w:r w:rsidRPr="005B7D8F">
        <w:rPr>
          <w:rFonts w:ascii="黑体" w:eastAsia="黑体" w:hAnsi="黑体" w:hint="eastAsia"/>
          <w:szCs w:val="21"/>
        </w:rPr>
        <w:t>（2）组织形式多样的企业行活动，在学期中开展短期的名企行活动，利用院内现有的对外资源，联系不同类型的企业，包括国企、外</w:t>
      </w:r>
      <w:r w:rsidR="005573A4">
        <w:rPr>
          <w:rFonts w:ascii="黑体" w:eastAsia="黑体" w:hAnsi="黑体" w:hint="eastAsia"/>
          <w:szCs w:val="21"/>
        </w:rPr>
        <w:t>企以及民企，带领同学们走进企业，了解行业发展现状及人才需求，例如</w:t>
      </w:r>
      <w:r w:rsidRPr="005B7D8F">
        <w:rPr>
          <w:rFonts w:ascii="黑体" w:eastAsia="黑体" w:hAnsi="黑体" w:hint="eastAsia"/>
          <w:szCs w:val="21"/>
        </w:rPr>
        <w:t>我院组织的阿里巴巴园区参观、秦山核电站参观、上汽交流活动等一系列活动。</w:t>
      </w:r>
    </w:p>
    <w:p w14:paraId="26D12585" w14:textId="77777777" w:rsidR="005B7D8F" w:rsidRPr="005B7D8F" w:rsidRDefault="005B7D8F" w:rsidP="00BD100D">
      <w:pPr>
        <w:ind w:firstLine="420"/>
        <w:rPr>
          <w:rFonts w:ascii="黑体" w:eastAsia="黑体" w:hAnsi="黑体"/>
          <w:szCs w:val="21"/>
        </w:rPr>
      </w:pPr>
      <w:r w:rsidRPr="005B7D8F">
        <w:rPr>
          <w:rFonts w:ascii="黑体" w:eastAsia="黑体" w:hAnsi="黑体" w:hint="eastAsia"/>
          <w:szCs w:val="21"/>
        </w:rPr>
        <w:t>（3）积极与众多院系友好合作单位交流，了解行业人才需求，将企业对人才的需求与院系培养学生的目标有机结合，在保证就业生扎实专业素质基础的条件下，努力提高学生良好的综合素质和创新能力，以适应公司需求。</w:t>
      </w:r>
    </w:p>
    <w:p w14:paraId="409918F0" w14:textId="21DA8B24" w:rsidR="002810F4" w:rsidRPr="002810F4" w:rsidRDefault="005B7D8F" w:rsidP="00BD100D">
      <w:pPr>
        <w:ind w:firstLine="420"/>
        <w:rPr>
          <w:rFonts w:ascii="黑体" w:eastAsia="黑体" w:hAnsi="黑体"/>
          <w:szCs w:val="21"/>
        </w:rPr>
      </w:pPr>
      <w:r w:rsidRPr="005B7D8F">
        <w:rPr>
          <w:rFonts w:ascii="黑体" w:eastAsia="黑体" w:hAnsi="黑体" w:hint="eastAsia"/>
          <w:szCs w:val="21"/>
        </w:rPr>
        <w:t>（4）为提高本院学生就业技能，每年定期举办有关就业礼仪与面试技巧等方面的培训和讲</w:t>
      </w:r>
      <w:r w:rsidR="005573A4">
        <w:rPr>
          <w:rFonts w:ascii="黑体" w:eastAsia="黑体" w:hAnsi="黑体" w:hint="eastAsia"/>
          <w:szCs w:val="21"/>
        </w:rPr>
        <w:t>座以及模拟面试环节，</w:t>
      </w:r>
      <w:r w:rsidRPr="005B7D8F">
        <w:rPr>
          <w:rFonts w:ascii="黑体" w:eastAsia="黑体" w:hAnsi="黑体" w:hint="eastAsia"/>
          <w:szCs w:val="21"/>
        </w:rPr>
        <w:t>教授学生面试现场</w:t>
      </w:r>
      <w:r w:rsidR="005573A4">
        <w:rPr>
          <w:rFonts w:ascii="黑体" w:eastAsia="黑体" w:hAnsi="黑体" w:hint="eastAsia"/>
          <w:szCs w:val="21"/>
        </w:rPr>
        <w:t>应该注意的问题，包括服饰打扮、举止言谈、气质风度、文明礼貌等，</w:t>
      </w:r>
      <w:r w:rsidRPr="005B7D8F">
        <w:rPr>
          <w:rFonts w:ascii="黑体" w:eastAsia="黑体" w:hAnsi="黑体" w:hint="eastAsia"/>
          <w:szCs w:val="21"/>
        </w:rPr>
        <w:t>从头到尾对面试前、面试过程中、面试后的所有要求、做法和问题给学生进行全方位辅导，从而使得学生在正式面试的时候心中有底，做到信心十足、面带微笑、应对自如，最终取得面试官的认可获得理想的工作。</w:t>
      </w:r>
    </w:p>
    <w:p w14:paraId="4C5E7CD0" w14:textId="77777777" w:rsidR="002810F4" w:rsidRPr="002810F4" w:rsidRDefault="002810F4" w:rsidP="002810F4">
      <w:pPr>
        <w:jc w:val="left"/>
        <w:rPr>
          <w:rFonts w:ascii="黑体" w:eastAsia="黑体" w:hAnsi="黑体"/>
          <w:szCs w:val="21"/>
        </w:rPr>
      </w:pPr>
    </w:p>
    <w:p w14:paraId="5FE7184B" w14:textId="77777777" w:rsidR="002810F4" w:rsidRPr="002810F4" w:rsidRDefault="002810F4" w:rsidP="002810F4">
      <w:pPr>
        <w:jc w:val="left"/>
        <w:rPr>
          <w:rFonts w:ascii="黑体" w:eastAsia="黑体" w:hAnsi="黑体"/>
          <w:szCs w:val="21"/>
        </w:rPr>
      </w:pPr>
    </w:p>
    <w:p w14:paraId="3F9BE231" w14:textId="77777777" w:rsidR="002810F4" w:rsidRPr="002810F4" w:rsidRDefault="002810F4" w:rsidP="002810F4">
      <w:pPr>
        <w:jc w:val="left"/>
        <w:rPr>
          <w:rFonts w:ascii="黑体" w:eastAsia="黑体" w:hAnsi="黑体"/>
          <w:szCs w:val="21"/>
        </w:rPr>
        <w:sectPr w:rsidR="002810F4" w:rsidRPr="002810F4">
          <w:pgSz w:w="11906" w:h="16838"/>
          <w:pgMar w:top="1440" w:right="1800" w:bottom="1440" w:left="1800" w:header="851" w:footer="992" w:gutter="0"/>
          <w:cols w:space="425"/>
          <w:docGrid w:type="lines" w:linePitch="312"/>
        </w:sectPr>
      </w:pPr>
    </w:p>
    <w:p w14:paraId="169ADD45" w14:textId="77777777" w:rsidR="002810F4" w:rsidRPr="002810F4" w:rsidRDefault="002810F4" w:rsidP="00333A9E">
      <w:pPr>
        <w:jc w:val="left"/>
        <w:outlineLvl w:val="1"/>
        <w:rPr>
          <w:rFonts w:ascii="黑体" w:eastAsia="黑体" w:hAnsi="黑体"/>
          <w:sz w:val="28"/>
          <w:szCs w:val="28"/>
        </w:rPr>
      </w:pPr>
      <w:bookmarkStart w:id="23" w:name="_Toc531680914"/>
      <w:r w:rsidRPr="002810F4">
        <w:rPr>
          <w:rFonts w:ascii="黑体" w:eastAsia="黑体" w:hAnsi="黑体" w:hint="eastAsia"/>
          <w:sz w:val="28"/>
          <w:szCs w:val="28"/>
        </w:rPr>
        <w:lastRenderedPageBreak/>
        <w:t>第二节 在校生创新创业教育</w:t>
      </w:r>
      <w:bookmarkEnd w:id="23"/>
    </w:p>
    <w:p w14:paraId="4E275ABC" w14:textId="77777777" w:rsidR="00453E0D" w:rsidRPr="00453E0D" w:rsidRDefault="00453E0D" w:rsidP="00BD100D">
      <w:pPr>
        <w:ind w:firstLineChars="200" w:firstLine="420"/>
        <w:rPr>
          <w:rFonts w:ascii="黑体" w:eastAsia="黑体" w:hAnsi="黑体"/>
          <w:szCs w:val="21"/>
        </w:rPr>
      </w:pPr>
      <w:r w:rsidRPr="00453E0D">
        <w:rPr>
          <w:rFonts w:ascii="黑体" w:eastAsia="黑体" w:hAnsi="黑体" w:hint="eastAsia"/>
          <w:szCs w:val="21"/>
        </w:rPr>
        <w:t>随着我国社会主义市场经济体制的发展，创新创业对经济发展的巨大作用越来越受到重视。同时，社会经济的发展对人才的素质提出了更高的要求。从我国目前经济发展和教育改革与发展的现状来看，迫切需要对学生开展创新创业教育，这是时代提出的要求，也是社会发展的必然趋势。</w:t>
      </w:r>
    </w:p>
    <w:p w14:paraId="56D0C0C0" w14:textId="77777777" w:rsidR="00453E0D" w:rsidRPr="00453E0D" w:rsidRDefault="00453E0D" w:rsidP="00BD100D">
      <w:pPr>
        <w:ind w:firstLineChars="200" w:firstLine="420"/>
        <w:rPr>
          <w:rFonts w:ascii="黑体" w:eastAsia="黑体" w:hAnsi="黑体"/>
          <w:szCs w:val="21"/>
        </w:rPr>
      </w:pPr>
      <w:r w:rsidRPr="00453E0D">
        <w:rPr>
          <w:rFonts w:ascii="黑体" w:eastAsia="黑体" w:hAnsi="黑体" w:hint="eastAsia"/>
          <w:szCs w:val="21"/>
        </w:rPr>
        <w:t>开展创新创业教育是大学生自身发展的需要，在人的全面素质中，不仅要德智体美全面发展，而且要具有创新意识、创造精神和创业能力，而创业素质的养成必须通过创业教育来实现。创业教育不但体现了素质教育的内涵，而且突出了教育创新和对学生实际能力的培养。在未来的人才竞争中，核心竞争力的培育是至关重要的，高校的核心竞争力来自于培养大学生人文和科学素质、就业和创业技能、创新和创业精神的机制和能力。通过创业教育，培养大学生良好的创业素质，培育大学生的实践精神、探索精神、冒险精神和创业能力，进而促使学生注重自身基本素质的提高，提高大学生的就业竞争力。</w:t>
      </w:r>
    </w:p>
    <w:p w14:paraId="217F7984" w14:textId="5382485C" w:rsidR="002810F4" w:rsidRPr="002810F4" w:rsidRDefault="00453E0D" w:rsidP="00BD100D">
      <w:pPr>
        <w:ind w:firstLineChars="200" w:firstLine="420"/>
        <w:rPr>
          <w:rFonts w:ascii="黑体" w:eastAsia="黑体" w:hAnsi="黑体"/>
          <w:szCs w:val="21"/>
        </w:rPr>
      </w:pPr>
      <w:r w:rsidRPr="00453E0D">
        <w:rPr>
          <w:rFonts w:ascii="黑体" w:eastAsia="黑体" w:hAnsi="黑体" w:hint="eastAsia"/>
          <w:szCs w:val="21"/>
        </w:rPr>
        <w:t>创业模拟和实践是实现创新创业教育的有效途径。我院学生也成立了浙创ME学生组织，为广大师生提供了交流平台，并为创业团队提供众多资源。在今后的工作中将</w:t>
      </w:r>
      <w:r w:rsidR="005573A4">
        <w:rPr>
          <w:rFonts w:ascii="黑体" w:eastAsia="黑体" w:hAnsi="黑体" w:hint="eastAsia"/>
          <w:szCs w:val="21"/>
        </w:rPr>
        <w:t>加强我院创业创新教育的工作，培养学生的自主创新意识，鼓励学生们做</w:t>
      </w:r>
      <w:r w:rsidRPr="00453E0D">
        <w:rPr>
          <w:rFonts w:ascii="黑体" w:eastAsia="黑体" w:hAnsi="黑体" w:hint="eastAsia"/>
          <w:szCs w:val="21"/>
        </w:rPr>
        <w:t>新时代的弄潮儿。</w:t>
      </w:r>
    </w:p>
    <w:p w14:paraId="326588C8" w14:textId="77777777" w:rsidR="002810F4" w:rsidRPr="002810F4" w:rsidRDefault="002810F4" w:rsidP="002810F4">
      <w:pPr>
        <w:jc w:val="left"/>
        <w:rPr>
          <w:rFonts w:ascii="黑体" w:eastAsia="黑体" w:hAnsi="黑体"/>
          <w:sz w:val="36"/>
          <w:szCs w:val="36"/>
        </w:rPr>
        <w:sectPr w:rsidR="002810F4" w:rsidRPr="002810F4">
          <w:pgSz w:w="11906" w:h="16838"/>
          <w:pgMar w:top="1440" w:right="1800" w:bottom="1440" w:left="1800" w:header="851" w:footer="992" w:gutter="0"/>
          <w:cols w:space="425"/>
          <w:docGrid w:type="lines" w:linePitch="312"/>
        </w:sectPr>
      </w:pPr>
    </w:p>
    <w:p w14:paraId="7C3D3399" w14:textId="25473475" w:rsidR="002810F4" w:rsidRPr="002810F4" w:rsidRDefault="002810F4" w:rsidP="00333A9E">
      <w:pPr>
        <w:jc w:val="left"/>
        <w:outlineLvl w:val="0"/>
        <w:rPr>
          <w:rFonts w:ascii="黑体" w:eastAsia="黑体" w:hAnsi="黑体"/>
          <w:sz w:val="32"/>
          <w:szCs w:val="32"/>
        </w:rPr>
      </w:pPr>
      <w:bookmarkStart w:id="24" w:name="_Toc531680915"/>
      <w:r w:rsidRPr="002810F4">
        <w:rPr>
          <w:rFonts w:ascii="黑体" w:eastAsia="黑体" w:hAnsi="黑体" w:hint="eastAsia"/>
          <w:sz w:val="36"/>
          <w:szCs w:val="36"/>
        </w:rPr>
        <w:lastRenderedPageBreak/>
        <w:t>第三章</w:t>
      </w:r>
      <w:r w:rsidRPr="002810F4">
        <w:rPr>
          <w:rFonts w:ascii="黑体" w:eastAsia="黑体" w:hAnsi="黑体" w:hint="eastAsia"/>
          <w:szCs w:val="21"/>
        </w:rPr>
        <w:t xml:space="preserve"> </w:t>
      </w:r>
      <w:r w:rsidR="00D85F8F">
        <w:rPr>
          <w:rFonts w:ascii="黑体" w:eastAsia="黑体" w:hAnsi="黑体"/>
          <w:szCs w:val="21"/>
        </w:rPr>
        <w:t xml:space="preserve"> </w:t>
      </w:r>
      <w:r w:rsidR="009365D9" w:rsidRPr="00D85F8F">
        <w:rPr>
          <w:rFonts w:ascii="黑体" w:eastAsia="黑体" w:hAnsi="黑体" w:hint="eastAsia"/>
          <w:sz w:val="36"/>
          <w:szCs w:val="36"/>
        </w:rPr>
        <w:t>2018</w:t>
      </w:r>
      <w:r w:rsidRPr="00D85F8F">
        <w:rPr>
          <w:rFonts w:ascii="黑体" w:eastAsia="黑体" w:hAnsi="黑体" w:hint="eastAsia"/>
          <w:sz w:val="36"/>
          <w:szCs w:val="36"/>
        </w:rPr>
        <w:t>届毕业生就业质量分析</w:t>
      </w:r>
      <w:bookmarkEnd w:id="24"/>
    </w:p>
    <w:p w14:paraId="55F47A93" w14:textId="77777777" w:rsidR="005573A4" w:rsidRPr="005573A4" w:rsidRDefault="005573A4" w:rsidP="005573A4">
      <w:pPr>
        <w:ind w:firstLineChars="200" w:firstLine="420"/>
        <w:rPr>
          <w:rFonts w:ascii="黑体" w:eastAsia="黑体" w:hAnsi="黑体" w:cs="Times New Roman"/>
          <w:szCs w:val="21"/>
        </w:rPr>
      </w:pPr>
      <w:r w:rsidRPr="005573A4">
        <w:rPr>
          <w:rFonts w:ascii="黑体" w:eastAsia="黑体" w:hAnsi="黑体" w:cs="Times New Roman" w:hint="eastAsia"/>
          <w:szCs w:val="21"/>
        </w:rPr>
        <w:t>“百年求是、创新，成我鸿鹄之志；梦起军工、国企，圆我强国之心”。作为浙江大学机械工程学院的优秀学子，应怀远大抱负，做未来主人，积极投入到国防军工建设中去，用自己的专业知识开创出一片新的天地，为国家的国防事业做出应有的贡献。在本年度的就业毕业生中，到中国电子科技集团公司、中国船舶重工集团公司和中国核动力研究设计院等国防军工企业工作的有23人，占实际就业人数的6.77%。</w:t>
      </w:r>
    </w:p>
    <w:p w14:paraId="1F0F315F" w14:textId="77777777" w:rsidR="005573A4" w:rsidRPr="005573A4" w:rsidRDefault="005573A4" w:rsidP="005573A4">
      <w:pPr>
        <w:ind w:firstLineChars="200" w:firstLine="420"/>
        <w:rPr>
          <w:rFonts w:ascii="黑体" w:eastAsia="黑体" w:hAnsi="黑体" w:cs="Times New Roman"/>
          <w:szCs w:val="21"/>
        </w:rPr>
      </w:pPr>
      <w:r w:rsidRPr="005573A4">
        <w:rPr>
          <w:rFonts w:ascii="黑体" w:eastAsia="黑体" w:hAnsi="黑体" w:cs="Times New Roman" w:hint="eastAsia"/>
          <w:szCs w:val="21"/>
        </w:rPr>
        <w:t>我院学子由于专业知识扎实，并具有学科交叉的背景，在制造业和通讯行业有着得天独厚的就业优势。在2017-2018学年中，前往华为、中兴等通讯企业就业的学生共有59人，占实际就业人数的17.35%；到海康威视、网易、普联、大疆等大型高科技公司人数有113人，占实际就业人数的33.24%；此外，众多毕业生中，前往上海汽车集团股份有限公司、重庆长安汽车股份有限公司、广州汽车集团等车辆相关企业的人数共有42人，占实际就业人数的12.35%。</w:t>
      </w:r>
    </w:p>
    <w:p w14:paraId="24E5C66E" w14:textId="77777777" w:rsidR="005573A4" w:rsidRPr="005573A4" w:rsidRDefault="005573A4" w:rsidP="005573A4">
      <w:pPr>
        <w:ind w:firstLineChars="200" w:firstLine="420"/>
        <w:rPr>
          <w:rFonts w:ascii="黑体" w:eastAsia="黑体" w:hAnsi="黑体" w:cs="Times New Roman"/>
          <w:szCs w:val="21"/>
        </w:rPr>
      </w:pPr>
      <w:r w:rsidRPr="005573A4">
        <w:rPr>
          <w:rFonts w:ascii="黑体" w:eastAsia="黑体" w:hAnsi="黑体" w:cs="Times New Roman" w:hint="eastAsia"/>
          <w:szCs w:val="21"/>
        </w:rPr>
        <w:t>我院学生在择业过程中，积极响应国家号召，认识到自身应当担负的责任与使命，积极投身到关系国民经济命脉和国家安全的基础与重点行业，为祖国的建设尽出自己的一份力量。立大志、入主流、上大舞台、成大事业，在更宽广的舞台上激励自己成长为国家的栋梁之才，更好地做到学以致用，更大限度地实现自己的人生价值。</w:t>
      </w:r>
    </w:p>
    <w:p w14:paraId="1DFA374A" w14:textId="77777777" w:rsidR="005573A4" w:rsidRPr="005573A4" w:rsidRDefault="005573A4" w:rsidP="005573A4">
      <w:pPr>
        <w:spacing w:line="360" w:lineRule="auto"/>
        <w:jc w:val="center"/>
        <w:rPr>
          <w:rFonts w:cs="Times New Roman"/>
        </w:rPr>
      </w:pPr>
      <w:r w:rsidRPr="005573A4">
        <w:rPr>
          <w:rFonts w:ascii="黑体" w:eastAsia="黑体" w:hAnsi="黑体" w:cs="Times New Roman" w:hint="eastAsia"/>
          <w:noProof/>
          <w:szCs w:val="21"/>
        </w:rPr>
        <w:drawing>
          <wp:inline distT="0" distB="0" distL="114300" distR="114300" wp14:anchorId="1020A571" wp14:editId="4F77A06A">
            <wp:extent cx="4499610" cy="2699385"/>
            <wp:effectExtent l="4445" t="4445" r="698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27D6BE" w14:textId="77777777" w:rsidR="005573A4" w:rsidRPr="005573A4" w:rsidRDefault="005573A4" w:rsidP="005573A4">
      <w:pPr>
        <w:spacing w:line="360" w:lineRule="auto"/>
        <w:jc w:val="center"/>
        <w:rPr>
          <w:rFonts w:ascii="黑体" w:eastAsia="黑体" w:hAnsi="黑体" w:cs="Times New Roman"/>
          <w:szCs w:val="21"/>
        </w:rPr>
      </w:pPr>
      <w:r w:rsidRPr="005573A4">
        <w:rPr>
          <w:rFonts w:ascii="黑体" w:eastAsia="黑体" w:hAnsi="黑体" w:cs="Times New Roman" w:hint="eastAsia"/>
          <w:szCs w:val="21"/>
        </w:rPr>
        <w:t>就业行业分布</w:t>
      </w:r>
      <w:r w:rsidRPr="005573A4">
        <w:rPr>
          <w:rFonts w:ascii="黑体" w:eastAsia="黑体" w:hAnsi="黑体" w:cs="Times New Roman"/>
          <w:szCs w:val="21"/>
        </w:rPr>
        <w:t>图</w:t>
      </w:r>
    </w:p>
    <w:p w14:paraId="4A660E17" w14:textId="77777777" w:rsidR="005573A4" w:rsidRPr="005573A4" w:rsidRDefault="005573A4" w:rsidP="005573A4">
      <w:pPr>
        <w:ind w:firstLineChars="200" w:firstLine="420"/>
        <w:rPr>
          <w:rFonts w:ascii="黑体" w:eastAsia="黑体" w:hAnsi="黑体" w:cs="Times New Roman"/>
          <w:szCs w:val="21"/>
        </w:rPr>
      </w:pPr>
      <w:r w:rsidRPr="005573A4">
        <w:rPr>
          <w:rFonts w:ascii="黑体" w:eastAsia="黑体" w:hAnsi="黑体" w:cs="Times New Roman" w:hint="eastAsia"/>
          <w:szCs w:val="21"/>
        </w:rPr>
        <w:t>总体来看，我院将近七成的学生选择了与国防军工、机械、汽车、通讯、高科技公司等专业对口的公司和企业。通过对学生所就业的企业寻访调查，我院学子在自己所从事的行业专业能力突出，获得企业的一致好评，彰显出机械学子优秀风采。在对学生的调查中，大部分同学对目前所从事的工作很满意，并对母校的栽培表达感恩之情。</w:t>
      </w:r>
    </w:p>
    <w:p w14:paraId="483764BE" w14:textId="77777777" w:rsidR="005573A4" w:rsidRPr="005573A4" w:rsidRDefault="005573A4" w:rsidP="005573A4">
      <w:pPr>
        <w:ind w:firstLineChars="200" w:firstLine="420"/>
        <w:rPr>
          <w:rFonts w:ascii="黑体" w:eastAsia="黑体" w:hAnsi="黑体" w:cs="Times New Roman"/>
          <w:szCs w:val="21"/>
        </w:rPr>
      </w:pPr>
      <w:r w:rsidRPr="005573A4">
        <w:rPr>
          <w:rFonts w:ascii="黑体" w:eastAsia="黑体" w:hAnsi="黑体" w:cs="Times New Roman" w:hint="eastAsia"/>
          <w:szCs w:val="21"/>
        </w:rPr>
        <w:t>总而言之，就业工作是我院一贯紧抓不懈的重点任务。在就业方面，学院组织相关专家对同学们的就业选择进行一定的指导，让同学们明确自己的就业方向，并结合个人兴趣，找到适合自己的工作。我院与多家企业合作，为同学们提供较好的实习平台，让同学们毕业前不仅仅掌握理论知识，更具有熟练的操作能力，把学生培养成各方面都优秀的人才。我院以党和国家的政策指向为依据，积极响应国家号召，努力做好就业引导，提升就业水平，积极推进就业工作的开展，为国家各行各业输送最优质的人才。</w:t>
      </w:r>
    </w:p>
    <w:p w14:paraId="25D5A15B" w14:textId="186E2E57" w:rsidR="0038307F" w:rsidRPr="005573A4" w:rsidRDefault="0038307F" w:rsidP="00C927C2">
      <w:pPr>
        <w:ind w:firstLineChars="200" w:firstLine="420"/>
        <w:rPr>
          <w:rFonts w:ascii="黑体" w:eastAsia="黑体" w:hAnsi="黑体"/>
          <w:szCs w:val="21"/>
        </w:rPr>
      </w:pPr>
    </w:p>
    <w:sectPr w:rsidR="0038307F" w:rsidRPr="005573A4" w:rsidSect="0047698F">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1C22A0" w16cid:durableId="1FB0CF0C"/>
  <w16cid:commentId w16cid:paraId="1C7B59A6" w16cid:durableId="1FB0BF8E"/>
  <w16cid:commentId w16cid:paraId="5309DDD4" w16cid:durableId="1FB0C7F2"/>
  <w16cid:commentId w16cid:paraId="0751E566" w16cid:durableId="1FB0CBCD"/>
  <w16cid:commentId w16cid:paraId="68CBEAE5" w16cid:durableId="1FB0CA1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35C3" w14:textId="77777777" w:rsidR="00056F17" w:rsidRDefault="00056F17" w:rsidP="00345E3C">
      <w:r>
        <w:separator/>
      </w:r>
    </w:p>
    <w:p w14:paraId="5F3A5B2C" w14:textId="77777777" w:rsidR="00056F17" w:rsidRDefault="00056F17"/>
  </w:endnote>
  <w:endnote w:type="continuationSeparator" w:id="0">
    <w:p w14:paraId="12BB138F" w14:textId="77777777" w:rsidR="00056F17" w:rsidRDefault="00056F17" w:rsidP="00345E3C">
      <w:r>
        <w:continuationSeparator/>
      </w:r>
    </w:p>
    <w:p w14:paraId="2DEA2247" w14:textId="77777777" w:rsidR="00056F17" w:rsidRDefault="00056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140918"/>
      <w:docPartObj>
        <w:docPartGallery w:val="Page Numbers (Bottom of Page)"/>
        <w:docPartUnique/>
      </w:docPartObj>
    </w:sdtPr>
    <w:sdtContent>
      <w:p w14:paraId="646202CA" w14:textId="3BC1B609" w:rsidR="00431C45" w:rsidRDefault="00431C45">
        <w:pPr>
          <w:pStyle w:val="a9"/>
          <w:jc w:val="center"/>
        </w:pPr>
        <w:r>
          <w:fldChar w:fldCharType="begin"/>
        </w:r>
        <w:r>
          <w:instrText>PAGE   \* MERGEFORMAT</w:instrText>
        </w:r>
        <w:r>
          <w:fldChar w:fldCharType="separate"/>
        </w:r>
        <w:r w:rsidR="00273BDA" w:rsidRPr="00273BDA">
          <w:rPr>
            <w:noProof/>
            <w:lang w:val="zh-CN"/>
          </w:rPr>
          <w:t>1</w:t>
        </w:r>
        <w:r>
          <w:fldChar w:fldCharType="end"/>
        </w:r>
      </w:p>
    </w:sdtContent>
  </w:sdt>
  <w:p w14:paraId="1F11DE8B" w14:textId="77777777" w:rsidR="00431C45" w:rsidRDefault="00431C4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201343"/>
      <w:docPartObj>
        <w:docPartGallery w:val="Page Numbers (Bottom of Page)"/>
        <w:docPartUnique/>
      </w:docPartObj>
    </w:sdtPr>
    <w:sdtContent>
      <w:p w14:paraId="2C458DDE" w14:textId="77777777" w:rsidR="00431C45" w:rsidRDefault="00431C45">
        <w:pPr>
          <w:pStyle w:val="a9"/>
          <w:jc w:val="center"/>
        </w:pPr>
        <w:r>
          <w:t>20</w:t>
        </w:r>
      </w:p>
    </w:sdtContent>
  </w:sdt>
  <w:p w14:paraId="0360401D" w14:textId="77777777" w:rsidR="00431C45" w:rsidRDefault="00431C45">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544019"/>
      <w:docPartObj>
        <w:docPartGallery w:val="Page Numbers (Bottom of Page)"/>
        <w:docPartUnique/>
      </w:docPartObj>
    </w:sdtPr>
    <w:sdtContent>
      <w:p w14:paraId="400FE492" w14:textId="385EA455" w:rsidR="00431C45" w:rsidRDefault="00431C45">
        <w:pPr>
          <w:pStyle w:val="a9"/>
          <w:jc w:val="center"/>
        </w:pPr>
        <w:r>
          <w:fldChar w:fldCharType="begin"/>
        </w:r>
        <w:r>
          <w:instrText>PAGE   \* MERGEFORMAT</w:instrText>
        </w:r>
        <w:r>
          <w:fldChar w:fldCharType="separate"/>
        </w:r>
        <w:r w:rsidR="00273BDA" w:rsidRPr="00273BDA">
          <w:rPr>
            <w:noProof/>
            <w:lang w:val="zh-CN"/>
          </w:rPr>
          <w:t>19</w:t>
        </w:r>
        <w:r>
          <w:fldChar w:fldCharType="end"/>
        </w:r>
      </w:p>
    </w:sdtContent>
  </w:sdt>
  <w:p w14:paraId="1E6DD9C8" w14:textId="77777777" w:rsidR="00431C45" w:rsidRDefault="00431C4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02A68" w14:textId="77777777" w:rsidR="00056F17" w:rsidRDefault="00056F17" w:rsidP="00345E3C">
      <w:r>
        <w:separator/>
      </w:r>
    </w:p>
    <w:p w14:paraId="1C77978C" w14:textId="77777777" w:rsidR="00056F17" w:rsidRDefault="00056F17"/>
  </w:footnote>
  <w:footnote w:type="continuationSeparator" w:id="0">
    <w:p w14:paraId="46DA73C3" w14:textId="77777777" w:rsidR="00056F17" w:rsidRDefault="00056F17" w:rsidP="00345E3C">
      <w:r>
        <w:continuationSeparator/>
      </w:r>
    </w:p>
    <w:p w14:paraId="4597E525" w14:textId="77777777" w:rsidR="00056F17" w:rsidRDefault="00056F1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AEB"/>
    <w:multiLevelType w:val="hybridMultilevel"/>
    <w:tmpl w:val="1BFCD87E"/>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84E7E"/>
    <w:multiLevelType w:val="hybridMultilevel"/>
    <w:tmpl w:val="ADD44F66"/>
    <w:lvl w:ilvl="0" w:tplc="69321FBC">
      <w:start w:val="1"/>
      <w:numFmt w:val="japaneseCounting"/>
      <w:lvlText w:val="第%1章"/>
      <w:lvlJc w:val="left"/>
      <w:pPr>
        <w:ind w:left="750" w:hanging="750"/>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620954"/>
    <w:multiLevelType w:val="hybridMultilevel"/>
    <w:tmpl w:val="1F4C1E58"/>
    <w:lvl w:ilvl="0" w:tplc="F886D226">
      <w:start w:val="1"/>
      <w:numFmt w:val="japaneseCounting"/>
      <w:lvlText w:val="第%1节"/>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E7BEA"/>
    <w:multiLevelType w:val="hybridMultilevel"/>
    <w:tmpl w:val="D1786D90"/>
    <w:lvl w:ilvl="0" w:tplc="1D42D28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C46043"/>
    <w:multiLevelType w:val="hybridMultilevel"/>
    <w:tmpl w:val="79205F78"/>
    <w:lvl w:ilvl="0" w:tplc="F886D226">
      <w:start w:val="1"/>
      <w:numFmt w:val="japaneseCounting"/>
      <w:lvlText w:val="第%1节"/>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3801AC"/>
    <w:multiLevelType w:val="hybridMultilevel"/>
    <w:tmpl w:val="D8527576"/>
    <w:lvl w:ilvl="0" w:tplc="965608A8">
      <w:start w:val="1"/>
      <w:numFmt w:val="japaneseCounting"/>
      <w:lvlText w:val="第%1章"/>
      <w:lvlJc w:val="left"/>
      <w:pPr>
        <w:ind w:left="735" w:hanging="735"/>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626439"/>
    <w:multiLevelType w:val="hybridMultilevel"/>
    <w:tmpl w:val="74FEAF8A"/>
    <w:lvl w:ilvl="0" w:tplc="B562F1BE">
      <w:start w:val="1"/>
      <w:numFmt w:val="japaneseCounting"/>
      <w:lvlText w:val="（%1）"/>
      <w:lvlJc w:val="left"/>
      <w:pPr>
        <w:ind w:left="720" w:hanging="720"/>
      </w:pPr>
      <w:rPr>
        <w:rFonts w:hint="default"/>
        <w:color w:val="1F4E79" w:themeColor="accent1" w:themeShade="8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FB1A3C"/>
    <w:multiLevelType w:val="hybridMultilevel"/>
    <w:tmpl w:val="F692C332"/>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0B0421"/>
    <w:multiLevelType w:val="hybridMultilevel"/>
    <w:tmpl w:val="9BAC8638"/>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4E5528"/>
    <w:multiLevelType w:val="hybridMultilevel"/>
    <w:tmpl w:val="8B34CFDA"/>
    <w:lvl w:ilvl="0" w:tplc="F886D226">
      <w:start w:val="1"/>
      <w:numFmt w:val="japaneseCounting"/>
      <w:lvlText w:val="第%1节"/>
      <w:lvlJc w:val="left"/>
      <w:pPr>
        <w:ind w:left="1303"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04639D"/>
    <w:multiLevelType w:val="hybridMultilevel"/>
    <w:tmpl w:val="88FE1D88"/>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BB55396"/>
    <w:multiLevelType w:val="hybridMultilevel"/>
    <w:tmpl w:val="04684908"/>
    <w:lvl w:ilvl="0" w:tplc="0E84268C">
      <w:start w:val="1"/>
      <w:numFmt w:val="japaneseCounting"/>
      <w:lvlText w:val="第%1章"/>
      <w:lvlJc w:val="left"/>
      <w:pPr>
        <w:ind w:left="735" w:hanging="735"/>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EBD110B"/>
    <w:multiLevelType w:val="hybridMultilevel"/>
    <w:tmpl w:val="6BE0D980"/>
    <w:lvl w:ilvl="0" w:tplc="B1F0B812">
      <w:start w:val="1"/>
      <w:numFmt w:val="japaneseCounting"/>
      <w:lvlText w:val="第%1章"/>
      <w:lvlJc w:val="left"/>
      <w:pPr>
        <w:ind w:left="735" w:hanging="735"/>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961458"/>
    <w:multiLevelType w:val="hybridMultilevel"/>
    <w:tmpl w:val="20CC82F6"/>
    <w:lvl w:ilvl="0" w:tplc="B192E4DC">
      <w:start w:val="1"/>
      <w:numFmt w:val="japaneseCounting"/>
      <w:pStyle w:val="3"/>
      <w:lvlText w:val="%1、"/>
      <w:lvlJc w:val="left"/>
      <w:pPr>
        <w:ind w:left="1256" w:hanging="81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15:restartNumberingAfterBreak="0">
    <w:nsid w:val="483D0D19"/>
    <w:multiLevelType w:val="hybridMultilevel"/>
    <w:tmpl w:val="004EFB26"/>
    <w:lvl w:ilvl="0" w:tplc="80A022FE">
      <w:start w:val="1"/>
      <w:numFmt w:val="japaneseCounting"/>
      <w:lvlText w:val="%1、"/>
      <w:lvlJc w:val="left"/>
      <w:pPr>
        <w:ind w:left="420" w:hanging="420"/>
      </w:pPr>
      <w:rPr>
        <w:rFonts w:hint="default"/>
        <w:color w:val="2E74B5" w:themeColor="accent1" w:themeShade="B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3E2783"/>
    <w:multiLevelType w:val="hybridMultilevel"/>
    <w:tmpl w:val="46BACF2A"/>
    <w:lvl w:ilvl="0" w:tplc="04090013">
      <w:start w:val="1"/>
      <w:numFmt w:val="chineseCountingThousand"/>
      <w:lvlText w:val="%1、"/>
      <w:lvlJc w:val="left"/>
      <w:pPr>
        <w:ind w:left="1159"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
  </w:num>
  <w:num w:numId="3">
    <w:abstractNumId w:val="4"/>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1"/>
  </w:num>
  <w:num w:numId="9">
    <w:abstractNumId w:val="9"/>
  </w:num>
  <w:num w:numId="10">
    <w:abstractNumId w:val="14"/>
  </w:num>
  <w:num w:numId="11">
    <w:abstractNumId w:val="6"/>
  </w:num>
  <w:num w:numId="12">
    <w:abstractNumId w:val="1"/>
  </w:num>
  <w:num w:numId="13">
    <w:abstractNumId w:val="15"/>
  </w:num>
  <w:num w:numId="14">
    <w:abstractNumId w:val="0"/>
  </w:num>
  <w:num w:numId="15">
    <w:abstractNumId w:val="7"/>
  </w:num>
  <w:num w:numId="16">
    <w:abstractNumId w:val="5"/>
  </w:num>
  <w:num w:numId="17">
    <w:abstractNumId w:val="3"/>
  </w:num>
  <w:num w:numId="18">
    <w:abstractNumId w:val="10"/>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8F"/>
    <w:rsid w:val="00012347"/>
    <w:rsid w:val="000176F6"/>
    <w:rsid w:val="00021CBC"/>
    <w:rsid w:val="00037B59"/>
    <w:rsid w:val="00037C83"/>
    <w:rsid w:val="00040494"/>
    <w:rsid w:val="00056F17"/>
    <w:rsid w:val="000571A0"/>
    <w:rsid w:val="00067481"/>
    <w:rsid w:val="000818C4"/>
    <w:rsid w:val="00083579"/>
    <w:rsid w:val="000867ED"/>
    <w:rsid w:val="000925BF"/>
    <w:rsid w:val="0009404B"/>
    <w:rsid w:val="00095CB8"/>
    <w:rsid w:val="000A0A54"/>
    <w:rsid w:val="000A11D9"/>
    <w:rsid w:val="000B0388"/>
    <w:rsid w:val="000B0B14"/>
    <w:rsid w:val="000B4DBC"/>
    <w:rsid w:val="000B5460"/>
    <w:rsid w:val="000C364E"/>
    <w:rsid w:val="000E7D87"/>
    <w:rsid w:val="000F6B40"/>
    <w:rsid w:val="00100922"/>
    <w:rsid w:val="001213CA"/>
    <w:rsid w:val="00127D06"/>
    <w:rsid w:val="00145666"/>
    <w:rsid w:val="001477A7"/>
    <w:rsid w:val="00151D5E"/>
    <w:rsid w:val="001628EE"/>
    <w:rsid w:val="001636D4"/>
    <w:rsid w:val="001708F8"/>
    <w:rsid w:val="001710CA"/>
    <w:rsid w:val="00181629"/>
    <w:rsid w:val="00182C05"/>
    <w:rsid w:val="00183619"/>
    <w:rsid w:val="00184C0B"/>
    <w:rsid w:val="001874EB"/>
    <w:rsid w:val="00190AAD"/>
    <w:rsid w:val="001A69BE"/>
    <w:rsid w:val="001A725C"/>
    <w:rsid w:val="001B0D74"/>
    <w:rsid w:val="001B38BB"/>
    <w:rsid w:val="001B4A8E"/>
    <w:rsid w:val="001D3EE9"/>
    <w:rsid w:val="001D57DE"/>
    <w:rsid w:val="001D75F7"/>
    <w:rsid w:val="001D7B1F"/>
    <w:rsid w:val="001E4E77"/>
    <w:rsid w:val="001E5272"/>
    <w:rsid w:val="001E589E"/>
    <w:rsid w:val="001F2C08"/>
    <w:rsid w:val="00203EBA"/>
    <w:rsid w:val="0020572A"/>
    <w:rsid w:val="00210F4F"/>
    <w:rsid w:val="00214743"/>
    <w:rsid w:val="00217C71"/>
    <w:rsid w:val="00240A7A"/>
    <w:rsid w:val="00244145"/>
    <w:rsid w:val="00263E42"/>
    <w:rsid w:val="002652E5"/>
    <w:rsid w:val="00273BDA"/>
    <w:rsid w:val="002810F4"/>
    <w:rsid w:val="002842BB"/>
    <w:rsid w:val="00286018"/>
    <w:rsid w:val="00286B52"/>
    <w:rsid w:val="002A28BA"/>
    <w:rsid w:val="002A5421"/>
    <w:rsid w:val="002B0D40"/>
    <w:rsid w:val="002B1C86"/>
    <w:rsid w:val="002C64AC"/>
    <w:rsid w:val="002D0B06"/>
    <w:rsid w:val="002E3047"/>
    <w:rsid w:val="003118A1"/>
    <w:rsid w:val="003169CD"/>
    <w:rsid w:val="00332AC0"/>
    <w:rsid w:val="003330DF"/>
    <w:rsid w:val="00333A9E"/>
    <w:rsid w:val="003360BB"/>
    <w:rsid w:val="00345773"/>
    <w:rsid w:val="00345E3C"/>
    <w:rsid w:val="00351985"/>
    <w:rsid w:val="003563F6"/>
    <w:rsid w:val="00360454"/>
    <w:rsid w:val="00372B71"/>
    <w:rsid w:val="00374EC4"/>
    <w:rsid w:val="0038307F"/>
    <w:rsid w:val="00383ECE"/>
    <w:rsid w:val="0039119A"/>
    <w:rsid w:val="00394119"/>
    <w:rsid w:val="003A0A62"/>
    <w:rsid w:val="003B1B45"/>
    <w:rsid w:val="003B62FA"/>
    <w:rsid w:val="003C15E2"/>
    <w:rsid w:val="003C7F19"/>
    <w:rsid w:val="003D2141"/>
    <w:rsid w:val="003E1644"/>
    <w:rsid w:val="003F237D"/>
    <w:rsid w:val="003F5935"/>
    <w:rsid w:val="00401D55"/>
    <w:rsid w:val="0040343C"/>
    <w:rsid w:val="004071F2"/>
    <w:rsid w:val="004115C9"/>
    <w:rsid w:val="0041206C"/>
    <w:rsid w:val="00427DBB"/>
    <w:rsid w:val="00431C45"/>
    <w:rsid w:val="0044538D"/>
    <w:rsid w:val="00446099"/>
    <w:rsid w:val="00447C66"/>
    <w:rsid w:val="004516DB"/>
    <w:rsid w:val="00453E0D"/>
    <w:rsid w:val="00460629"/>
    <w:rsid w:val="00466A1A"/>
    <w:rsid w:val="00470419"/>
    <w:rsid w:val="00471D02"/>
    <w:rsid w:val="00474C75"/>
    <w:rsid w:val="0047698F"/>
    <w:rsid w:val="004A041A"/>
    <w:rsid w:val="004A6FA7"/>
    <w:rsid w:val="004A7E09"/>
    <w:rsid w:val="004C3531"/>
    <w:rsid w:val="004C5A80"/>
    <w:rsid w:val="004E376A"/>
    <w:rsid w:val="004E6850"/>
    <w:rsid w:val="004F3F0A"/>
    <w:rsid w:val="004F40DA"/>
    <w:rsid w:val="004F5FB5"/>
    <w:rsid w:val="004F645D"/>
    <w:rsid w:val="00500D03"/>
    <w:rsid w:val="0050563B"/>
    <w:rsid w:val="00512837"/>
    <w:rsid w:val="00522AC8"/>
    <w:rsid w:val="00524D1C"/>
    <w:rsid w:val="00534B84"/>
    <w:rsid w:val="00534D5A"/>
    <w:rsid w:val="00547432"/>
    <w:rsid w:val="00554D92"/>
    <w:rsid w:val="005573A4"/>
    <w:rsid w:val="00561CE0"/>
    <w:rsid w:val="00571B5B"/>
    <w:rsid w:val="00574115"/>
    <w:rsid w:val="00574F95"/>
    <w:rsid w:val="00593B5C"/>
    <w:rsid w:val="005A4533"/>
    <w:rsid w:val="005B7A70"/>
    <w:rsid w:val="005B7D8F"/>
    <w:rsid w:val="005C2B2D"/>
    <w:rsid w:val="005F30B1"/>
    <w:rsid w:val="005F6800"/>
    <w:rsid w:val="005F7569"/>
    <w:rsid w:val="0060739B"/>
    <w:rsid w:val="006239A9"/>
    <w:rsid w:val="006245CF"/>
    <w:rsid w:val="00625C68"/>
    <w:rsid w:val="00634DEF"/>
    <w:rsid w:val="0064288A"/>
    <w:rsid w:val="006542A7"/>
    <w:rsid w:val="006576A5"/>
    <w:rsid w:val="00682DCA"/>
    <w:rsid w:val="006A4A7D"/>
    <w:rsid w:val="006A6131"/>
    <w:rsid w:val="006B20FA"/>
    <w:rsid w:val="006B2857"/>
    <w:rsid w:val="006B5AC0"/>
    <w:rsid w:val="006C69DA"/>
    <w:rsid w:val="006C719E"/>
    <w:rsid w:val="006E06ED"/>
    <w:rsid w:val="006E4AFA"/>
    <w:rsid w:val="006E75E1"/>
    <w:rsid w:val="006E7C07"/>
    <w:rsid w:val="006F3765"/>
    <w:rsid w:val="00705B3C"/>
    <w:rsid w:val="0071107D"/>
    <w:rsid w:val="007161B9"/>
    <w:rsid w:val="00725E74"/>
    <w:rsid w:val="007529FE"/>
    <w:rsid w:val="00754C35"/>
    <w:rsid w:val="00761FC5"/>
    <w:rsid w:val="007706AE"/>
    <w:rsid w:val="00771460"/>
    <w:rsid w:val="00772613"/>
    <w:rsid w:val="00776FBC"/>
    <w:rsid w:val="00792BAB"/>
    <w:rsid w:val="007A7B16"/>
    <w:rsid w:val="007B56A4"/>
    <w:rsid w:val="007B585D"/>
    <w:rsid w:val="007D48B6"/>
    <w:rsid w:val="007E7091"/>
    <w:rsid w:val="007F2985"/>
    <w:rsid w:val="007F5640"/>
    <w:rsid w:val="00804DEA"/>
    <w:rsid w:val="00805572"/>
    <w:rsid w:val="00821749"/>
    <w:rsid w:val="00826712"/>
    <w:rsid w:val="00826AFD"/>
    <w:rsid w:val="00831BEF"/>
    <w:rsid w:val="008325C0"/>
    <w:rsid w:val="008512BC"/>
    <w:rsid w:val="0085705A"/>
    <w:rsid w:val="0087778C"/>
    <w:rsid w:val="008B32D5"/>
    <w:rsid w:val="008B54BB"/>
    <w:rsid w:val="008D4E4D"/>
    <w:rsid w:val="008F3A3E"/>
    <w:rsid w:val="00910D6F"/>
    <w:rsid w:val="009159A6"/>
    <w:rsid w:val="00922F34"/>
    <w:rsid w:val="009256B8"/>
    <w:rsid w:val="00927C42"/>
    <w:rsid w:val="00935452"/>
    <w:rsid w:val="009365D9"/>
    <w:rsid w:val="0094038E"/>
    <w:rsid w:val="0094402D"/>
    <w:rsid w:val="00950726"/>
    <w:rsid w:val="00952CF3"/>
    <w:rsid w:val="00957D2C"/>
    <w:rsid w:val="00960050"/>
    <w:rsid w:val="009616FC"/>
    <w:rsid w:val="00963DB2"/>
    <w:rsid w:val="0096547B"/>
    <w:rsid w:val="00970E89"/>
    <w:rsid w:val="0097554A"/>
    <w:rsid w:val="009779D9"/>
    <w:rsid w:val="00985A2C"/>
    <w:rsid w:val="00996E4B"/>
    <w:rsid w:val="009A3F3C"/>
    <w:rsid w:val="009A7661"/>
    <w:rsid w:val="009B0A6C"/>
    <w:rsid w:val="009B4A34"/>
    <w:rsid w:val="009C1BA2"/>
    <w:rsid w:val="009D3038"/>
    <w:rsid w:val="009D3217"/>
    <w:rsid w:val="009D565B"/>
    <w:rsid w:val="009D7EB5"/>
    <w:rsid w:val="009E2F61"/>
    <w:rsid w:val="009F6E32"/>
    <w:rsid w:val="00A04243"/>
    <w:rsid w:val="00A06014"/>
    <w:rsid w:val="00A244E1"/>
    <w:rsid w:val="00A32AFF"/>
    <w:rsid w:val="00A3428F"/>
    <w:rsid w:val="00A35F9F"/>
    <w:rsid w:val="00A43C4C"/>
    <w:rsid w:val="00A46453"/>
    <w:rsid w:val="00A528CC"/>
    <w:rsid w:val="00A52DCA"/>
    <w:rsid w:val="00A5500C"/>
    <w:rsid w:val="00A60115"/>
    <w:rsid w:val="00A6566A"/>
    <w:rsid w:val="00A677BD"/>
    <w:rsid w:val="00A761F3"/>
    <w:rsid w:val="00A772D0"/>
    <w:rsid w:val="00A97F01"/>
    <w:rsid w:val="00AA5CF1"/>
    <w:rsid w:val="00AA729E"/>
    <w:rsid w:val="00AB0ACF"/>
    <w:rsid w:val="00AD2D1F"/>
    <w:rsid w:val="00AE037C"/>
    <w:rsid w:val="00AE1EF3"/>
    <w:rsid w:val="00AE4585"/>
    <w:rsid w:val="00AF6B2E"/>
    <w:rsid w:val="00B00267"/>
    <w:rsid w:val="00B0440E"/>
    <w:rsid w:val="00B06114"/>
    <w:rsid w:val="00B12A98"/>
    <w:rsid w:val="00B12EB6"/>
    <w:rsid w:val="00B24062"/>
    <w:rsid w:val="00B26F12"/>
    <w:rsid w:val="00B34F38"/>
    <w:rsid w:val="00B357B5"/>
    <w:rsid w:val="00B35EBD"/>
    <w:rsid w:val="00B432A9"/>
    <w:rsid w:val="00B4402B"/>
    <w:rsid w:val="00B54080"/>
    <w:rsid w:val="00B55287"/>
    <w:rsid w:val="00B64AAB"/>
    <w:rsid w:val="00B740EB"/>
    <w:rsid w:val="00B80117"/>
    <w:rsid w:val="00B90584"/>
    <w:rsid w:val="00B96A45"/>
    <w:rsid w:val="00B977C5"/>
    <w:rsid w:val="00BA7544"/>
    <w:rsid w:val="00BB1EB0"/>
    <w:rsid w:val="00BB4E64"/>
    <w:rsid w:val="00BB52AE"/>
    <w:rsid w:val="00BB7699"/>
    <w:rsid w:val="00BC6097"/>
    <w:rsid w:val="00BD0378"/>
    <w:rsid w:val="00BD100D"/>
    <w:rsid w:val="00BD540D"/>
    <w:rsid w:val="00BE1EBA"/>
    <w:rsid w:val="00BE2F26"/>
    <w:rsid w:val="00BF016B"/>
    <w:rsid w:val="00C0533B"/>
    <w:rsid w:val="00C13079"/>
    <w:rsid w:val="00C137EF"/>
    <w:rsid w:val="00C17C51"/>
    <w:rsid w:val="00C467FC"/>
    <w:rsid w:val="00C52AD8"/>
    <w:rsid w:val="00C52F52"/>
    <w:rsid w:val="00C73C94"/>
    <w:rsid w:val="00C77590"/>
    <w:rsid w:val="00C82D19"/>
    <w:rsid w:val="00C83837"/>
    <w:rsid w:val="00C87D19"/>
    <w:rsid w:val="00C927C2"/>
    <w:rsid w:val="00C96C5B"/>
    <w:rsid w:val="00CA4510"/>
    <w:rsid w:val="00CB5897"/>
    <w:rsid w:val="00CC52FC"/>
    <w:rsid w:val="00CD31BD"/>
    <w:rsid w:val="00CD39E7"/>
    <w:rsid w:val="00CD41DC"/>
    <w:rsid w:val="00D14C39"/>
    <w:rsid w:val="00D23AF5"/>
    <w:rsid w:val="00D2526C"/>
    <w:rsid w:val="00D3068C"/>
    <w:rsid w:val="00D332B3"/>
    <w:rsid w:val="00D360EE"/>
    <w:rsid w:val="00D36C22"/>
    <w:rsid w:val="00D36F66"/>
    <w:rsid w:val="00D41BB1"/>
    <w:rsid w:val="00D43AD7"/>
    <w:rsid w:val="00D440F3"/>
    <w:rsid w:val="00D71B20"/>
    <w:rsid w:val="00D765DD"/>
    <w:rsid w:val="00D856C6"/>
    <w:rsid w:val="00D85F8F"/>
    <w:rsid w:val="00D9006E"/>
    <w:rsid w:val="00D95DC2"/>
    <w:rsid w:val="00DA435D"/>
    <w:rsid w:val="00DA45BE"/>
    <w:rsid w:val="00DB7CDE"/>
    <w:rsid w:val="00DC1DAA"/>
    <w:rsid w:val="00DC1DEF"/>
    <w:rsid w:val="00DE10A4"/>
    <w:rsid w:val="00DE1F2F"/>
    <w:rsid w:val="00DE2B0F"/>
    <w:rsid w:val="00E162B9"/>
    <w:rsid w:val="00E23667"/>
    <w:rsid w:val="00E25943"/>
    <w:rsid w:val="00E34B36"/>
    <w:rsid w:val="00E43C57"/>
    <w:rsid w:val="00E47E3A"/>
    <w:rsid w:val="00E65D65"/>
    <w:rsid w:val="00E67B93"/>
    <w:rsid w:val="00E734E0"/>
    <w:rsid w:val="00E75CE9"/>
    <w:rsid w:val="00E922FD"/>
    <w:rsid w:val="00E92A49"/>
    <w:rsid w:val="00EA6BC6"/>
    <w:rsid w:val="00EC2284"/>
    <w:rsid w:val="00EC7F15"/>
    <w:rsid w:val="00ED485E"/>
    <w:rsid w:val="00EE78A3"/>
    <w:rsid w:val="00EF0AA1"/>
    <w:rsid w:val="00EF3B1C"/>
    <w:rsid w:val="00F026FB"/>
    <w:rsid w:val="00F11E22"/>
    <w:rsid w:val="00F2760B"/>
    <w:rsid w:val="00F314FB"/>
    <w:rsid w:val="00F434A8"/>
    <w:rsid w:val="00F6580E"/>
    <w:rsid w:val="00F80CFC"/>
    <w:rsid w:val="00F939A0"/>
    <w:rsid w:val="00F943AE"/>
    <w:rsid w:val="00F9568C"/>
    <w:rsid w:val="00FB4FF0"/>
    <w:rsid w:val="00FD0974"/>
    <w:rsid w:val="00FD0C45"/>
    <w:rsid w:val="00FD65F1"/>
    <w:rsid w:val="00FE04EE"/>
    <w:rsid w:val="00FE3CA7"/>
    <w:rsid w:val="00FE7FE9"/>
    <w:rsid w:val="00FF72EA"/>
    <w:rsid w:val="00FF7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BD384"/>
  <w15:chartTrackingRefBased/>
  <w15:docId w15:val="{7C7635A2-3E32-4EF8-934F-5B9DB3C8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AC0"/>
    <w:pPr>
      <w:widowControl w:val="0"/>
      <w:jc w:val="both"/>
    </w:pPr>
    <w:rPr>
      <w:rFonts w:ascii="Calibri" w:hAnsi="Calibri"/>
    </w:rPr>
  </w:style>
  <w:style w:type="paragraph" w:styleId="1">
    <w:name w:val="heading 1"/>
    <w:basedOn w:val="a"/>
    <w:next w:val="a"/>
    <w:link w:val="10"/>
    <w:uiPriority w:val="9"/>
    <w:qFormat/>
    <w:rsid w:val="0047698F"/>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04049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7698F"/>
    <w:rPr>
      <w:rFonts w:asciiTheme="minorHAnsi" w:eastAsiaTheme="minorEastAsia" w:hAnsiTheme="minorHAnsi"/>
      <w:kern w:val="0"/>
      <w:sz w:val="22"/>
    </w:rPr>
  </w:style>
  <w:style w:type="character" w:customStyle="1" w:styleId="a4">
    <w:name w:val="无间隔 字符"/>
    <w:basedOn w:val="a0"/>
    <w:link w:val="a3"/>
    <w:uiPriority w:val="1"/>
    <w:rsid w:val="0047698F"/>
    <w:rPr>
      <w:rFonts w:asciiTheme="minorHAnsi" w:eastAsiaTheme="minorEastAsia" w:hAnsiTheme="minorHAnsi"/>
      <w:kern w:val="0"/>
      <w:sz w:val="22"/>
    </w:rPr>
  </w:style>
  <w:style w:type="character" w:customStyle="1" w:styleId="10">
    <w:name w:val="标题 1 字符"/>
    <w:basedOn w:val="a0"/>
    <w:link w:val="1"/>
    <w:uiPriority w:val="9"/>
    <w:rsid w:val="0047698F"/>
    <w:rPr>
      <w:b/>
      <w:bCs/>
      <w:kern w:val="44"/>
      <w:sz w:val="44"/>
      <w:szCs w:val="44"/>
    </w:rPr>
  </w:style>
  <w:style w:type="paragraph" w:styleId="TOC">
    <w:name w:val="TOC Heading"/>
    <w:basedOn w:val="1"/>
    <w:next w:val="a"/>
    <w:uiPriority w:val="39"/>
    <w:unhideWhenUsed/>
    <w:qFormat/>
    <w:rsid w:val="0047698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47698F"/>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2810F4"/>
    <w:pPr>
      <w:widowControl/>
      <w:spacing w:after="100" w:line="259" w:lineRule="auto"/>
      <w:jc w:val="left"/>
    </w:pPr>
    <w:rPr>
      <w:rFonts w:asciiTheme="minorHAnsi" w:eastAsiaTheme="minorEastAsia" w:hAnsiTheme="minorHAnsi" w:cs="Times New Roman"/>
      <w:b/>
      <w:kern w:val="0"/>
      <w:sz w:val="22"/>
    </w:rPr>
  </w:style>
  <w:style w:type="paragraph" w:styleId="3">
    <w:name w:val="toc 3"/>
    <w:basedOn w:val="a"/>
    <w:next w:val="a"/>
    <w:autoRedefine/>
    <w:uiPriority w:val="39"/>
    <w:unhideWhenUsed/>
    <w:rsid w:val="001D7B1F"/>
    <w:pPr>
      <w:widowControl/>
      <w:numPr>
        <w:numId w:val="1"/>
      </w:numPr>
      <w:spacing w:after="100" w:line="259" w:lineRule="auto"/>
      <w:jc w:val="left"/>
    </w:pPr>
    <w:rPr>
      <w:rFonts w:asciiTheme="minorHAnsi" w:eastAsiaTheme="minorEastAsia" w:hAnsiTheme="minorHAnsi" w:cs="Times New Roman"/>
      <w:kern w:val="0"/>
      <w:sz w:val="22"/>
    </w:rPr>
  </w:style>
  <w:style w:type="paragraph" w:styleId="a5">
    <w:name w:val="List Paragraph"/>
    <w:basedOn w:val="a"/>
    <w:uiPriority w:val="34"/>
    <w:qFormat/>
    <w:rsid w:val="0047698F"/>
    <w:pPr>
      <w:ind w:firstLineChars="200" w:firstLine="420"/>
    </w:pPr>
  </w:style>
  <w:style w:type="paragraph" w:styleId="a6">
    <w:name w:val="Normal (Web)"/>
    <w:basedOn w:val="a"/>
    <w:uiPriority w:val="99"/>
    <w:semiHidden/>
    <w:unhideWhenUsed/>
    <w:rsid w:val="002810F4"/>
    <w:rPr>
      <w:rFonts w:cs="Times New Roman"/>
      <w:sz w:val="24"/>
      <w:szCs w:val="24"/>
    </w:rPr>
  </w:style>
  <w:style w:type="table" w:customStyle="1" w:styleId="4-51">
    <w:name w:val="网格表 4 - 着色 51"/>
    <w:basedOn w:val="a1"/>
    <w:uiPriority w:val="49"/>
    <w:qFormat/>
    <w:rsid w:val="002810F4"/>
    <w:rPr>
      <w:rFonts w:asciiTheme="minorHAnsi" w:eastAsiaTheme="minorEastAsia" w:hAnsi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7">
    <w:name w:val="header"/>
    <w:basedOn w:val="a"/>
    <w:link w:val="a8"/>
    <w:uiPriority w:val="99"/>
    <w:unhideWhenUsed/>
    <w:rsid w:val="00345E3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45E3C"/>
    <w:rPr>
      <w:sz w:val="18"/>
      <w:szCs w:val="18"/>
    </w:rPr>
  </w:style>
  <w:style w:type="paragraph" w:styleId="a9">
    <w:name w:val="footer"/>
    <w:basedOn w:val="a"/>
    <w:link w:val="aa"/>
    <w:uiPriority w:val="99"/>
    <w:unhideWhenUsed/>
    <w:rsid w:val="00345E3C"/>
    <w:pPr>
      <w:tabs>
        <w:tab w:val="center" w:pos="4153"/>
        <w:tab w:val="right" w:pos="8306"/>
      </w:tabs>
      <w:snapToGrid w:val="0"/>
      <w:jc w:val="left"/>
    </w:pPr>
    <w:rPr>
      <w:sz w:val="18"/>
      <w:szCs w:val="18"/>
    </w:rPr>
  </w:style>
  <w:style w:type="character" w:customStyle="1" w:styleId="aa">
    <w:name w:val="页脚 字符"/>
    <w:basedOn w:val="a0"/>
    <w:link w:val="a9"/>
    <w:uiPriority w:val="99"/>
    <w:rsid w:val="00345E3C"/>
    <w:rPr>
      <w:sz w:val="18"/>
      <w:szCs w:val="18"/>
    </w:rPr>
  </w:style>
  <w:style w:type="character" w:styleId="ab">
    <w:name w:val="Hyperlink"/>
    <w:basedOn w:val="a0"/>
    <w:uiPriority w:val="99"/>
    <w:unhideWhenUsed/>
    <w:rsid w:val="00333A9E"/>
    <w:rPr>
      <w:color w:val="0563C1" w:themeColor="hyperlink"/>
      <w:u w:val="single"/>
    </w:rPr>
  </w:style>
  <w:style w:type="character" w:customStyle="1" w:styleId="20">
    <w:name w:val="标题 2 字符"/>
    <w:basedOn w:val="a0"/>
    <w:link w:val="2"/>
    <w:uiPriority w:val="9"/>
    <w:semiHidden/>
    <w:rsid w:val="00040494"/>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B54080"/>
    <w:rPr>
      <w:sz w:val="18"/>
      <w:szCs w:val="18"/>
    </w:rPr>
  </w:style>
  <w:style w:type="character" w:customStyle="1" w:styleId="ad">
    <w:name w:val="批注框文本 字符"/>
    <w:basedOn w:val="a0"/>
    <w:link w:val="ac"/>
    <w:uiPriority w:val="99"/>
    <w:semiHidden/>
    <w:rsid w:val="00B54080"/>
    <w:rPr>
      <w:sz w:val="18"/>
      <w:szCs w:val="18"/>
    </w:rPr>
  </w:style>
  <w:style w:type="character" w:styleId="ae">
    <w:name w:val="annotation reference"/>
    <w:basedOn w:val="a0"/>
    <w:uiPriority w:val="99"/>
    <w:semiHidden/>
    <w:unhideWhenUsed/>
    <w:rsid w:val="009B4A34"/>
    <w:rPr>
      <w:sz w:val="21"/>
      <w:szCs w:val="21"/>
    </w:rPr>
  </w:style>
  <w:style w:type="paragraph" w:styleId="af">
    <w:name w:val="annotation text"/>
    <w:basedOn w:val="a"/>
    <w:link w:val="af0"/>
    <w:uiPriority w:val="99"/>
    <w:unhideWhenUsed/>
    <w:rsid w:val="009B4A34"/>
    <w:pPr>
      <w:jc w:val="left"/>
    </w:pPr>
  </w:style>
  <w:style w:type="character" w:customStyle="1" w:styleId="af0">
    <w:name w:val="批注文字 字符"/>
    <w:basedOn w:val="a0"/>
    <w:link w:val="af"/>
    <w:uiPriority w:val="99"/>
    <w:rsid w:val="009B4A34"/>
    <w:rPr>
      <w:rFonts w:ascii="Calibri" w:hAnsi="Calibri"/>
    </w:rPr>
  </w:style>
  <w:style w:type="paragraph" w:styleId="af1">
    <w:name w:val="annotation subject"/>
    <w:basedOn w:val="af"/>
    <w:next w:val="af"/>
    <w:link w:val="af2"/>
    <w:uiPriority w:val="99"/>
    <w:semiHidden/>
    <w:unhideWhenUsed/>
    <w:rsid w:val="009B4A34"/>
    <w:rPr>
      <w:b/>
      <w:bCs/>
    </w:rPr>
  </w:style>
  <w:style w:type="character" w:customStyle="1" w:styleId="af2">
    <w:name w:val="批注主题 字符"/>
    <w:basedOn w:val="af0"/>
    <w:link w:val="af1"/>
    <w:uiPriority w:val="99"/>
    <w:semiHidden/>
    <w:rsid w:val="009B4A34"/>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38292">
      <w:bodyDiv w:val="1"/>
      <w:marLeft w:val="0"/>
      <w:marRight w:val="0"/>
      <w:marTop w:val="0"/>
      <w:marBottom w:val="0"/>
      <w:divBdr>
        <w:top w:val="none" w:sz="0" w:space="0" w:color="auto"/>
        <w:left w:val="none" w:sz="0" w:space="0" w:color="auto"/>
        <w:bottom w:val="none" w:sz="0" w:space="0" w:color="auto"/>
        <w:right w:val="none" w:sz="0" w:space="0" w:color="auto"/>
      </w:divBdr>
    </w:div>
    <w:div w:id="995574667">
      <w:bodyDiv w:val="1"/>
      <w:marLeft w:val="0"/>
      <w:marRight w:val="0"/>
      <w:marTop w:val="0"/>
      <w:marBottom w:val="0"/>
      <w:divBdr>
        <w:top w:val="none" w:sz="0" w:space="0" w:color="auto"/>
        <w:left w:val="none" w:sz="0" w:space="0" w:color="auto"/>
        <w:bottom w:val="none" w:sz="0" w:space="0" w:color="auto"/>
        <w:right w:val="none" w:sz="0" w:space="0" w:color="auto"/>
      </w:divBdr>
    </w:div>
    <w:div w:id="1663925930">
      <w:bodyDiv w:val="1"/>
      <w:marLeft w:val="0"/>
      <w:marRight w:val="0"/>
      <w:marTop w:val="0"/>
      <w:marBottom w:val="0"/>
      <w:divBdr>
        <w:top w:val="none" w:sz="0" w:space="0" w:color="auto"/>
        <w:left w:val="none" w:sz="0" w:space="0" w:color="auto"/>
        <w:bottom w:val="none" w:sz="0" w:space="0" w:color="auto"/>
        <w:right w:val="none" w:sz="0" w:space="0" w:color="auto"/>
      </w:divBdr>
    </w:div>
    <w:div w:id="17343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chart" Target="charts/chart14.xml"/><Relationship Id="rId21" Type="http://schemas.openxmlformats.org/officeDocument/2006/relationships/chart" Target="charts/chart9.xml"/><Relationship Id="rId34" Type="http://schemas.openxmlformats.org/officeDocument/2006/relationships/diagramColors" Target="diagrams/colors1.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diagramQuickStyle" Target="diagrams/quickStyle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2.xml"/><Relationship Id="rId32" Type="http://schemas.openxmlformats.org/officeDocument/2006/relationships/diagramLayout" Target="diagrams/layout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19.xml"/><Relationship Id="rId10" Type="http://schemas.openxmlformats.org/officeDocument/2006/relationships/footer" Target="footer2.xml"/><Relationship Id="rId19" Type="http://schemas.openxmlformats.org/officeDocument/2006/relationships/chart" Target="charts/chart7.xml"/><Relationship Id="rId31"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microsoft.com/office/2007/relationships/diagramDrawing" Target="diagrams/drawing1.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file:///E:\&#24037;&#20316;&#31807;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30740;&#19968;&#19978;\work\&#32844;&#21327;\&#23601;&#19994;&#36136;&#37327;&#25253;&#21578;\2018&#23626;\&#24037;&#20316;&#31807;.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30740;&#19968;&#19978;\work\&#32844;&#21327;\&#23601;&#19994;&#36136;&#37327;&#25253;&#21578;\2018&#23626;\&#24037;&#20316;&#31807;.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E:\daydayup\&#32844;&#21327;\2018&#23626;&#23398;&#38498;&#27605;&#19994;&#29983;&#25968;&#25454;.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30740;&#19968;&#19978;\work\&#32844;&#21327;\&#23601;&#19994;&#36136;&#37327;&#25253;&#21578;\2018&#23626;\&#24037;&#20316;&#31807;.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D:\&#30740;&#19968;&#19978;\work\&#32844;&#21327;\&#23601;&#19994;&#36136;&#37327;&#25253;&#21578;\2018&#23626;\&#24037;&#20316;&#31807;.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D:\&#30740;&#19968;&#19978;\work\&#32844;&#21327;\&#23601;&#19994;&#36136;&#37327;&#25253;&#21578;\2018&#23626;\&#24037;&#20316;&#31807;.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D:\&#30740;&#19968;&#19978;\work\&#32844;&#21327;\&#23601;&#19994;&#36136;&#37327;&#25253;&#21578;\2018&#23626;\&#24037;&#20316;&#31807;.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E:\daydayup\&#32844;&#21327;\2018&#23626;&#23398;&#38498;&#27605;&#19994;&#29983;&#25968;&#25454;.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E:\daydayup\&#32844;&#21327;\2018&#23626;&#23398;&#38498;&#27605;&#19994;&#29983;&#25968;&#25454;.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___.xlsx"/></Relationships>
</file>

<file path=word/charts/_rels/chart2.xml.rels><?xml version="1.0" encoding="UTF-8" standalone="yes"?>
<Relationships xmlns="http://schemas.openxmlformats.org/package/2006/relationships"><Relationship Id="rId3" Type="http://schemas.openxmlformats.org/officeDocument/2006/relationships/oleObject" Target="file:///D:\&#30740;&#19968;&#19978;\work\&#32844;&#21327;\&#23601;&#19994;&#36136;&#37327;&#25253;&#21578;\2018&#23626;\&#24037;&#20316;&#3180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4037;&#20316;&#31807;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30740;&#19968;&#19978;\work\&#32844;&#21327;\&#23601;&#19994;&#36136;&#37327;&#25253;&#21578;\2018&#23626;\&#24037;&#20316;&#31807;.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D:\&#30740;&#19968;&#19978;\work\&#32844;&#21327;\&#23601;&#19994;&#36136;&#37327;&#25253;&#21578;\2018&#23626;\&#24037;&#20316;&#3180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30740;&#19968;&#19978;\work\&#32844;&#21327;\&#23601;&#19994;&#36136;&#37327;&#25253;&#21578;\2018&#23626;\&#24037;&#20316;&#31807;.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D:\&#30740;&#19968;&#19978;\work\&#32844;&#21327;\&#23601;&#19994;&#36136;&#37327;&#25253;&#21578;\2018&#23626;\&#24037;&#20316;&#31807;.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30740;&#19968;&#19978;\work\&#32844;&#21327;\&#23601;&#19994;&#36136;&#37327;&#25253;&#21578;\2018&#23626;\&#24037;&#20316;&#31807;.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D:\&#30740;&#19968;&#19978;\work\&#32844;&#21327;\&#23601;&#19994;&#36136;&#37327;&#25253;&#21578;\2018&#23626;\&#24037;&#20316;&#318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50" b="1">
                <a:solidFill>
                  <a:schemeClr val="tx1">
                    <a:lumMod val="65000"/>
                    <a:lumOff val="35000"/>
                  </a:schemeClr>
                </a:solidFill>
                <a:latin typeface="黑体" panose="02010609060101010101" charset="-122"/>
                <a:ea typeface="黑体" panose="02010609060101010101" charset="-122"/>
                <a:cs typeface="黑体" panose="02010609060101010101" charset="-122"/>
              </a:rPr>
              <a:t>2018</a:t>
            </a:r>
            <a:r>
              <a:rPr lang="zh-CN" altLang="en-US" sz="1050" b="1">
                <a:solidFill>
                  <a:schemeClr val="tx1">
                    <a:lumMod val="65000"/>
                    <a:lumOff val="35000"/>
                  </a:schemeClr>
                </a:solidFill>
                <a:latin typeface="黑体" panose="02010609060101010101" charset="-122"/>
                <a:ea typeface="黑体" panose="02010609060101010101" charset="-122"/>
                <a:cs typeface="黑体" panose="02010609060101010101" charset="-122"/>
              </a:rPr>
              <a:t>届毕业生省内外生源分布</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C2A-4D88-8769-C49AB7CE8C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C2A-4D88-8769-C49AB7CE8C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C2A-4D88-8769-C49AB7CE8C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C2A-4D88-8769-C49AB7CE8CE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C2A-4D88-8769-C49AB7CE8CE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C2A-4D88-8769-C49AB7CE8CE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C2A-4D88-8769-C49AB7CE8CEB}"/>
              </c:ext>
            </c:extLst>
          </c:dPt>
          <c:dLbls>
            <c:dLbl>
              <c:idx val="0"/>
              <c:layout>
                <c:manualLayout>
                  <c:x val="2.7189105884718699E-2"/>
                  <c:y val="-2.9728301033989799E-2"/>
                </c:manualLayout>
              </c:layout>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C2A-4D88-8769-C49AB7CE8CEB}"/>
                </c:ext>
              </c:extLst>
            </c:dLbl>
            <c:dLbl>
              <c:idx val="1"/>
              <c:layout>
                <c:manualLayout>
                  <c:x val="1.29389287639083E-2"/>
                  <c:y val="5.2093373076502296E-3"/>
                </c:manualLayout>
              </c:layout>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C2A-4D88-8769-C49AB7CE8CEB}"/>
                </c:ext>
              </c:extLst>
            </c:dLbl>
            <c:dLbl>
              <c:idx val="2"/>
              <c:layout>
                <c:manualLayout>
                  <c:x val="3.3333333333333298E-2"/>
                  <c:y val="3.81944444444443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C2A-4D88-8769-C49AB7CE8CEB}"/>
                </c:ext>
              </c:extLst>
            </c:dLbl>
            <c:dLbl>
              <c:idx val="3"/>
              <c:layout>
                <c:manualLayout>
                  <c:x val="3.7499999999999999E-2"/>
                  <c:y val="2.777777777777780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C2A-4D88-8769-C49AB7CE8CEB}"/>
                </c:ext>
              </c:extLst>
            </c:dLbl>
            <c:dLbl>
              <c:idx val="4"/>
              <c:layout>
                <c:manualLayout>
                  <c:x val="2.0833333333333301E-2"/>
                  <c:y val="1.1658183878876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C2A-4D88-8769-C49AB7CE8CEB}"/>
                </c:ext>
              </c:extLst>
            </c:dLbl>
            <c:dLbl>
              <c:idx val="5"/>
              <c:layout>
                <c:manualLayout>
                  <c:x val="-0.05"/>
                  <c:y val="1.041666666666670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C2A-4D88-8769-C49AB7CE8CEB}"/>
                </c:ext>
              </c:extLst>
            </c:dLbl>
            <c:dLbl>
              <c:idx val="6"/>
              <c:layout>
                <c:manualLayout>
                  <c:x val="-1.6666666666666701E-2"/>
                  <c:y val="-2.083333333333330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C2A-4D88-8769-C49AB7CE8CEB}"/>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[工作簿1.xlsx]Sheet1!$V$9:$V$15</c:f>
              <c:strCache>
                <c:ptCount val="7"/>
                <c:pt idx="0">
                  <c:v>浙江</c:v>
                </c:pt>
                <c:pt idx="1">
                  <c:v>河南</c:v>
                </c:pt>
                <c:pt idx="2">
                  <c:v>湖北</c:v>
                </c:pt>
                <c:pt idx="3">
                  <c:v>江苏</c:v>
                </c:pt>
                <c:pt idx="4">
                  <c:v>河北</c:v>
                </c:pt>
                <c:pt idx="5">
                  <c:v>安徽</c:v>
                </c:pt>
                <c:pt idx="6">
                  <c:v>其他</c:v>
                </c:pt>
              </c:strCache>
            </c:strRef>
          </c:cat>
          <c:val>
            <c:numRef>
              <c:f>[工作簿1.xlsx]Sheet1!$W$9:$W$15</c:f>
              <c:numCache>
                <c:formatCode>General</c:formatCode>
                <c:ptCount val="7"/>
                <c:pt idx="0">
                  <c:v>136</c:v>
                </c:pt>
                <c:pt idx="1">
                  <c:v>30</c:v>
                </c:pt>
                <c:pt idx="2">
                  <c:v>27</c:v>
                </c:pt>
                <c:pt idx="3">
                  <c:v>26</c:v>
                </c:pt>
                <c:pt idx="4">
                  <c:v>25</c:v>
                </c:pt>
                <c:pt idx="5">
                  <c:v>24</c:v>
                </c:pt>
                <c:pt idx="6">
                  <c:v>212</c:v>
                </c:pt>
              </c:numCache>
            </c:numRef>
          </c:val>
          <c:extLst>
            <c:ext xmlns:c16="http://schemas.microsoft.com/office/drawing/2014/chart" uri="{C3380CC4-5D6E-409C-BE32-E72D297353CC}">
              <c16:uniqueId val="{0000000E-DC2A-4D88-8769-C49AB7CE8CEB}"/>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2"/>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3"/>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4"/>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5"/>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6"/>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ltLang="zh-CN" sz="1050" b="1">
                <a:latin typeface="黑体" panose="02010609060101010101" pitchFamily="49" charset="-122"/>
                <a:ea typeface="黑体" panose="02010609060101010101" pitchFamily="49" charset="-122"/>
              </a:rPr>
              <a:t>2018</a:t>
            </a:r>
            <a:r>
              <a:rPr lang="zh-CN" altLang="en-US" sz="1050" b="1">
                <a:latin typeface="黑体" panose="02010609060101010101" pitchFamily="49" charset="-122"/>
                <a:ea typeface="黑体" panose="02010609060101010101" pitchFamily="49" charset="-122"/>
              </a:rPr>
              <a:t>届实际就业本科毕业生全国地区流向分布</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28-4A10-BF99-DE89A74FB71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28-4A10-BF99-DE89A74FB71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828-4A10-BF99-DE89A74FB71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828-4A10-BF99-DE89A74FB71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828-4A10-BF99-DE89A74FB71E}"/>
              </c:ext>
            </c:extLst>
          </c:dPt>
          <c:dLbls>
            <c:dLbl>
              <c:idx val="0"/>
              <c:layout>
                <c:manualLayout>
                  <c:x val="-7.5781893004115281E-2"/>
                  <c:y val="-4.3552812071330589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28-4A10-BF99-DE89A74FB71E}"/>
                </c:ext>
              </c:extLst>
            </c:dLbl>
            <c:dLbl>
              <c:idx val="1"/>
              <c:layout>
                <c:manualLayout>
                  <c:x val="1.8292181069958849E-2"/>
                  <c:y val="-2.61316872427983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28-4A10-BF99-DE89A74FB71E}"/>
                </c:ext>
              </c:extLst>
            </c:dLbl>
            <c:dLbl>
              <c:idx val="2"/>
              <c:layout>
                <c:manualLayout>
                  <c:x val="2.8744855967078094E-2"/>
                  <c:y val="2.177640603566529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28-4A10-BF99-DE89A74FB71E}"/>
                </c:ext>
              </c:extLst>
            </c:dLbl>
            <c:dLbl>
              <c:idx val="3"/>
              <c:layout>
                <c:manualLayout>
                  <c:x val="1.5679012345679012E-2"/>
                  <c:y val="4.355281207133059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28-4A10-BF99-DE89A74FB71E}"/>
                </c:ext>
              </c:extLst>
            </c:dLbl>
            <c:dLbl>
              <c:idx val="4"/>
              <c:layout>
                <c:manualLayout>
                  <c:x val="-4.44238683127572E-2"/>
                  <c:y val="8.71056241426603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828-4A10-BF99-DE89A74FB71E}"/>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Sheet1!$A$49:$A$53</c:f>
              <c:strCache>
                <c:ptCount val="5"/>
                <c:pt idx="0">
                  <c:v>湖南</c:v>
                </c:pt>
                <c:pt idx="1">
                  <c:v>上海</c:v>
                </c:pt>
                <c:pt idx="2">
                  <c:v>其他</c:v>
                </c:pt>
                <c:pt idx="3">
                  <c:v>广东</c:v>
                </c:pt>
                <c:pt idx="4">
                  <c:v>浙江</c:v>
                </c:pt>
              </c:strCache>
            </c:strRef>
          </c:cat>
          <c:val>
            <c:numRef>
              <c:f>Sheet1!$C$49:$C$53</c:f>
              <c:numCache>
                <c:formatCode>0.00_ </c:formatCode>
                <c:ptCount val="5"/>
                <c:pt idx="0">
                  <c:v>3.5087719298245612E-2</c:v>
                </c:pt>
                <c:pt idx="1">
                  <c:v>5.2631578947368418E-2</c:v>
                </c:pt>
                <c:pt idx="2">
                  <c:v>5.2631578947368418E-2</c:v>
                </c:pt>
                <c:pt idx="3">
                  <c:v>0.21052631578947367</c:v>
                </c:pt>
                <c:pt idx="4">
                  <c:v>0.64912280701754388</c:v>
                </c:pt>
              </c:numCache>
            </c:numRef>
          </c:val>
          <c:extLst>
            <c:ext xmlns:c16="http://schemas.microsoft.com/office/drawing/2014/chart" uri="{C3380CC4-5D6E-409C-BE32-E72D297353CC}">
              <c16:uniqueId val="{0000000A-5828-4A10-BF99-DE89A74FB71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a:latin typeface="黑体" panose="02010609060101010101" pitchFamily="49" charset="-122"/>
                <a:ea typeface="黑体" panose="02010609060101010101" pitchFamily="49" charset="-122"/>
              </a:rPr>
              <a:t>2018</a:t>
            </a:r>
            <a:r>
              <a:rPr lang="zh-CN" altLang="en-US" sz="1050" b="1">
                <a:latin typeface="黑体" panose="02010609060101010101" pitchFamily="49" charset="-122"/>
                <a:ea typeface="黑体" panose="02010609060101010101" pitchFamily="49" charset="-122"/>
              </a:rPr>
              <a:t>届就业毕业生省内地区流向分布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BA-44D3-B6D3-835E0520EF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BA-44D3-B6D3-835E0520EFC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0BA-44D3-B6D3-835E0520EFC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0BA-44D3-B6D3-835E0520EFC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0BA-44D3-B6D3-835E0520EFC9}"/>
              </c:ext>
            </c:extLst>
          </c:dPt>
          <c:dLbls>
            <c:dLbl>
              <c:idx val="0"/>
              <c:layout>
                <c:manualLayout>
                  <c:x val="1.3066771200836177E-2"/>
                  <c:y val="-4.355400696864111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BA-44D3-B6D3-835E0520EFC9}"/>
                </c:ext>
              </c:extLst>
            </c:dLbl>
            <c:dLbl>
              <c:idx val="1"/>
              <c:layout>
                <c:manualLayout>
                  <c:x val="-2.5000000000000001E-2"/>
                  <c:y val="3.24074074074073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BA-44D3-B6D3-835E0520EFC9}"/>
                </c:ext>
              </c:extLst>
            </c:dLbl>
            <c:dLbl>
              <c:idx val="2"/>
              <c:layout>
                <c:manualLayout>
                  <c:x val="-2.7777777777777779E-3"/>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BA-44D3-B6D3-835E0520EFC9}"/>
                </c:ext>
              </c:extLst>
            </c:dLbl>
            <c:dLbl>
              <c:idx val="3"/>
              <c:layout>
                <c:manualLayout>
                  <c:x val="1.9444444444444445E-2"/>
                  <c:y val="-2.777777777777777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BA-44D3-B6D3-835E0520EFC9}"/>
                </c:ext>
              </c:extLst>
            </c:dLbl>
            <c:dLbl>
              <c:idx val="4"/>
              <c:layout>
                <c:manualLayout>
                  <c:x val="5.2777777777777778E-2"/>
                  <c:y val="-1.388888888888891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0BA-44D3-B6D3-835E0520EFC9}"/>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Sheet1!$H$49:$H$53</c:f>
              <c:strCache>
                <c:ptCount val="5"/>
                <c:pt idx="0">
                  <c:v>杭州</c:v>
                </c:pt>
                <c:pt idx="1">
                  <c:v>宁波</c:v>
                </c:pt>
                <c:pt idx="2">
                  <c:v>嘉兴</c:v>
                </c:pt>
                <c:pt idx="3">
                  <c:v>绍兴</c:v>
                </c:pt>
                <c:pt idx="4">
                  <c:v>温州</c:v>
                </c:pt>
              </c:strCache>
            </c:strRef>
          </c:cat>
          <c:val>
            <c:numRef>
              <c:f>Sheet1!$J$49:$J$53</c:f>
              <c:numCache>
                <c:formatCode>0.00_ </c:formatCode>
                <c:ptCount val="5"/>
                <c:pt idx="0">
                  <c:v>0.86486486486486491</c:v>
                </c:pt>
                <c:pt idx="1">
                  <c:v>2.7027027027027029E-2</c:v>
                </c:pt>
                <c:pt idx="2">
                  <c:v>2.7027027027027029E-2</c:v>
                </c:pt>
                <c:pt idx="3">
                  <c:v>2.7027027027027029E-2</c:v>
                </c:pt>
                <c:pt idx="4">
                  <c:v>2.7027027027027029E-2</c:v>
                </c:pt>
              </c:numCache>
            </c:numRef>
          </c:val>
          <c:extLst>
            <c:ext xmlns:c16="http://schemas.microsoft.com/office/drawing/2014/chart" uri="{C3380CC4-5D6E-409C-BE32-E72D297353CC}">
              <c16:uniqueId val="{0000000A-00BA-44D3-B6D3-835E0520EFC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sz="1050" b="1">
                <a:solidFill>
                  <a:schemeClr val="tx1">
                    <a:lumMod val="65000"/>
                    <a:lumOff val="35000"/>
                  </a:schemeClr>
                </a:solidFill>
                <a:latin typeface="黑体" panose="02010609060101010101" pitchFamily="49" charset="-122"/>
                <a:ea typeface="黑体" panose="02010609060101010101" pitchFamily="49" charset="-122"/>
              </a:rPr>
              <a:t>2018</a:t>
            </a:r>
            <a:r>
              <a:rPr lang="zh-CN" sz="1050" b="1">
                <a:solidFill>
                  <a:schemeClr val="tx1">
                    <a:lumMod val="65000"/>
                    <a:lumOff val="35000"/>
                  </a:schemeClr>
                </a:solidFill>
                <a:latin typeface="黑体" panose="02010609060101010101" pitchFamily="49" charset="-122"/>
                <a:ea typeface="黑体" panose="02010609060101010101" pitchFamily="49" charset="-122"/>
              </a:rPr>
              <a:t>届研究生省内外生源分布</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F2-494F-97DE-0C534ECDBCB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F2-494F-97DE-0C534ECDBCB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F2-494F-97DE-0C534ECDBCB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EF2-494F-97DE-0C534ECDBCB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EF2-494F-97DE-0C534ECDBCB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EF2-494F-97DE-0C534ECDBCB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EF2-494F-97DE-0C534ECDBCB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EF2-494F-97DE-0C534ECDBCB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EF2-494F-97DE-0C534ECDBCB0}"/>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EF2-494F-97DE-0C534ECDBCB0}"/>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EF2-494F-97DE-0C534ECDBCB0}"/>
              </c:ext>
            </c:extLst>
          </c:dPt>
          <c:dLbls>
            <c:dLbl>
              <c:idx val="0"/>
              <c:layout>
                <c:manualLayout>
                  <c:x val="1.7821522309711183E-2"/>
                  <c:y val="-4.81270049577136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F2-494F-97DE-0C534ECDBCB0}"/>
                </c:ext>
              </c:extLst>
            </c:dLbl>
            <c:dLbl>
              <c:idx val="1"/>
              <c:layout>
                <c:manualLayout>
                  <c:x val="5.1853455818022746E-2"/>
                  <c:y val="-2.1952464275298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F2-494F-97DE-0C534ECDBCB0}"/>
                </c:ext>
              </c:extLst>
            </c:dLbl>
            <c:dLbl>
              <c:idx val="2"/>
              <c:layout>
                <c:manualLayout>
                  <c:x val="7.6088363954505689E-2"/>
                  <c:y val="-1.0053951589384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F2-494F-97DE-0C534ECDBCB0}"/>
                </c:ext>
              </c:extLst>
            </c:dLbl>
            <c:dLbl>
              <c:idx val="3"/>
              <c:layout>
                <c:manualLayout>
                  <c:x val="1.4810695538057743E-2"/>
                  <c:y val="1.54108340624088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F2-494F-97DE-0C534ECDBCB0}"/>
                </c:ext>
              </c:extLst>
            </c:dLbl>
            <c:dLbl>
              <c:idx val="4"/>
              <c:layout>
                <c:manualLayout>
                  <c:x val="-4.0993547681539809E-2"/>
                  <c:y val="3.67709244677740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EF2-494F-97DE-0C534ECDBCB0}"/>
                </c:ext>
              </c:extLst>
            </c:dLbl>
            <c:dLbl>
              <c:idx val="5"/>
              <c:layout>
                <c:manualLayout>
                  <c:x val="-3.1670384951881042E-2"/>
                  <c:y val="-2.0984981044036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EF2-494F-97DE-0C534ECDBCB0}"/>
                </c:ext>
              </c:extLst>
            </c:dLbl>
            <c:dLbl>
              <c:idx val="6"/>
              <c:layout>
                <c:manualLayout>
                  <c:x val="-2.8892607174103212E-2"/>
                  <c:y val="1.1731918926800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EF2-494F-97DE-0C534ECDBCB0}"/>
                </c:ext>
              </c:extLst>
            </c:dLbl>
            <c:dLbl>
              <c:idx val="7"/>
              <c:layout>
                <c:manualLayout>
                  <c:x val="-3.6991579177602797E-2"/>
                  <c:y val="-2.4619422572178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EF2-494F-97DE-0C534ECDBCB0}"/>
                </c:ext>
              </c:extLst>
            </c:dLbl>
            <c:dLbl>
              <c:idx val="8"/>
              <c:layout>
                <c:manualLayout>
                  <c:x val="-3.2231736657917759E-2"/>
                  <c:y val="4.93875765529308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EF2-494F-97DE-0C534ECDBCB0}"/>
                </c:ext>
              </c:extLst>
            </c:dLbl>
            <c:dLbl>
              <c:idx val="9"/>
              <c:layout>
                <c:manualLayout>
                  <c:x val="-2.1057195975503061E-2"/>
                  <c:y val="-1.1987824438611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EF2-494F-97DE-0C534ECDBCB0}"/>
                </c:ext>
              </c:extLst>
            </c:dLbl>
            <c:dLbl>
              <c:idx val="10"/>
              <c:layout>
                <c:manualLayout>
                  <c:x val="7.6267716535433072E-2"/>
                  <c:y val="-2.0414479440069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EF2-494F-97DE-0C534ECDBC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黑体" panose="02010609060101010101" pitchFamily="49" charset="-122"/>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Sheet2!$S$46:$S$56</c:f>
              <c:strCache>
                <c:ptCount val="11"/>
                <c:pt idx="0">
                  <c:v>浙江</c:v>
                </c:pt>
                <c:pt idx="1">
                  <c:v>其他</c:v>
                </c:pt>
                <c:pt idx="2">
                  <c:v>江苏</c:v>
                </c:pt>
                <c:pt idx="3">
                  <c:v>安徽</c:v>
                </c:pt>
                <c:pt idx="4">
                  <c:v>河南</c:v>
                </c:pt>
                <c:pt idx="5">
                  <c:v>河北</c:v>
                </c:pt>
                <c:pt idx="6">
                  <c:v>湖北</c:v>
                </c:pt>
                <c:pt idx="7">
                  <c:v>山东</c:v>
                </c:pt>
                <c:pt idx="8">
                  <c:v>湖南</c:v>
                </c:pt>
                <c:pt idx="9">
                  <c:v>江西</c:v>
                </c:pt>
                <c:pt idx="10">
                  <c:v>福建</c:v>
                </c:pt>
              </c:strCache>
            </c:strRef>
          </c:cat>
          <c:val>
            <c:numRef>
              <c:f>Sheet2!$U$46:$U$56</c:f>
              <c:numCache>
                <c:formatCode>0.00%</c:formatCode>
                <c:ptCount val="11"/>
                <c:pt idx="0">
                  <c:v>0.30639730639730639</c:v>
                </c:pt>
                <c:pt idx="1">
                  <c:v>0.14478114478114479</c:v>
                </c:pt>
                <c:pt idx="2">
                  <c:v>8.4175084175084181E-2</c:v>
                </c:pt>
                <c:pt idx="3">
                  <c:v>7.7441077441077436E-2</c:v>
                </c:pt>
                <c:pt idx="4">
                  <c:v>7.407407407407407E-2</c:v>
                </c:pt>
                <c:pt idx="5">
                  <c:v>6.3973063973063973E-2</c:v>
                </c:pt>
                <c:pt idx="6">
                  <c:v>6.0606060606060608E-2</c:v>
                </c:pt>
                <c:pt idx="7">
                  <c:v>5.387205387205387E-2</c:v>
                </c:pt>
                <c:pt idx="8">
                  <c:v>5.387205387205387E-2</c:v>
                </c:pt>
                <c:pt idx="9">
                  <c:v>4.3771043771043773E-2</c:v>
                </c:pt>
                <c:pt idx="10">
                  <c:v>3.7037037037037035E-2</c:v>
                </c:pt>
              </c:numCache>
            </c:numRef>
          </c:val>
          <c:extLst>
            <c:ext xmlns:c16="http://schemas.microsoft.com/office/drawing/2014/chart" uri="{C3380CC4-5D6E-409C-BE32-E72D297353CC}">
              <c16:uniqueId val="{00000016-FEF2-494F-97DE-0C534ECDBCB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a:solidFill>
                  <a:schemeClr val="tx1">
                    <a:lumMod val="65000"/>
                    <a:lumOff val="35000"/>
                  </a:schemeClr>
                </a:solidFill>
                <a:latin typeface="黑体" panose="02010609060101010101" pitchFamily="49" charset="-122"/>
                <a:ea typeface="黑体" panose="02010609060101010101" pitchFamily="49" charset="-122"/>
              </a:rPr>
              <a:t>2018</a:t>
            </a:r>
            <a:r>
              <a:rPr lang="zh-CN" altLang="en-US" sz="1050" b="1">
                <a:solidFill>
                  <a:schemeClr val="tx1">
                    <a:lumMod val="65000"/>
                    <a:lumOff val="35000"/>
                  </a:schemeClr>
                </a:solidFill>
                <a:latin typeface="黑体" panose="02010609060101010101" pitchFamily="49" charset="-122"/>
                <a:ea typeface="黑体" panose="02010609060101010101" pitchFamily="49" charset="-122"/>
              </a:rPr>
              <a:t>届硕士毕业生就业状况分布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0.31403031696694517"/>
          <c:y val="0.16766781850110463"/>
          <c:w val="0.36932580605001797"/>
          <c:h val="0.6778058498083423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33-43BB-BA03-2C32DD6425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33-43BB-BA03-2C32DD6425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33-43BB-BA03-2C32DD64252E}"/>
              </c:ext>
            </c:extLst>
          </c:dPt>
          <c:dLbls>
            <c:dLbl>
              <c:idx val="0"/>
              <c:layout>
                <c:manualLayout>
                  <c:x val="0.10981314517182804"/>
                  <c:y val="-5.505579788138011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C33-43BB-BA03-2C32DD64252E}"/>
                </c:ext>
              </c:extLst>
            </c:dLbl>
            <c:dLbl>
              <c:idx val="1"/>
              <c:layout>
                <c:manualLayout>
                  <c:x val="-9.7222127908256906E-2"/>
                  <c:y val="2.794425876621535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C33-43BB-BA03-2C32DD64252E}"/>
                </c:ext>
              </c:extLst>
            </c:dLbl>
            <c:dLbl>
              <c:idx val="2"/>
              <c:layout>
                <c:manualLayout>
                  <c:x val="0.10553815034194805"/>
                  <c:y val="1.488812099926355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C33-43BB-BA03-2C32DD64252E}"/>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Sheet1!$A$77:$A$79</c:f>
              <c:strCache>
                <c:ptCount val="3"/>
                <c:pt idx="0">
                  <c:v>实际就业</c:v>
                </c:pt>
                <c:pt idx="1">
                  <c:v>升学</c:v>
                </c:pt>
                <c:pt idx="2">
                  <c:v>出国</c:v>
                </c:pt>
              </c:strCache>
            </c:strRef>
          </c:cat>
          <c:val>
            <c:numRef>
              <c:f>Sheet1!$C$77:$C$79</c:f>
              <c:numCache>
                <c:formatCode>0.00_ </c:formatCode>
                <c:ptCount val="3"/>
                <c:pt idx="0">
                  <c:v>0.96995708154506433</c:v>
                </c:pt>
                <c:pt idx="1">
                  <c:v>2.1459227467811159E-2</c:v>
                </c:pt>
                <c:pt idx="2">
                  <c:v>8.5836909871244635E-3</c:v>
                </c:pt>
              </c:numCache>
            </c:numRef>
          </c:val>
          <c:extLst>
            <c:ext xmlns:c16="http://schemas.microsoft.com/office/drawing/2014/chart" uri="{C3380CC4-5D6E-409C-BE32-E72D297353CC}">
              <c16:uniqueId val="{00000006-6C33-43BB-BA03-2C32DD64252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4901119523916824"/>
          <c:y val="0.89768235805056729"/>
          <c:w val="0.30197777777777779"/>
          <c:h val="6.49372427983539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solidFill>
                  <a:schemeClr val="tx1">
                    <a:lumMod val="65000"/>
                    <a:lumOff val="35000"/>
                  </a:schemeClr>
                </a:solidFill>
                <a:latin typeface="黑体" panose="02010609060101010101" pitchFamily="49" charset="-122"/>
                <a:ea typeface="黑体" panose="02010609060101010101" pitchFamily="49" charset="-122"/>
              </a:rPr>
              <a:t>2018</a:t>
            </a:r>
            <a:r>
              <a:rPr lang="zh-CN" altLang="en-US" sz="1050" b="1">
                <a:solidFill>
                  <a:schemeClr val="tx1">
                    <a:lumMod val="65000"/>
                    <a:lumOff val="35000"/>
                  </a:schemeClr>
                </a:solidFill>
                <a:latin typeface="黑体" panose="02010609060101010101" pitchFamily="49" charset="-122"/>
                <a:ea typeface="黑体" panose="02010609060101010101" pitchFamily="49" charset="-122"/>
              </a:rPr>
              <a:t>届硕士毕业生按专业初次就业率统计</a:t>
            </a:r>
          </a:p>
        </c:rich>
      </c:tx>
      <c:layout>
        <c:manualLayout>
          <c:xMode val="edge"/>
          <c:yMode val="edge"/>
          <c:x val="0.2363888888888889"/>
          <c:y val="9.2592592592592587E-3"/>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Sheet1!$H$110:$H$116</c:f>
              <c:strCache>
                <c:ptCount val="7"/>
                <c:pt idx="0">
                  <c:v>机械制造及其自动化</c:v>
                </c:pt>
                <c:pt idx="1">
                  <c:v>机械电子工程</c:v>
                </c:pt>
                <c:pt idx="2">
                  <c:v>机械设计及理论</c:v>
                </c:pt>
                <c:pt idx="3">
                  <c:v>工业工程</c:v>
                </c:pt>
                <c:pt idx="4">
                  <c:v>车辆工程</c:v>
                </c:pt>
                <c:pt idx="5">
                  <c:v>工程管理</c:v>
                </c:pt>
                <c:pt idx="6">
                  <c:v>机械工程（专业硕士）</c:v>
                </c:pt>
              </c:strCache>
            </c:strRef>
          </c:cat>
          <c:val>
            <c:numRef>
              <c:f>Sheet1!$K$110:$K$116</c:f>
              <c:numCache>
                <c:formatCode>0.00_ </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0-116D-41E9-819B-4B86E99508E3}"/>
            </c:ext>
          </c:extLst>
        </c:ser>
        <c:dLbls>
          <c:dLblPos val="outEnd"/>
          <c:showLegendKey val="0"/>
          <c:showVal val="1"/>
          <c:showCatName val="0"/>
          <c:showSerName val="0"/>
          <c:showPercent val="0"/>
          <c:showBubbleSize val="0"/>
        </c:dLbls>
        <c:gapWidth val="219"/>
        <c:overlap val="-27"/>
        <c:axId val="1884081376"/>
        <c:axId val="1884086784"/>
      </c:barChart>
      <c:catAx>
        <c:axId val="188408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1884086784"/>
        <c:crosses val="autoZero"/>
        <c:auto val="1"/>
        <c:lblAlgn val="ctr"/>
        <c:lblOffset val="100"/>
        <c:noMultiLvlLbl val="0"/>
      </c:catAx>
      <c:valAx>
        <c:axId val="18840867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4081376"/>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a:solidFill>
                  <a:schemeClr val="tx1">
                    <a:lumMod val="65000"/>
                    <a:lumOff val="35000"/>
                  </a:schemeClr>
                </a:solidFill>
                <a:latin typeface="黑体" panose="02010609060101010101" pitchFamily="49" charset="-122"/>
                <a:ea typeface="黑体" panose="02010609060101010101" pitchFamily="49" charset="-122"/>
              </a:rPr>
              <a:t>2018</a:t>
            </a:r>
            <a:r>
              <a:rPr lang="zh-CN" altLang="en-US" sz="1050" b="1">
                <a:solidFill>
                  <a:schemeClr val="tx1">
                    <a:lumMod val="65000"/>
                    <a:lumOff val="35000"/>
                  </a:schemeClr>
                </a:solidFill>
                <a:latin typeface="黑体" panose="02010609060101010101" pitchFamily="49" charset="-122"/>
                <a:ea typeface="黑体" panose="02010609060101010101" pitchFamily="49" charset="-122"/>
              </a:rPr>
              <a:t>届博士毕业生就业状况分布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938-4FA2-A592-4093E833AF0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938-4FA2-A592-4093E833AF0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938-4FA2-A592-4093E833AF0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938-4FA2-A592-4093E833AF0F}"/>
              </c:ext>
            </c:extLst>
          </c:dPt>
          <c:dLbls>
            <c:dLbl>
              <c:idx val="0"/>
              <c:layout>
                <c:manualLayout>
                  <c:x val="1.6666666666666666E-2"/>
                  <c:y val="-1.388888888888888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938-4FA2-A592-4093E833AF0F}"/>
                </c:ext>
              </c:extLst>
            </c:dLbl>
            <c:dLbl>
              <c:idx val="1"/>
              <c:layout>
                <c:manualLayout>
                  <c:x val="-2.2222222222222223E-2"/>
                  <c:y val="4.629629629629629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938-4FA2-A592-4093E833AF0F}"/>
                </c:ext>
              </c:extLst>
            </c:dLbl>
            <c:dLbl>
              <c:idx val="2"/>
              <c:layout>
                <c:manualLayout>
                  <c:x val="-1.6666666666666718E-2"/>
                  <c:y val="2.777777777777777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938-4FA2-A592-4093E833AF0F}"/>
                </c:ext>
              </c:extLst>
            </c:dLbl>
            <c:dLbl>
              <c:idx val="3"/>
              <c:layout>
                <c:manualLayout>
                  <c:x val="6.1111111111111109E-2"/>
                  <c:y val="-1.388888888888891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938-4FA2-A592-4093E833AF0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Sheet1!$H$77:$H$80</c:f>
              <c:strCache>
                <c:ptCount val="4"/>
                <c:pt idx="0">
                  <c:v>实际就业</c:v>
                </c:pt>
                <c:pt idx="1">
                  <c:v>升学</c:v>
                </c:pt>
                <c:pt idx="2">
                  <c:v>出国</c:v>
                </c:pt>
                <c:pt idx="3">
                  <c:v>未就业</c:v>
                </c:pt>
              </c:strCache>
            </c:strRef>
          </c:cat>
          <c:val>
            <c:numRef>
              <c:f>Sheet1!$J$77:$J$80</c:f>
              <c:numCache>
                <c:formatCode>0.00_ </c:formatCode>
                <c:ptCount val="4"/>
                <c:pt idx="0">
                  <c:v>0.86363636363636365</c:v>
                </c:pt>
                <c:pt idx="1">
                  <c:v>9.0909090909090912E-2</c:v>
                </c:pt>
                <c:pt idx="2">
                  <c:v>3.0303030303030304E-2</c:v>
                </c:pt>
                <c:pt idx="3">
                  <c:v>1.5151515151515152E-2</c:v>
                </c:pt>
              </c:numCache>
            </c:numRef>
          </c:val>
          <c:extLst>
            <c:ext xmlns:c16="http://schemas.microsoft.com/office/drawing/2014/chart" uri="{C3380CC4-5D6E-409C-BE32-E72D297353CC}">
              <c16:uniqueId val="{00000008-D938-4FA2-A592-4093E833AF0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a:solidFill>
                  <a:schemeClr val="tx1">
                    <a:lumMod val="65000"/>
                    <a:lumOff val="35000"/>
                  </a:schemeClr>
                </a:solidFill>
                <a:latin typeface="黑体" panose="02010609060101010101" pitchFamily="49" charset="-122"/>
                <a:ea typeface="黑体" panose="02010609060101010101" pitchFamily="49" charset="-122"/>
              </a:rPr>
              <a:t>2018</a:t>
            </a:r>
            <a:r>
              <a:rPr lang="zh-CN" altLang="en-US" sz="1050" b="1">
                <a:solidFill>
                  <a:schemeClr val="tx1">
                    <a:lumMod val="65000"/>
                    <a:lumOff val="35000"/>
                  </a:schemeClr>
                </a:solidFill>
                <a:latin typeface="黑体" panose="02010609060101010101" pitchFamily="49" charset="-122"/>
                <a:ea typeface="黑体" panose="02010609060101010101" pitchFamily="49" charset="-122"/>
              </a:rPr>
              <a:t>届博士毕业生按专业初次就业率统计</a:t>
            </a:r>
          </a:p>
        </c:rich>
      </c:tx>
      <c:layout>
        <c:manualLayout>
          <c:xMode val="edge"/>
          <c:yMode val="edge"/>
          <c:x val="0.23217111111111113"/>
          <c:y val="2.22965440356744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Sheet1!$N$83:$N$87</c:f>
              <c:strCache>
                <c:ptCount val="5"/>
                <c:pt idx="0">
                  <c:v>机械制造及自动化</c:v>
                </c:pt>
                <c:pt idx="1">
                  <c:v>机械电子工程</c:v>
                </c:pt>
                <c:pt idx="2">
                  <c:v>机械设计及理论</c:v>
                </c:pt>
                <c:pt idx="3">
                  <c:v>工业工程</c:v>
                </c:pt>
                <c:pt idx="4">
                  <c:v>车辆工程</c:v>
                </c:pt>
              </c:strCache>
            </c:strRef>
          </c:cat>
          <c:val>
            <c:numRef>
              <c:f>Sheet1!$Q$83:$Q$87</c:f>
              <c:numCache>
                <c:formatCode>0.00_ </c:formatCode>
                <c:ptCount val="5"/>
                <c:pt idx="0">
                  <c:v>1</c:v>
                </c:pt>
                <c:pt idx="1">
                  <c:v>1</c:v>
                </c:pt>
                <c:pt idx="2">
                  <c:v>0.88888888888888884</c:v>
                </c:pt>
                <c:pt idx="3">
                  <c:v>1</c:v>
                </c:pt>
                <c:pt idx="4">
                  <c:v>1</c:v>
                </c:pt>
              </c:numCache>
            </c:numRef>
          </c:val>
          <c:extLst>
            <c:ext xmlns:c16="http://schemas.microsoft.com/office/drawing/2014/chart" uri="{C3380CC4-5D6E-409C-BE32-E72D297353CC}">
              <c16:uniqueId val="{00000000-1404-4AFE-90A1-F920AF6B5397}"/>
            </c:ext>
          </c:extLst>
        </c:ser>
        <c:dLbls>
          <c:dLblPos val="outEnd"/>
          <c:showLegendKey val="0"/>
          <c:showVal val="1"/>
          <c:showCatName val="0"/>
          <c:showSerName val="0"/>
          <c:showPercent val="0"/>
          <c:showBubbleSize val="0"/>
        </c:dLbls>
        <c:gapWidth val="219"/>
        <c:overlap val="-27"/>
        <c:axId val="1364078191"/>
        <c:axId val="1364078607"/>
      </c:barChart>
      <c:catAx>
        <c:axId val="1364078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1364078607"/>
        <c:crosses val="autoZero"/>
        <c:auto val="1"/>
        <c:lblAlgn val="ctr"/>
        <c:lblOffset val="100"/>
        <c:noMultiLvlLbl val="0"/>
      </c:catAx>
      <c:valAx>
        <c:axId val="1364078607"/>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zh-CN"/>
          </a:p>
        </c:txPr>
        <c:crossAx val="1364078191"/>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i="0" baseline="0">
                <a:effectLst/>
                <a:latin typeface="黑体" panose="02010609060101010101" pitchFamily="49" charset="-122"/>
                <a:ea typeface="黑体" panose="02010609060101010101" pitchFamily="49" charset="-122"/>
              </a:rPr>
              <a:t>2018</a:t>
            </a:r>
            <a:r>
              <a:rPr lang="zh-CN" altLang="zh-CN" sz="1050" b="1" i="0" baseline="0">
                <a:effectLst/>
                <a:latin typeface="黑体" panose="02010609060101010101" pitchFamily="49" charset="-122"/>
                <a:ea typeface="黑体" panose="02010609060101010101" pitchFamily="49" charset="-122"/>
              </a:rPr>
              <a:t>届</a:t>
            </a:r>
            <a:r>
              <a:rPr lang="zh-CN" altLang="en-US" sz="1050" b="1" i="0" baseline="0">
                <a:effectLst/>
                <a:latin typeface="黑体" panose="02010609060101010101" pitchFamily="49" charset="-122"/>
                <a:ea typeface="黑体" panose="02010609060101010101" pitchFamily="49" charset="-122"/>
              </a:rPr>
              <a:t>研究生</a:t>
            </a:r>
            <a:r>
              <a:rPr lang="zh-CN" altLang="zh-CN" sz="1050" b="1" i="0" baseline="0">
                <a:effectLst/>
                <a:latin typeface="黑体" panose="02010609060101010101" pitchFamily="49" charset="-122"/>
                <a:ea typeface="黑体" panose="02010609060101010101" pitchFamily="49" charset="-122"/>
              </a:rPr>
              <a:t>毕业生就业区域分布</a:t>
            </a:r>
            <a:endParaRPr lang="zh-CN" altLang="zh-CN" sz="1050">
              <a:effectLst/>
              <a:latin typeface="黑体" panose="02010609060101010101" pitchFamily="49" charset="-122"/>
              <a:ea typeface="黑体" panose="02010609060101010101" pitchFamily="49" charset="-122"/>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3A4-4014-A573-B46FF4ACAC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3A4-4014-A573-B46FF4ACAC7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3A4-4014-A573-B46FF4ACAC7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3A4-4014-A573-B46FF4ACAC7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3A4-4014-A573-B46FF4ACAC7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3A4-4014-A573-B46FF4ACAC7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3A4-4014-A573-B46FF4ACAC7C}"/>
              </c:ext>
            </c:extLst>
          </c:dPt>
          <c:dLbls>
            <c:dLbl>
              <c:idx val="0"/>
              <c:layout>
                <c:manualLayout>
                  <c:x val="2.8421564905327643E-2"/>
                  <c:y val="8.97391304347826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A4-4014-A573-B46FF4ACAC7C}"/>
                </c:ext>
              </c:extLst>
            </c:dLbl>
            <c:dLbl>
              <c:idx val="1"/>
              <c:layout>
                <c:manualLayout>
                  <c:x val="-6.5847987151351275E-2"/>
                  <c:y val="-4.0476157871570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A4-4014-A573-B46FF4ACAC7C}"/>
                </c:ext>
              </c:extLst>
            </c:dLbl>
            <c:dLbl>
              <c:idx val="2"/>
              <c:layout>
                <c:manualLayout>
                  <c:x val="-1.9351373708627464E-2"/>
                  <c:y val="9.495769550545312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A4-4014-A573-B46FF4ACAC7C}"/>
                </c:ext>
              </c:extLst>
            </c:dLbl>
            <c:dLbl>
              <c:idx val="3"/>
              <c:layout>
                <c:manualLayout>
                  <c:x val="-4.4419614149564114E-2"/>
                  <c:y val="-1.40073360395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A4-4014-A573-B46FF4ACAC7C}"/>
                </c:ext>
              </c:extLst>
            </c:dLbl>
            <c:dLbl>
              <c:idx val="4"/>
              <c:layout>
                <c:manualLayout>
                  <c:x val="-4.735974055771449E-2"/>
                  <c:y val="1.129593583410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A4-4014-A573-B46FF4ACAC7C}"/>
                </c:ext>
              </c:extLst>
            </c:dLbl>
            <c:dLbl>
              <c:idx val="5"/>
              <c:layout>
                <c:manualLayout>
                  <c:x val="-2.4841475372222973E-2"/>
                  <c:y val="-1.8164033843595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3A4-4014-A573-B46FF4ACAC7C}"/>
                </c:ext>
              </c:extLst>
            </c:dLbl>
            <c:dLbl>
              <c:idx val="6"/>
              <c:layout>
                <c:manualLayout>
                  <c:x val="8.2364077285321691E-2"/>
                  <c:y val="-7.13336919841541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3A4-4014-A573-B46FF4ACAC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黑体" panose="02010609060101010101" pitchFamily="49" charset="-122"/>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Sheet2!$A$62:$A$68</c:f>
              <c:strCache>
                <c:ptCount val="7"/>
                <c:pt idx="0">
                  <c:v>浙江</c:v>
                </c:pt>
                <c:pt idx="1">
                  <c:v>上海</c:v>
                </c:pt>
                <c:pt idx="2">
                  <c:v>其他</c:v>
                </c:pt>
                <c:pt idx="3">
                  <c:v>广东</c:v>
                </c:pt>
                <c:pt idx="4">
                  <c:v>江苏</c:v>
                </c:pt>
                <c:pt idx="5">
                  <c:v>重庆</c:v>
                </c:pt>
                <c:pt idx="6">
                  <c:v>北京</c:v>
                </c:pt>
              </c:strCache>
            </c:strRef>
          </c:cat>
          <c:val>
            <c:numRef>
              <c:f>Sheet2!$D$62:$D$68</c:f>
              <c:numCache>
                <c:formatCode>0.00%</c:formatCode>
                <c:ptCount val="7"/>
                <c:pt idx="0">
                  <c:v>0.41992882562277578</c:v>
                </c:pt>
                <c:pt idx="1">
                  <c:v>0.24555160142348753</c:v>
                </c:pt>
                <c:pt idx="2">
                  <c:v>0.15658362989323843</c:v>
                </c:pt>
                <c:pt idx="3">
                  <c:v>8.1850533807829182E-2</c:v>
                </c:pt>
                <c:pt idx="4">
                  <c:v>4.6263345195729534E-2</c:v>
                </c:pt>
                <c:pt idx="5">
                  <c:v>2.491103202846975E-2</c:v>
                </c:pt>
                <c:pt idx="6">
                  <c:v>2.491103202846975E-2</c:v>
                </c:pt>
              </c:numCache>
            </c:numRef>
          </c:val>
          <c:extLst>
            <c:ext xmlns:c16="http://schemas.microsoft.com/office/drawing/2014/chart" uri="{C3380CC4-5D6E-409C-BE32-E72D297353CC}">
              <c16:uniqueId val="{0000000E-43A4-4014-A573-B46FF4ACAC7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sz="1050" b="1">
                <a:solidFill>
                  <a:schemeClr val="tx1">
                    <a:lumMod val="65000"/>
                    <a:lumOff val="35000"/>
                  </a:schemeClr>
                </a:solidFill>
                <a:latin typeface="黑体" panose="02010609060101010101" pitchFamily="49" charset="-122"/>
                <a:ea typeface="黑体" panose="02010609060101010101" pitchFamily="49" charset="-122"/>
              </a:rPr>
              <a:t>2018</a:t>
            </a:r>
            <a:r>
              <a:rPr lang="zh-CN" sz="1050" b="1">
                <a:solidFill>
                  <a:schemeClr val="tx1">
                    <a:lumMod val="65000"/>
                    <a:lumOff val="35000"/>
                  </a:schemeClr>
                </a:solidFill>
                <a:latin typeface="黑体" panose="02010609060101010101" pitchFamily="49" charset="-122"/>
                <a:ea typeface="黑体" panose="02010609060101010101" pitchFamily="49" charset="-122"/>
              </a:rPr>
              <a:t>届实际就业毕业研究生的省内地区流向分布</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title>
    <c:autoTitleDeleted val="0"/>
    <c:plotArea>
      <c:layout/>
      <c:pieChart>
        <c:varyColors val="1"/>
        <c:ser>
          <c:idx val="0"/>
          <c:order val="0"/>
          <c:tx>
            <c:strRef>
              <c:f>Sheet1!$T$6</c:f>
              <c:strCache>
                <c:ptCount val="1"/>
                <c:pt idx="0">
                  <c:v>百分比</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3C-443E-AA02-B9E47E2EA8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3C-443E-AA02-B9E47E2EA8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F3C-443E-AA02-B9E47E2EA8E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F3C-443E-AA02-B9E47E2EA8EF}"/>
              </c:ext>
            </c:extLst>
          </c:dPt>
          <c:dLbls>
            <c:dLbl>
              <c:idx val="0"/>
              <c:layout>
                <c:manualLayout>
                  <c:x val="4.7182175622542594E-2"/>
                  <c:y val="-1.746724890829710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F3C-443E-AA02-B9E47E2EA8EF}"/>
                </c:ext>
              </c:extLst>
            </c:dLbl>
            <c:dLbl>
              <c:idx val="1"/>
              <c:layout>
                <c:manualLayout>
                  <c:x val="-2.3591087811271297E-2"/>
                  <c:y val="1.74672489082969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F3C-443E-AA02-B9E47E2EA8EF}"/>
                </c:ext>
              </c:extLst>
            </c:dLbl>
            <c:dLbl>
              <c:idx val="2"/>
              <c:layout>
                <c:manualLayout>
                  <c:x val="4.1939711664482307E-2"/>
                  <c:y val="-1.746724890829696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F3C-443E-AA02-B9E47E2EA8EF}"/>
                </c:ext>
              </c:extLst>
            </c:dLbl>
            <c:dLbl>
              <c:idx val="3"/>
              <c:layout>
                <c:manualLayout>
                  <c:x val="7.0773263433813891E-2"/>
                  <c:y val="-8.733624454148471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F3C-443E-AA02-B9E47E2EA8E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黑体" panose="02010609060101010101" pitchFamily="49" charset="-122"/>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Sheet1!$O$7:$O$10</c:f>
              <c:strCache>
                <c:ptCount val="4"/>
                <c:pt idx="0">
                  <c:v>杭州</c:v>
                </c:pt>
                <c:pt idx="1">
                  <c:v>绍兴</c:v>
                </c:pt>
                <c:pt idx="2">
                  <c:v>宁波</c:v>
                </c:pt>
                <c:pt idx="3">
                  <c:v>浙江省其他地区</c:v>
                </c:pt>
              </c:strCache>
            </c:strRef>
          </c:cat>
          <c:val>
            <c:numRef>
              <c:f>Sheet1!$T$7:$T$10</c:f>
              <c:numCache>
                <c:formatCode>0.00%</c:formatCode>
                <c:ptCount val="4"/>
                <c:pt idx="0">
                  <c:v>0.89830508474576276</c:v>
                </c:pt>
                <c:pt idx="1">
                  <c:v>8.4745762711864406E-3</c:v>
                </c:pt>
                <c:pt idx="2">
                  <c:v>3.3898305084745763E-2</c:v>
                </c:pt>
                <c:pt idx="3">
                  <c:v>5.9322033898305086E-2</c:v>
                </c:pt>
              </c:numCache>
            </c:numRef>
          </c:val>
          <c:extLst>
            <c:ext xmlns:c16="http://schemas.microsoft.com/office/drawing/2014/chart" uri="{C3380CC4-5D6E-409C-BE32-E72D297353CC}">
              <c16:uniqueId val="{00000008-EF3C-443E-AA02-B9E47E2EA8E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50" b="1">
                <a:solidFill>
                  <a:schemeClr val="tx1"/>
                </a:solidFill>
                <a:uFillTx/>
                <a:latin typeface="黑体" panose="02010609060101010101" charset="-122"/>
                <a:ea typeface="黑体" panose="02010609060101010101" charset="-122"/>
              </a:rPr>
              <a:t>2018</a:t>
            </a:r>
            <a:r>
              <a:rPr lang="zh-CN" altLang="en-US" sz="1050" b="1">
                <a:solidFill>
                  <a:schemeClr val="tx1"/>
                </a:solidFill>
                <a:uFillTx/>
                <a:latin typeface="黑体" panose="02010609060101010101" charset="-122"/>
                <a:ea typeface="黑体" panose="02010609060101010101" charset="-122"/>
              </a:rPr>
              <a:t>届毕业生就业专业相关度</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1"/>
          <c:order val="0"/>
          <c:tx>
            <c:strRef>
              <c:f>Sheet1!$C$1</c:f>
              <c:strCache>
                <c:ptCount val="1"/>
                <c:pt idx="0">
                  <c:v>系列 2</c:v>
                </c:pt>
              </c:strCache>
            </c:strRef>
          </c:tx>
          <c:spPr>
            <a:solidFill>
              <a:schemeClr val="accent1"/>
            </a:solidFill>
            <a:ln>
              <a:noFill/>
            </a:ln>
            <a:effectLst/>
          </c:spPr>
          <c:invertIfNegative val="0"/>
          <c:dLbls>
            <c:dLbl>
              <c:idx val="0"/>
              <c:tx>
                <c:rich>
                  <a:bodyPr/>
                  <a:lstStyle/>
                  <a:p>
                    <a:r>
                      <a:rPr lang="en-US" altLang="zh-CN"/>
                      <a:t>6.77</a:t>
                    </a:r>
                    <a:r>
                      <a:rPr lang="en-US"/>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E6-41FE-ACA5-1655C31FEDAB}"/>
                </c:ext>
              </c:extLst>
            </c:dLbl>
            <c:dLbl>
              <c:idx val="1"/>
              <c:tx>
                <c:rich>
                  <a:bodyPr/>
                  <a:lstStyle/>
                  <a:p>
                    <a:r>
                      <a:rPr lang="en-US" altLang="zh-CN"/>
                      <a:t>17.35</a:t>
                    </a:r>
                    <a:r>
                      <a:rPr lang="en-US"/>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E6-41FE-ACA5-1655C31FEDAB}"/>
                </c:ext>
              </c:extLst>
            </c:dLbl>
            <c:dLbl>
              <c:idx val="2"/>
              <c:tx>
                <c:rich>
                  <a:bodyPr/>
                  <a:lstStyle/>
                  <a:p>
                    <a:r>
                      <a:rPr lang="en-US" altLang="zh-CN"/>
                      <a:t>33.24</a:t>
                    </a:r>
                    <a:r>
                      <a:rPr lang="en-US"/>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E6-41FE-ACA5-1655C31FEDAB}"/>
                </c:ext>
              </c:extLst>
            </c:dLbl>
            <c:dLbl>
              <c:idx val="3"/>
              <c:tx>
                <c:rich>
                  <a:bodyPr/>
                  <a:lstStyle/>
                  <a:p>
                    <a:r>
                      <a:rPr lang="en-US" altLang="zh-CN"/>
                      <a:t>12.35</a:t>
                    </a:r>
                    <a:r>
                      <a:rPr lang="en-US"/>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E6-41FE-ACA5-1655C31FEDAB}"/>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E6-41FE-ACA5-1655C31FEDAB}"/>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Calibri" panose="020F0502020204030204" pitchFamily="2" charset="0"/>
                    <a:ea typeface="黑体" panose="02010609060101010101" charset="-122"/>
                    <a:cs typeface="+mn-cs"/>
                  </a:defRPr>
                </a:pPr>
                <a:endParaRPr lang="zh-CN"/>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国防军工</c:v>
                </c:pt>
                <c:pt idx="1">
                  <c:v>通讯行业</c:v>
                </c:pt>
                <c:pt idx="2">
                  <c:v>高科技公司</c:v>
                </c:pt>
                <c:pt idx="3">
                  <c:v>车辆相关企业</c:v>
                </c:pt>
                <c:pt idx="4">
                  <c:v>其他</c:v>
                </c:pt>
              </c:strCache>
            </c:strRef>
          </c:cat>
          <c:val>
            <c:numRef>
              <c:f>Sheet1!$C$2:$C$6</c:f>
              <c:numCache>
                <c:formatCode>0.00%</c:formatCode>
                <c:ptCount val="5"/>
                <c:pt idx="0">
                  <c:v>6.7699999999999996E-2</c:v>
                </c:pt>
                <c:pt idx="1">
                  <c:v>0.17349999999999999</c:v>
                </c:pt>
                <c:pt idx="2">
                  <c:v>0.33239999999999997</c:v>
                </c:pt>
                <c:pt idx="3">
                  <c:v>0.1235</c:v>
                </c:pt>
                <c:pt idx="4">
                  <c:v>0.3029</c:v>
                </c:pt>
              </c:numCache>
            </c:numRef>
          </c:val>
          <c:extLst>
            <c:ext xmlns:c16="http://schemas.microsoft.com/office/drawing/2014/chart" uri="{C3380CC4-5D6E-409C-BE32-E72D297353CC}">
              <c16:uniqueId val="{00000005-1DE6-41FE-ACA5-1655C31FEDAB}"/>
            </c:ext>
          </c:extLst>
        </c:ser>
        <c:dLbls>
          <c:showLegendKey val="0"/>
          <c:showVal val="0"/>
          <c:showCatName val="0"/>
          <c:showSerName val="0"/>
          <c:showPercent val="0"/>
          <c:showBubbleSize val="0"/>
        </c:dLbls>
        <c:gapWidth val="219"/>
        <c:overlap val="-27"/>
        <c:axId val="225370280"/>
        <c:axId val="330641426"/>
      </c:barChart>
      <c:catAx>
        <c:axId val="2253702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0641426"/>
        <c:crosses val="autoZero"/>
        <c:auto val="1"/>
        <c:lblAlgn val="ctr"/>
        <c:lblOffset val="100"/>
        <c:noMultiLvlLbl val="0"/>
      </c:catAx>
      <c:valAx>
        <c:axId val="33064142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Calibri" panose="020F0502020204030204" pitchFamily="2" charset="0"/>
                <a:ea typeface="黑体" panose="02010609060101010101" charset="-122"/>
                <a:cs typeface="+mn-cs"/>
              </a:defRPr>
            </a:pPr>
            <a:endParaRPr lang="zh-CN"/>
          </a:p>
        </c:txPr>
        <c:crossAx val="225370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Calibri" panose="020F0502020204030204" pitchFamily="34" charset="0"/>
                <a:ea typeface="黑体" panose="02010609060101010101" pitchFamily="49" charset="-122"/>
                <a:cs typeface="+mn-cs"/>
              </a:defRPr>
            </a:pPr>
            <a:r>
              <a:rPr lang="en-US" altLang="zh-CN" sz="1050" b="1" baseline="0">
                <a:solidFill>
                  <a:schemeClr val="tx1">
                    <a:lumMod val="65000"/>
                    <a:lumOff val="35000"/>
                  </a:schemeClr>
                </a:solidFill>
                <a:latin typeface="Calibri" panose="020F0502020204030204" pitchFamily="34" charset="0"/>
                <a:ea typeface="黑体" panose="02010609060101010101" pitchFamily="49" charset="-122"/>
              </a:rPr>
              <a:t>2018</a:t>
            </a:r>
            <a:r>
              <a:rPr lang="zh-CN" altLang="en-US" sz="1050" b="1" baseline="0">
                <a:solidFill>
                  <a:schemeClr val="tx1">
                    <a:lumMod val="65000"/>
                    <a:lumOff val="35000"/>
                  </a:schemeClr>
                </a:solidFill>
                <a:latin typeface="Calibri" panose="020F0502020204030204" pitchFamily="34" charset="0"/>
                <a:ea typeface="黑体" panose="02010609060101010101" pitchFamily="49" charset="-122"/>
              </a:rPr>
              <a:t>届毕业生就业状况分布</a:t>
            </a:r>
          </a:p>
        </c:rich>
      </c:tx>
      <c:layout>
        <c:manualLayout>
          <c:xMode val="edge"/>
          <c:yMode val="edge"/>
          <c:x val="0.34232139917695475"/>
          <c:y val="3.0486968449931411E-2"/>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Calibri" panose="020F0502020204030204" pitchFamily="34" charset="0"/>
              <a:ea typeface="黑体" panose="02010609060101010101" pitchFamily="49" charset="-122"/>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28B-4A9D-9A3F-B78039688A1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28B-4A9D-9A3F-B78039688A1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28B-4A9D-9A3F-B78039688A1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28B-4A9D-9A3F-B78039688A1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28B-4A9D-9A3F-B78039688A1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28B-4A9D-9A3F-B78039688A14}"/>
              </c:ext>
            </c:extLst>
          </c:dPt>
          <c:dLbls>
            <c:dLbl>
              <c:idx val="0"/>
              <c:layout>
                <c:manualLayout>
                  <c:x val="-8.358024691358025E-2"/>
                  <c:y val="-2.177640603566529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8B-4A9D-9A3F-B78039688A14}"/>
                </c:ext>
              </c:extLst>
            </c:dLbl>
            <c:dLbl>
              <c:idx val="1"/>
              <c:layout>
                <c:manualLayout>
                  <c:x val="-2.6131687242799311E-3"/>
                  <c:y val="-1.412894375857338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8B-4A9D-9A3F-B78039688A14}"/>
                </c:ext>
              </c:extLst>
            </c:dLbl>
            <c:dLbl>
              <c:idx val="2"/>
              <c:layout>
                <c:manualLayout>
                  <c:x val="3.4444444444444444E-2"/>
                  <c:y val="1.306584362139915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8B-4A9D-9A3F-B78039688A14}"/>
                </c:ext>
              </c:extLst>
            </c:dLbl>
            <c:dLbl>
              <c:idx val="3"/>
              <c:layout>
                <c:manualLayout>
                  <c:x val="-3.3333333333333333E-2"/>
                  <c:y val="3.703703703703701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28B-4A9D-9A3F-B78039688A14}"/>
                </c:ext>
              </c:extLst>
            </c:dLbl>
            <c:dLbl>
              <c:idx val="4"/>
              <c:layout>
                <c:manualLayout>
                  <c:x val="-2.2222222222222223E-2"/>
                  <c:y val="2.31481481481481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28B-4A9D-9A3F-B78039688A14}"/>
                </c:ext>
              </c:extLst>
            </c:dLbl>
            <c:dLbl>
              <c:idx val="5"/>
              <c:layout>
                <c:manualLayout>
                  <c:x val="2.4999999999999897E-2"/>
                  <c:y val="1.851851851851851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28B-4A9D-9A3F-B78039688A14}"/>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Sheet1!$A$101:$A$106</c:f>
              <c:strCache>
                <c:ptCount val="6"/>
                <c:pt idx="0">
                  <c:v>未就业</c:v>
                </c:pt>
                <c:pt idx="1">
                  <c:v>应聘</c:v>
                </c:pt>
                <c:pt idx="2">
                  <c:v>灵活就业</c:v>
                </c:pt>
                <c:pt idx="3">
                  <c:v>出国</c:v>
                </c:pt>
                <c:pt idx="4">
                  <c:v>升学</c:v>
                </c:pt>
                <c:pt idx="5">
                  <c:v>签约</c:v>
                </c:pt>
              </c:strCache>
            </c:strRef>
          </c:cat>
          <c:val>
            <c:numRef>
              <c:f>Sheet1!$C$101:$C$106</c:f>
              <c:numCache>
                <c:formatCode>0.00_ </c:formatCode>
                <c:ptCount val="6"/>
                <c:pt idx="0">
                  <c:v>8.2987551867219917E-3</c:v>
                </c:pt>
                <c:pt idx="1">
                  <c:v>2.9045643153526972E-2</c:v>
                </c:pt>
                <c:pt idx="2">
                  <c:v>3.3195020746887967E-2</c:v>
                </c:pt>
                <c:pt idx="3">
                  <c:v>0.1078838174273859</c:v>
                </c:pt>
                <c:pt idx="4">
                  <c:v>0.17842323651452283</c:v>
                </c:pt>
                <c:pt idx="5">
                  <c:v>0.6431535269709544</c:v>
                </c:pt>
              </c:numCache>
            </c:numRef>
          </c:val>
          <c:extLst>
            <c:ext xmlns:c16="http://schemas.microsoft.com/office/drawing/2014/chart" uri="{C3380CC4-5D6E-409C-BE32-E72D297353CC}">
              <c16:uniqueId val="{0000000C-B28B-4A9D-9A3F-B78039688A14}"/>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00" b="1">
                <a:solidFill>
                  <a:schemeClr val="tx1">
                    <a:lumMod val="65000"/>
                    <a:lumOff val="35000"/>
                  </a:schemeClr>
                </a:solidFill>
                <a:uFillTx/>
                <a:latin typeface="Calibri" panose="020F0502020204030204" pitchFamily="2" charset="0"/>
                <a:ea typeface="黑体" panose="02010609060101010101" charset="-122"/>
              </a:rPr>
              <a:t>2018</a:t>
            </a:r>
            <a:r>
              <a:rPr lang="zh-CN" altLang="en-US" sz="1000" b="1">
                <a:solidFill>
                  <a:schemeClr val="tx1">
                    <a:lumMod val="65000"/>
                    <a:lumOff val="35000"/>
                  </a:schemeClr>
                </a:solidFill>
                <a:uFillTx/>
                <a:latin typeface="Calibri" panose="020F0502020204030204" pitchFamily="2" charset="0"/>
                <a:ea typeface="黑体" panose="02010609060101010101" charset="-122"/>
              </a:rPr>
              <a:t>届就业毕业生全国地区流向分布</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BA-4922-836E-8943154B81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BA-4922-836E-8943154B81D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2BA-4922-836E-8943154B81D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2BA-4922-836E-8943154B81D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2BA-4922-836E-8943154B81D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2BA-4922-836E-8943154B81D6}"/>
              </c:ext>
            </c:extLst>
          </c:dPt>
          <c:dLbls>
            <c:dLbl>
              <c:idx val="0"/>
              <c:layout>
                <c:manualLayout>
                  <c:x val="6.4583333333333298E-2"/>
                  <c:y val="7.986111111111110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2BA-4922-836E-8943154B81D6}"/>
                </c:ext>
              </c:extLst>
            </c:dLbl>
            <c:dLbl>
              <c:idx val="1"/>
              <c:layout>
                <c:manualLayout>
                  <c:x val="-7.7083333333333295E-2"/>
                  <c:y val="0"/>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2BA-4922-836E-8943154B81D6}"/>
                </c:ext>
              </c:extLst>
            </c:dLbl>
            <c:dLbl>
              <c:idx val="2"/>
              <c:layout>
                <c:manualLayout>
                  <c:x val="-6.0416666666666702E-2"/>
                  <c:y val="-2.430555555555560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2BA-4922-836E-8943154B81D6}"/>
                </c:ext>
              </c:extLst>
            </c:dLbl>
            <c:dLbl>
              <c:idx val="3"/>
              <c:layout>
                <c:manualLayout>
                  <c:x val="-4.5833333333333302E-2"/>
                  <c:y val="3.472222222222219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2BA-4922-836E-8943154B81D6}"/>
                </c:ext>
              </c:extLst>
            </c:dLbl>
            <c:dLbl>
              <c:idx val="4"/>
              <c:layout>
                <c:manualLayout>
                  <c:x val="-4.5833333333333302E-2"/>
                  <c:y val="-3.472222222222220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2BA-4922-836E-8943154B81D6}"/>
                </c:ext>
              </c:extLst>
            </c:dLbl>
            <c:dLbl>
              <c:idx val="5"/>
              <c:layout>
                <c:manualLayout>
                  <c:x val="7.0833333333333304E-2"/>
                  <c:y val="-6.944444444444439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2BA-4922-836E-8943154B81D6}"/>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[工作簿1.xlsx]Sheet1!$W$67:$W$72</c:f>
              <c:strCache>
                <c:ptCount val="6"/>
                <c:pt idx="0">
                  <c:v>浙江</c:v>
                </c:pt>
                <c:pt idx="1">
                  <c:v>上海</c:v>
                </c:pt>
                <c:pt idx="2">
                  <c:v>其他</c:v>
                </c:pt>
                <c:pt idx="3">
                  <c:v>广东</c:v>
                </c:pt>
                <c:pt idx="4">
                  <c:v>江苏</c:v>
                </c:pt>
                <c:pt idx="5">
                  <c:v>北京</c:v>
                </c:pt>
              </c:strCache>
            </c:strRef>
          </c:cat>
          <c:val>
            <c:numRef>
              <c:f>[工作簿1.xlsx]Sheet1!$X$67:$X$72</c:f>
              <c:numCache>
                <c:formatCode>General</c:formatCode>
                <c:ptCount val="6"/>
                <c:pt idx="0">
                  <c:v>143</c:v>
                </c:pt>
                <c:pt idx="1">
                  <c:v>74</c:v>
                </c:pt>
                <c:pt idx="2">
                  <c:v>48</c:v>
                </c:pt>
                <c:pt idx="3">
                  <c:v>35</c:v>
                </c:pt>
                <c:pt idx="4">
                  <c:v>13</c:v>
                </c:pt>
                <c:pt idx="5">
                  <c:v>7</c:v>
                </c:pt>
              </c:numCache>
            </c:numRef>
          </c:val>
          <c:extLst>
            <c:ext xmlns:c16="http://schemas.microsoft.com/office/drawing/2014/chart" uri="{C3380CC4-5D6E-409C-BE32-E72D297353CC}">
              <c16:uniqueId val="{0000000C-52BA-4922-836E-8943154B81D6}"/>
            </c:ext>
          </c:extLst>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黑体" panose="02010609060101010101" charset="-122"/>
                <a:ea typeface="黑体" panose="02010609060101010101" charset="-122"/>
                <a:cs typeface="+mn-cs"/>
              </a:defRPr>
            </a:pPr>
            <a:endParaRPr lang="zh-CN"/>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黑体" panose="02010609060101010101" charset="-122"/>
                <a:ea typeface="黑体" panose="02010609060101010101" charset="-122"/>
                <a:cs typeface="+mn-cs"/>
              </a:defRPr>
            </a:pPr>
            <a:endParaRPr lang="zh-CN"/>
          </a:p>
        </c:txPr>
      </c:legendEntry>
      <c:legendEntry>
        <c:idx val="2"/>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黑体" panose="02010609060101010101" charset="-122"/>
                <a:ea typeface="黑体" panose="02010609060101010101" charset="-122"/>
                <a:cs typeface="+mn-cs"/>
              </a:defRPr>
            </a:pPr>
            <a:endParaRPr lang="zh-CN"/>
          </a:p>
        </c:txPr>
      </c:legendEntry>
      <c:legendEntry>
        <c:idx val="3"/>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黑体" panose="02010609060101010101" charset="-122"/>
                <a:ea typeface="黑体" panose="02010609060101010101" charset="-122"/>
                <a:cs typeface="+mn-cs"/>
              </a:defRPr>
            </a:pPr>
            <a:endParaRPr lang="zh-CN"/>
          </a:p>
        </c:txPr>
      </c:legendEntry>
      <c:legendEntry>
        <c:idx val="4"/>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黑体" panose="02010609060101010101" charset="-122"/>
                <a:ea typeface="黑体" panose="02010609060101010101" charset="-122"/>
                <a:cs typeface="+mn-cs"/>
              </a:defRPr>
            </a:pPr>
            <a:endParaRPr lang="zh-CN"/>
          </a:p>
        </c:txPr>
      </c:legendEntry>
      <c:legendEntry>
        <c:idx val="5"/>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黑体" panose="02010609060101010101" charset="-122"/>
                <a:ea typeface="黑体" panose="02010609060101010101" charset="-122"/>
                <a:cs typeface="+mn-cs"/>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黑体" panose="02010609060101010101" charset="-122"/>
              <a:ea typeface="黑体" panose="02010609060101010101"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a:latin typeface="黑体" panose="02010609060101010101" pitchFamily="49" charset="-122"/>
                <a:ea typeface="黑体" panose="02010609060101010101" pitchFamily="49" charset="-122"/>
              </a:rPr>
              <a:t>2018</a:t>
            </a:r>
            <a:r>
              <a:rPr lang="zh-CN" altLang="en-US" sz="1050" b="1">
                <a:latin typeface="黑体" panose="02010609060101010101" pitchFamily="49" charset="-122"/>
                <a:ea typeface="黑体" panose="02010609060101010101" pitchFamily="49" charset="-122"/>
              </a:rPr>
              <a:t>届本科毕业生省内外生源分布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E4B-4E89-BEF9-65B19B6D08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E4B-4E89-BEF9-65B19B6D08B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E4B-4E89-BEF9-65B19B6D08B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E4B-4E89-BEF9-65B19B6D08B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E4B-4E89-BEF9-65B19B6D08B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E4B-4E89-BEF9-65B19B6D08B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E4B-4E89-BEF9-65B19B6D08B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E4B-4E89-BEF9-65B19B6D08B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8E4B-4E89-BEF9-65B19B6D08B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E4B-4E89-BEF9-65B19B6D08BD}"/>
              </c:ext>
            </c:extLst>
          </c:dPt>
          <c:dLbls>
            <c:dLbl>
              <c:idx val="0"/>
              <c:layout>
                <c:manualLayout>
                  <c:x val="2.6133542401671588E-3"/>
                  <c:y val="-8.710801393728222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4B-4E89-BEF9-65B19B6D08BD}"/>
                </c:ext>
              </c:extLst>
            </c:dLbl>
            <c:dLbl>
              <c:idx val="1"/>
              <c:layout>
                <c:manualLayout>
                  <c:x val="1.0453416960669018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4B-4E89-BEF9-65B19B6D08BD}"/>
                </c:ext>
              </c:extLst>
            </c:dLbl>
            <c:dLbl>
              <c:idx val="2"/>
              <c:layout>
                <c:manualLayout>
                  <c:x val="1.0453416960669018E-2"/>
                  <c:y val="-1.74216027874564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4B-4E89-BEF9-65B19B6D08BD}"/>
                </c:ext>
              </c:extLst>
            </c:dLbl>
            <c:dLbl>
              <c:idx val="3"/>
              <c:layout>
                <c:manualLayout>
                  <c:x val="1.3066771200836177E-2"/>
                  <c:y val="-4.355400696864111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4B-4E89-BEF9-65B19B6D08BD}"/>
                </c:ext>
              </c:extLst>
            </c:dLbl>
            <c:dLbl>
              <c:idx val="4"/>
              <c:layout>
                <c:manualLayout>
                  <c:x val="-9.5821881863576583E-17"/>
                  <c:y val="1.306620209059233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4B-4E89-BEF9-65B19B6D08BD}"/>
                </c:ext>
              </c:extLst>
            </c:dLbl>
            <c:dLbl>
              <c:idx val="5"/>
              <c:layout>
                <c:manualLayout>
                  <c:x val="-7.8400627205017642E-3"/>
                  <c:y val="1.74216027874564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E4B-4E89-BEF9-65B19B6D08BD}"/>
                </c:ext>
              </c:extLst>
            </c:dLbl>
            <c:dLbl>
              <c:idx val="6"/>
              <c:layout>
                <c:manualLayout>
                  <c:x val="-1.5680125441003528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E4B-4E89-BEF9-65B19B6D08BD}"/>
                </c:ext>
              </c:extLst>
            </c:dLbl>
            <c:dLbl>
              <c:idx val="7"/>
              <c:layout>
                <c:manualLayout>
                  <c:x val="-1.3066771200836273E-2"/>
                  <c:y val="-8.710801393728302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E4B-4E89-BEF9-65B19B6D08BD}"/>
                </c:ext>
              </c:extLst>
            </c:dLbl>
            <c:dLbl>
              <c:idx val="8"/>
              <c:layout>
                <c:manualLayout>
                  <c:x val="-2.6133542401672545E-2"/>
                  <c:y val="-1.742160278745652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E4B-4E89-BEF9-65B19B6D08BD}"/>
                </c:ext>
              </c:extLst>
            </c:dLbl>
            <c:dLbl>
              <c:idx val="9"/>
              <c:layout>
                <c:manualLayout>
                  <c:x val="-1.3066771200836273E-2"/>
                  <c:y val="-8.710801393728222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E4B-4E89-BEF9-65B19B6D08BD}"/>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Sheet1!$N$26:$N$35</c:f>
              <c:strCache>
                <c:ptCount val="10"/>
                <c:pt idx="0">
                  <c:v>浙江</c:v>
                </c:pt>
                <c:pt idx="1">
                  <c:v>山东</c:v>
                </c:pt>
                <c:pt idx="2">
                  <c:v>广东</c:v>
                </c:pt>
                <c:pt idx="3">
                  <c:v>湖北</c:v>
                </c:pt>
                <c:pt idx="4">
                  <c:v>湖南</c:v>
                </c:pt>
                <c:pt idx="5">
                  <c:v>河南</c:v>
                </c:pt>
                <c:pt idx="6">
                  <c:v>江西</c:v>
                </c:pt>
                <c:pt idx="7">
                  <c:v>山西</c:v>
                </c:pt>
                <c:pt idx="8">
                  <c:v>河北</c:v>
                </c:pt>
                <c:pt idx="9">
                  <c:v>其他</c:v>
                </c:pt>
              </c:strCache>
            </c:strRef>
          </c:cat>
          <c:val>
            <c:numRef>
              <c:f>Sheet1!$P$26:$P$35</c:f>
              <c:numCache>
                <c:formatCode>0.00_ </c:formatCode>
                <c:ptCount val="10"/>
                <c:pt idx="0">
                  <c:v>0.29508196721311475</c:v>
                </c:pt>
                <c:pt idx="1">
                  <c:v>6.5573770491803282E-2</c:v>
                </c:pt>
                <c:pt idx="2">
                  <c:v>6.0109289617486336E-2</c:v>
                </c:pt>
                <c:pt idx="3">
                  <c:v>5.4644808743169397E-2</c:v>
                </c:pt>
                <c:pt idx="4">
                  <c:v>4.9180327868852458E-2</c:v>
                </c:pt>
                <c:pt idx="5">
                  <c:v>4.9180327868852458E-2</c:v>
                </c:pt>
                <c:pt idx="6">
                  <c:v>4.3715846994535519E-2</c:v>
                </c:pt>
                <c:pt idx="7">
                  <c:v>4.3715846994535519E-2</c:v>
                </c:pt>
                <c:pt idx="8">
                  <c:v>3.2786885245901641E-2</c:v>
                </c:pt>
                <c:pt idx="9">
                  <c:v>0.30601092896174864</c:v>
                </c:pt>
              </c:numCache>
            </c:numRef>
          </c:val>
          <c:extLst>
            <c:ext xmlns:c16="http://schemas.microsoft.com/office/drawing/2014/chart" uri="{C3380CC4-5D6E-409C-BE32-E72D297353CC}">
              <c16:uniqueId val="{00000014-8E4B-4E89-BEF9-65B19B6D08BD}"/>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黑体" panose="02010609060101010101" pitchFamily="49" charset="-122"/>
                <a:cs typeface="+mn-cs"/>
              </a:defRPr>
            </a:pPr>
            <a:r>
              <a:rPr lang="en-US" sz="1050" b="1">
                <a:latin typeface="黑体" panose="02010609060101010101" pitchFamily="49" charset="-122"/>
                <a:ea typeface="黑体" panose="02010609060101010101" pitchFamily="49" charset="-122"/>
              </a:rPr>
              <a:t>2018</a:t>
            </a:r>
            <a:r>
              <a:rPr lang="zh-CN" sz="1050" b="1">
                <a:latin typeface="黑体" panose="02010609060101010101" pitchFamily="49" charset="-122"/>
                <a:ea typeface="黑体" panose="02010609060101010101" pitchFamily="49" charset="-122"/>
              </a:rPr>
              <a:t>届本科毕业生就业状况分布</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黑体" panose="02010609060101010101" pitchFamily="49" charset="-122"/>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09-4F58-8A54-CF5D9B854A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09-4F58-8A54-CF5D9B854A6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A09-4F58-8A54-CF5D9B854A6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A09-4F58-8A54-CF5D9B854A6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A09-4F58-8A54-CF5D9B854A6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A09-4F58-8A54-CF5D9B854A68}"/>
              </c:ext>
            </c:extLst>
          </c:dPt>
          <c:dLbls>
            <c:dLbl>
              <c:idx val="0"/>
              <c:layout>
                <c:manualLayout>
                  <c:x val="-6.2716049382716091E-2"/>
                  <c:y val="-1.742112482853223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A09-4F58-8A54-CF5D9B854A68}"/>
                </c:ext>
              </c:extLst>
            </c:dLbl>
            <c:dLbl>
              <c:idx val="1"/>
              <c:layout>
                <c:manualLayout>
                  <c:x val="2.6131687242798355E-2"/>
                  <c:y val="-1.306584362139917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A09-4F58-8A54-CF5D9B854A68}"/>
                </c:ext>
              </c:extLst>
            </c:dLbl>
            <c:dLbl>
              <c:idx val="2"/>
              <c:layout>
                <c:manualLayout>
                  <c:x val="3.9197530864197437E-2"/>
                  <c:y val="1.742112482853223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A09-4F58-8A54-CF5D9B854A68}"/>
                </c:ext>
              </c:extLst>
            </c:dLbl>
            <c:dLbl>
              <c:idx val="3"/>
              <c:layout>
                <c:manualLayout>
                  <c:x val="4.4421466132883822E-2"/>
                  <c:y val="5.662020905923344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A09-4F58-8A54-CF5D9B854A68}"/>
                </c:ext>
              </c:extLst>
            </c:dLbl>
            <c:dLbl>
              <c:idx val="4"/>
              <c:layout>
                <c:manualLayout>
                  <c:x val="2.6131687242798258E-2"/>
                  <c:y val="1.742112482853207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A09-4F58-8A54-CF5D9B854A68}"/>
                </c:ext>
              </c:extLst>
            </c:dLbl>
            <c:dLbl>
              <c:idx val="5"/>
              <c:layout>
                <c:manualLayout>
                  <c:x val="-2.8744855967078212E-2"/>
                  <c:y val="-2.177640603566529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A09-4F58-8A54-CF5D9B854A68}"/>
                </c:ext>
              </c:extLst>
            </c:dLbl>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黑体" panose="02010609060101010101" pitchFamily="49" charset="-122"/>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未就业</c:v>
                </c:pt>
                <c:pt idx="1">
                  <c:v>应聘</c:v>
                </c:pt>
                <c:pt idx="2">
                  <c:v>灵活就业</c:v>
                </c:pt>
                <c:pt idx="3">
                  <c:v>签约</c:v>
                </c:pt>
                <c:pt idx="4">
                  <c:v>出国</c:v>
                </c:pt>
                <c:pt idx="5">
                  <c:v>升学</c:v>
                </c:pt>
              </c:strCache>
            </c:strRef>
          </c:cat>
          <c:val>
            <c:numRef>
              <c:f>Sheet1!$C$2:$C$7</c:f>
              <c:numCache>
                <c:formatCode>0.00_);[Red]\(0.00\)</c:formatCode>
                <c:ptCount val="6"/>
                <c:pt idx="0">
                  <c:v>1.6393442622950821E-2</c:v>
                </c:pt>
                <c:pt idx="1">
                  <c:v>2.185792349726776E-2</c:v>
                </c:pt>
                <c:pt idx="2">
                  <c:v>8.1967213114754092E-2</c:v>
                </c:pt>
                <c:pt idx="3">
                  <c:v>0.20765027322404372</c:v>
                </c:pt>
                <c:pt idx="4">
                  <c:v>0.26229508196721313</c:v>
                </c:pt>
                <c:pt idx="5">
                  <c:v>0.4098360655737705</c:v>
                </c:pt>
              </c:numCache>
            </c:numRef>
          </c:val>
          <c:extLst>
            <c:ext xmlns:c16="http://schemas.microsoft.com/office/drawing/2014/chart" uri="{C3380CC4-5D6E-409C-BE32-E72D297353CC}">
              <c16:uniqueId val="{0000000C-FA09-4F58-8A54-CF5D9B854A68}"/>
            </c:ext>
          </c:extLst>
        </c:ser>
        <c:dLbls>
          <c:dLblPos val="inEnd"/>
          <c:showLegendKey val="0"/>
          <c:showVal val="0"/>
          <c:showCatName val="1"/>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ea typeface="黑体" panose="02010609060101010101" pitchFamily="49" charset="-122"/>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sz="1050" b="1">
                <a:latin typeface="黑体" panose="02010609060101010101" pitchFamily="49" charset="-122"/>
                <a:ea typeface="黑体" panose="02010609060101010101" pitchFamily="49" charset="-122"/>
              </a:rPr>
              <a:t>201</a:t>
            </a:r>
            <a:r>
              <a:rPr lang="en-US" altLang="zh-CN" sz="1050" b="1">
                <a:latin typeface="黑体" panose="02010609060101010101" pitchFamily="49" charset="-122"/>
                <a:ea typeface="黑体" panose="02010609060101010101" pitchFamily="49" charset="-122"/>
              </a:rPr>
              <a:t>8</a:t>
            </a:r>
            <a:r>
              <a:rPr lang="zh-CN" sz="1050" b="1">
                <a:latin typeface="黑体" panose="02010609060101010101" pitchFamily="49" charset="-122"/>
                <a:ea typeface="黑体" panose="02010609060101010101" pitchFamily="49" charset="-122"/>
              </a:rPr>
              <a:t>届本科毕业生按专业初次就业率统计</a:t>
            </a:r>
          </a:p>
        </c:rich>
      </c:tx>
      <c:layout>
        <c:manualLayout>
          <c:xMode val="edge"/>
          <c:yMode val="edge"/>
          <c:x val="0.2236804967541631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黑体" panose="02010609060101010101" pitchFamily="49" charset="-122"/>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Sheet1!$H$2:$H$4</c:f>
              <c:strCache>
                <c:ptCount val="3"/>
                <c:pt idx="0">
                  <c:v>机械工程</c:v>
                </c:pt>
                <c:pt idx="1">
                  <c:v>机械电子工程</c:v>
                </c:pt>
                <c:pt idx="2">
                  <c:v>工业工程</c:v>
                </c:pt>
              </c:strCache>
            </c:strRef>
          </c:cat>
          <c:val>
            <c:numRef>
              <c:f>Sheet1!$K$2:$K$4</c:f>
              <c:numCache>
                <c:formatCode>0.00_ </c:formatCode>
                <c:ptCount val="3"/>
                <c:pt idx="0">
                  <c:v>0.96666666666666667</c:v>
                </c:pt>
                <c:pt idx="1">
                  <c:v>1</c:v>
                </c:pt>
                <c:pt idx="2">
                  <c:v>1</c:v>
                </c:pt>
              </c:numCache>
            </c:numRef>
          </c:val>
          <c:extLst>
            <c:ext xmlns:c16="http://schemas.microsoft.com/office/drawing/2014/chart" uri="{C3380CC4-5D6E-409C-BE32-E72D297353CC}">
              <c16:uniqueId val="{00000000-335B-4C7D-82DE-A22C93AC523D}"/>
            </c:ext>
          </c:extLst>
        </c:ser>
        <c:dLbls>
          <c:dLblPos val="outEnd"/>
          <c:showLegendKey val="0"/>
          <c:showVal val="1"/>
          <c:showCatName val="0"/>
          <c:showSerName val="0"/>
          <c:showPercent val="0"/>
          <c:showBubbleSize val="0"/>
        </c:dLbls>
        <c:gapWidth val="219"/>
        <c:overlap val="-27"/>
        <c:axId val="935838527"/>
        <c:axId val="935832287"/>
      </c:barChart>
      <c:catAx>
        <c:axId val="935838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黑体" panose="02010609060101010101" pitchFamily="49" charset="-122"/>
                <a:cs typeface="+mn-cs"/>
              </a:defRPr>
            </a:pPr>
            <a:endParaRPr lang="zh-CN"/>
          </a:p>
        </c:txPr>
        <c:crossAx val="935832287"/>
        <c:crosses val="autoZero"/>
        <c:auto val="1"/>
        <c:lblAlgn val="ctr"/>
        <c:lblOffset val="100"/>
        <c:noMultiLvlLbl val="0"/>
      </c:catAx>
      <c:valAx>
        <c:axId val="935832287"/>
        <c:scaling>
          <c:orientation val="minMax"/>
          <c:max val="1"/>
          <c:min val="0.9"/>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黑体" panose="02010609060101010101" pitchFamily="49" charset="-122"/>
                <a:cs typeface="+mn-cs"/>
              </a:defRPr>
            </a:pPr>
            <a:endParaRPr lang="zh-CN"/>
          </a:p>
        </c:txPr>
        <c:crossAx val="935838527"/>
        <c:crosses val="autoZero"/>
        <c:crossBetween val="between"/>
        <c:majorUnit val="2.0000000000000004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ea typeface="黑体" panose="02010609060101010101" pitchFamily="49" charset="-122"/>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i="0" baseline="0">
                <a:effectLst/>
                <a:latin typeface="黑体" panose="02010609060101010101" pitchFamily="49" charset="-122"/>
                <a:ea typeface="黑体" panose="02010609060101010101" pitchFamily="49" charset="-122"/>
              </a:rPr>
              <a:t>2018</a:t>
            </a:r>
            <a:r>
              <a:rPr lang="zh-CN" altLang="zh-CN" sz="1050" b="1" i="0" baseline="0">
                <a:effectLst/>
                <a:latin typeface="黑体" panose="02010609060101010101" pitchFamily="49" charset="-122"/>
                <a:ea typeface="黑体" panose="02010609060101010101" pitchFamily="49" charset="-122"/>
              </a:rPr>
              <a:t>届本科毕业生各专业国内升学统计</a:t>
            </a:r>
            <a:endParaRPr lang="zh-CN" altLang="zh-CN" sz="1050">
              <a:effectLst/>
              <a:latin typeface="黑体" panose="02010609060101010101" pitchFamily="49" charset="-122"/>
              <a:ea typeface="黑体" panose="02010609060101010101" pitchFamily="49" charset="-122"/>
            </a:endParaRPr>
          </a:p>
        </c:rich>
      </c:tx>
      <c:layout>
        <c:manualLayout>
          <c:xMode val="edge"/>
          <c:yMode val="edge"/>
          <c:x val="0.2357324301439458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黑体" panose="02010609060101010101" pitchFamily="49" charset="-122"/>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Sheet1!$N$2:$N$4</c:f>
              <c:strCache>
                <c:ptCount val="3"/>
                <c:pt idx="0">
                  <c:v>机械工程</c:v>
                </c:pt>
                <c:pt idx="1">
                  <c:v>机械电子工程</c:v>
                </c:pt>
                <c:pt idx="2">
                  <c:v>工业工程</c:v>
                </c:pt>
              </c:strCache>
            </c:strRef>
          </c:cat>
          <c:val>
            <c:numRef>
              <c:f>Sheet1!$Q$2:$Q$4</c:f>
              <c:numCache>
                <c:formatCode>0.00_ </c:formatCode>
                <c:ptCount val="3"/>
                <c:pt idx="0">
                  <c:v>0.33333333333333331</c:v>
                </c:pt>
                <c:pt idx="1">
                  <c:v>0.57971014492753625</c:v>
                </c:pt>
                <c:pt idx="2">
                  <c:v>0.20833333333333334</c:v>
                </c:pt>
              </c:numCache>
            </c:numRef>
          </c:val>
          <c:extLst>
            <c:ext xmlns:c16="http://schemas.microsoft.com/office/drawing/2014/chart" uri="{C3380CC4-5D6E-409C-BE32-E72D297353CC}">
              <c16:uniqueId val="{00000000-FACB-4AFA-AE51-C7F0D6919CAD}"/>
            </c:ext>
          </c:extLst>
        </c:ser>
        <c:dLbls>
          <c:dLblPos val="outEnd"/>
          <c:showLegendKey val="0"/>
          <c:showVal val="1"/>
          <c:showCatName val="0"/>
          <c:showSerName val="0"/>
          <c:showPercent val="0"/>
          <c:showBubbleSize val="0"/>
        </c:dLbls>
        <c:gapWidth val="219"/>
        <c:overlap val="-27"/>
        <c:axId val="1709181567"/>
        <c:axId val="1709182399"/>
      </c:barChart>
      <c:catAx>
        <c:axId val="1709181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1709182399"/>
        <c:crosses val="autoZero"/>
        <c:auto val="1"/>
        <c:lblAlgn val="ctr"/>
        <c:lblOffset val="100"/>
        <c:noMultiLvlLbl val="0"/>
      </c:catAx>
      <c:valAx>
        <c:axId val="170918239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黑体" panose="02010609060101010101" pitchFamily="49" charset="-122"/>
                <a:cs typeface="+mn-cs"/>
              </a:defRPr>
            </a:pPr>
            <a:endParaRPr lang="zh-CN"/>
          </a:p>
        </c:txPr>
        <c:crossAx val="17091815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i="0" baseline="0">
                <a:solidFill>
                  <a:schemeClr val="tx1">
                    <a:lumMod val="65000"/>
                    <a:lumOff val="35000"/>
                  </a:schemeClr>
                </a:solidFill>
                <a:effectLst/>
                <a:latin typeface="黑体" panose="02010609060101010101" pitchFamily="49" charset="-122"/>
                <a:ea typeface="黑体" panose="02010609060101010101" pitchFamily="49" charset="-122"/>
              </a:rPr>
              <a:t>2018</a:t>
            </a:r>
            <a:r>
              <a:rPr lang="zh-CN" altLang="zh-CN" sz="1050" b="1" i="0" baseline="0">
                <a:solidFill>
                  <a:schemeClr val="tx1">
                    <a:lumMod val="65000"/>
                    <a:lumOff val="35000"/>
                  </a:schemeClr>
                </a:solidFill>
                <a:effectLst/>
                <a:latin typeface="黑体" panose="02010609060101010101" pitchFamily="49" charset="-122"/>
                <a:ea typeface="黑体" panose="02010609060101010101" pitchFamily="49" charset="-122"/>
              </a:rPr>
              <a:t>届本科毕业生各专业出国（境）情况统计</a:t>
            </a:r>
            <a:endParaRPr lang="zh-CN" altLang="zh-CN" sz="1050">
              <a:solidFill>
                <a:schemeClr val="tx1">
                  <a:lumMod val="65000"/>
                  <a:lumOff val="35000"/>
                </a:schemeClr>
              </a:solidFill>
              <a:effectLst/>
              <a:latin typeface="黑体" panose="02010609060101010101" pitchFamily="49" charset="-122"/>
              <a:ea typeface="黑体" panose="02010609060101010101" pitchFamily="49" charset="-122"/>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Sheet1!$A$27:$A$29</c:f>
              <c:strCache>
                <c:ptCount val="3"/>
                <c:pt idx="0">
                  <c:v>机械工程</c:v>
                </c:pt>
                <c:pt idx="1">
                  <c:v>机械电子工程</c:v>
                </c:pt>
                <c:pt idx="2">
                  <c:v>工业工程</c:v>
                </c:pt>
              </c:strCache>
            </c:strRef>
          </c:cat>
          <c:val>
            <c:numRef>
              <c:f>Sheet1!$D$27:$D$29</c:f>
              <c:numCache>
                <c:formatCode>0.00_ </c:formatCode>
                <c:ptCount val="3"/>
                <c:pt idx="0">
                  <c:v>0.18888888888888888</c:v>
                </c:pt>
                <c:pt idx="1">
                  <c:v>0.34782608695652173</c:v>
                </c:pt>
                <c:pt idx="2">
                  <c:v>0.29166666666666669</c:v>
                </c:pt>
              </c:numCache>
            </c:numRef>
          </c:val>
          <c:extLst>
            <c:ext xmlns:c16="http://schemas.microsoft.com/office/drawing/2014/chart" uri="{C3380CC4-5D6E-409C-BE32-E72D297353CC}">
              <c16:uniqueId val="{00000000-4780-4B05-BEE0-189FA7870655}"/>
            </c:ext>
          </c:extLst>
        </c:ser>
        <c:dLbls>
          <c:dLblPos val="outEnd"/>
          <c:showLegendKey val="0"/>
          <c:showVal val="1"/>
          <c:showCatName val="0"/>
          <c:showSerName val="0"/>
          <c:showPercent val="0"/>
          <c:showBubbleSize val="0"/>
        </c:dLbls>
        <c:gapWidth val="219"/>
        <c:overlap val="-27"/>
        <c:axId val="1674101503"/>
        <c:axId val="1674104831"/>
      </c:barChart>
      <c:catAx>
        <c:axId val="1674101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1674104831"/>
        <c:crosses val="autoZero"/>
        <c:auto val="1"/>
        <c:lblAlgn val="ctr"/>
        <c:lblOffset val="100"/>
        <c:noMultiLvlLbl val="0"/>
      </c:catAx>
      <c:valAx>
        <c:axId val="16741048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黑体" panose="02010609060101010101" pitchFamily="49" charset="-122"/>
                <a:cs typeface="+mn-cs"/>
              </a:defRPr>
            </a:pPr>
            <a:endParaRPr lang="zh-CN"/>
          </a:p>
        </c:txPr>
        <c:crossAx val="16741015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i="0" baseline="0">
                <a:effectLst/>
                <a:latin typeface="黑体" panose="02010609060101010101" pitchFamily="49" charset="-122"/>
                <a:ea typeface="黑体" panose="02010609060101010101" pitchFamily="49" charset="-122"/>
              </a:rPr>
              <a:t>2018</a:t>
            </a:r>
            <a:r>
              <a:rPr lang="zh-CN" altLang="zh-CN" sz="1050" b="1" i="0" baseline="0">
                <a:effectLst/>
                <a:latin typeface="黑体" panose="02010609060101010101" pitchFamily="49" charset="-122"/>
                <a:ea typeface="黑体" panose="02010609060101010101" pitchFamily="49" charset="-122"/>
              </a:rPr>
              <a:t>届本科生录研和出国（境）综合情况统计</a:t>
            </a:r>
            <a:endParaRPr lang="zh-CN" altLang="zh-CN" sz="1050">
              <a:effectLst/>
              <a:latin typeface="黑体" panose="02010609060101010101" pitchFamily="49" charset="-122"/>
              <a:ea typeface="黑体" panose="02010609060101010101" pitchFamily="49" charset="-122"/>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Sheet1!$H$27:$H$29</c:f>
              <c:strCache>
                <c:ptCount val="3"/>
                <c:pt idx="0">
                  <c:v>机械工程</c:v>
                </c:pt>
                <c:pt idx="1">
                  <c:v>机械电子工程</c:v>
                </c:pt>
                <c:pt idx="2">
                  <c:v>工业工程</c:v>
                </c:pt>
              </c:strCache>
            </c:strRef>
          </c:cat>
          <c:val>
            <c:numRef>
              <c:f>Sheet1!$K$27:$K$29</c:f>
              <c:numCache>
                <c:formatCode>0.00_ </c:formatCode>
                <c:ptCount val="3"/>
                <c:pt idx="0">
                  <c:v>0.52222222222222225</c:v>
                </c:pt>
                <c:pt idx="1">
                  <c:v>0.92753623188405798</c:v>
                </c:pt>
                <c:pt idx="2">
                  <c:v>0.5</c:v>
                </c:pt>
              </c:numCache>
            </c:numRef>
          </c:val>
          <c:extLst>
            <c:ext xmlns:c16="http://schemas.microsoft.com/office/drawing/2014/chart" uri="{C3380CC4-5D6E-409C-BE32-E72D297353CC}">
              <c16:uniqueId val="{00000000-D07E-469B-8CCE-C0A47F18EA82}"/>
            </c:ext>
          </c:extLst>
        </c:ser>
        <c:dLbls>
          <c:dLblPos val="outEnd"/>
          <c:showLegendKey val="0"/>
          <c:showVal val="1"/>
          <c:showCatName val="0"/>
          <c:showSerName val="0"/>
          <c:showPercent val="0"/>
          <c:showBubbleSize val="0"/>
        </c:dLbls>
        <c:gapWidth val="219"/>
        <c:overlap val="-27"/>
        <c:axId val="1674088415"/>
        <c:axId val="1674090911"/>
      </c:barChart>
      <c:catAx>
        <c:axId val="1674088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1674090911"/>
        <c:crosses val="autoZero"/>
        <c:auto val="1"/>
        <c:lblAlgn val="ctr"/>
        <c:lblOffset val="100"/>
        <c:noMultiLvlLbl val="0"/>
      </c:catAx>
      <c:valAx>
        <c:axId val="16740909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黑体" panose="02010609060101010101" pitchFamily="49" charset="-122"/>
                <a:cs typeface="+mn-cs"/>
              </a:defRPr>
            </a:pPr>
            <a:endParaRPr lang="zh-CN"/>
          </a:p>
        </c:txPr>
        <c:crossAx val="1674088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8BE8E8-5F1F-4B36-9E09-1EBFEB0414BD}"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zh-CN" altLang="en-US"/>
        </a:p>
      </dgm:t>
    </dgm:pt>
    <dgm:pt modelId="{BBAFDC7C-4AB8-42A4-94CB-032B13C79088}">
      <dgm:prSet phldrT="[文本]" custT="1"/>
      <dgm:spPr/>
      <dgm:t>
        <a:bodyPr/>
        <a:lstStyle/>
        <a:p>
          <a:r>
            <a:rPr lang="en-US" altLang="zh-CN" sz="1200" b="1">
              <a:latin typeface="黑体" panose="02010609060101010101" pitchFamily="49" charset="-122"/>
              <a:ea typeface="黑体" panose="02010609060101010101" pitchFamily="49" charset="-122"/>
            </a:rPr>
            <a:t>2018</a:t>
          </a:r>
        </a:p>
        <a:p>
          <a:r>
            <a:rPr lang="zh-CN" altLang="en-US" sz="1200" b="1">
              <a:latin typeface="黑体" panose="02010609060101010101" pitchFamily="49" charset="-122"/>
              <a:ea typeface="黑体" panose="02010609060101010101" pitchFamily="49" charset="-122"/>
            </a:rPr>
            <a:t>就业指导活动</a:t>
          </a:r>
        </a:p>
      </dgm:t>
    </dgm:pt>
    <dgm:pt modelId="{DD857D11-8B05-443F-98D6-E0411EA0E03A}" type="parTrans" cxnId="{D3DE6DEF-E575-49AF-9472-744FD2C08DE3}">
      <dgm:prSet/>
      <dgm:spPr/>
      <dgm:t>
        <a:bodyPr/>
        <a:lstStyle/>
        <a:p>
          <a:endParaRPr lang="zh-CN" altLang="en-US" sz="1050">
            <a:latin typeface="黑体" panose="02010609060101010101" pitchFamily="49" charset="-122"/>
            <a:ea typeface="黑体" panose="02010609060101010101" pitchFamily="49" charset="-122"/>
          </a:endParaRPr>
        </a:p>
      </dgm:t>
    </dgm:pt>
    <dgm:pt modelId="{C1DD884E-5A42-4369-A5BC-64F17BCF0E1A}" type="sibTrans" cxnId="{D3DE6DEF-E575-49AF-9472-744FD2C08DE3}">
      <dgm:prSet/>
      <dgm:spPr/>
      <dgm:t>
        <a:bodyPr/>
        <a:lstStyle/>
        <a:p>
          <a:endParaRPr lang="zh-CN" altLang="en-US" sz="1050">
            <a:latin typeface="黑体" panose="02010609060101010101" pitchFamily="49" charset="-122"/>
            <a:ea typeface="黑体" panose="02010609060101010101" pitchFamily="49" charset="-122"/>
          </a:endParaRPr>
        </a:p>
      </dgm:t>
    </dgm:pt>
    <dgm:pt modelId="{B433B6C2-C731-4811-992D-FE47C3FE4A3E}">
      <dgm:prSet phldrT="[文本]" custT="1"/>
      <dgm:spPr/>
      <dgm:t>
        <a:bodyPr/>
        <a:lstStyle/>
        <a:p>
          <a:r>
            <a:rPr lang="zh-CN" altLang="en-US" sz="1050">
              <a:latin typeface="黑体" panose="02010609060101010101" pitchFamily="49" charset="-122"/>
              <a:ea typeface="黑体" panose="02010609060101010101" pitchFamily="49" charset="-122"/>
            </a:rPr>
            <a:t>求职技巧分享机械学院午餐沙龙活动</a:t>
          </a:r>
        </a:p>
      </dgm:t>
    </dgm:pt>
    <dgm:pt modelId="{D0B20846-301E-46DC-9289-F794D4A5E6D2}" type="parTrans" cxnId="{5F419A55-2BD7-49A0-A1FD-F2D49CFF5FBE}">
      <dgm:prSet/>
      <dgm:spPr/>
      <dgm:t>
        <a:bodyPr/>
        <a:lstStyle/>
        <a:p>
          <a:endParaRPr lang="zh-CN" altLang="en-US" sz="1050">
            <a:latin typeface="黑体" panose="02010609060101010101" pitchFamily="49" charset="-122"/>
            <a:ea typeface="黑体" panose="02010609060101010101" pitchFamily="49" charset="-122"/>
          </a:endParaRPr>
        </a:p>
      </dgm:t>
    </dgm:pt>
    <dgm:pt modelId="{DDE94885-4BF6-4F9B-A773-B2067FD762F6}" type="sibTrans" cxnId="{5F419A55-2BD7-49A0-A1FD-F2D49CFF5FBE}">
      <dgm:prSet/>
      <dgm:spPr/>
      <dgm:t>
        <a:bodyPr/>
        <a:lstStyle/>
        <a:p>
          <a:endParaRPr lang="zh-CN" altLang="en-US" sz="1050">
            <a:latin typeface="黑体" panose="02010609060101010101" pitchFamily="49" charset="-122"/>
            <a:ea typeface="黑体" panose="02010609060101010101" pitchFamily="49" charset="-122"/>
          </a:endParaRPr>
        </a:p>
      </dgm:t>
    </dgm:pt>
    <dgm:pt modelId="{3701BD98-4151-4544-A7E1-19468CCAF563}">
      <dgm:prSet phldrT="[文本]" phldr="1"/>
      <dgm:spPr/>
      <dgm:t>
        <a:bodyPr/>
        <a:lstStyle/>
        <a:p>
          <a:endParaRPr lang="zh-CN" altLang="en-US" sz="1050">
            <a:latin typeface="黑体" panose="02010609060101010101" pitchFamily="49" charset="-122"/>
            <a:ea typeface="黑体" panose="02010609060101010101" pitchFamily="49" charset="-122"/>
          </a:endParaRPr>
        </a:p>
      </dgm:t>
    </dgm:pt>
    <dgm:pt modelId="{79AF76BC-56F5-4A2C-9919-FFBE9B9DEE01}" type="parTrans" cxnId="{B95B4367-9BE5-4453-979B-C2602E01F006}">
      <dgm:prSet/>
      <dgm:spPr/>
      <dgm:t>
        <a:bodyPr/>
        <a:lstStyle/>
        <a:p>
          <a:endParaRPr lang="zh-CN" altLang="en-US" sz="1050">
            <a:latin typeface="黑体" panose="02010609060101010101" pitchFamily="49" charset="-122"/>
            <a:ea typeface="黑体" panose="02010609060101010101" pitchFamily="49" charset="-122"/>
          </a:endParaRPr>
        </a:p>
      </dgm:t>
    </dgm:pt>
    <dgm:pt modelId="{E275BF2B-1EC8-41F3-9C25-E2033FACD2A4}" type="sibTrans" cxnId="{B95B4367-9BE5-4453-979B-C2602E01F006}">
      <dgm:prSet/>
      <dgm:spPr/>
      <dgm:t>
        <a:bodyPr/>
        <a:lstStyle/>
        <a:p>
          <a:endParaRPr lang="zh-CN" altLang="en-US" sz="1050">
            <a:latin typeface="黑体" panose="02010609060101010101" pitchFamily="49" charset="-122"/>
            <a:ea typeface="黑体" panose="02010609060101010101" pitchFamily="49" charset="-122"/>
          </a:endParaRPr>
        </a:p>
      </dgm:t>
    </dgm:pt>
    <dgm:pt modelId="{DD4B3F89-E6B7-4C76-8E46-4C4281DE1906}">
      <dgm:prSet phldrT="[文本]" custT="1"/>
      <dgm:spPr/>
      <dgm:t>
        <a:bodyPr/>
        <a:lstStyle/>
        <a:p>
          <a:endParaRPr lang="en-US" altLang="zh-CN" sz="1050">
            <a:latin typeface="黑体" panose="02010609060101010101" pitchFamily="49" charset="-122"/>
            <a:ea typeface="黑体" panose="02010609060101010101" pitchFamily="49" charset="-122"/>
          </a:endParaRPr>
        </a:p>
        <a:p>
          <a:r>
            <a:rPr lang="zh-CN" altLang="en-US" sz="1050">
              <a:latin typeface="黑体" panose="02010609060101010101" pitchFamily="49" charset="-122"/>
              <a:ea typeface="黑体" panose="02010609060101010101" pitchFamily="49" charset="-122"/>
            </a:rPr>
            <a:t>机械工程学院</a:t>
          </a:r>
          <a:r>
            <a:rPr lang="en-US" altLang="en-US" sz="1050">
              <a:latin typeface="黑体" panose="02010609060101010101" pitchFamily="49" charset="-122"/>
              <a:ea typeface="黑体" panose="02010609060101010101" pitchFamily="49" charset="-122"/>
            </a:rPr>
            <a:t>2019</a:t>
          </a:r>
          <a:r>
            <a:rPr lang="zh-CN" altLang="en-US" sz="1050">
              <a:latin typeface="黑体" panose="02010609060101010101" pitchFamily="49" charset="-122"/>
              <a:ea typeface="黑体" panose="02010609060101010101" pitchFamily="49" charset="-122"/>
            </a:rPr>
            <a:t>届就业素能提升培训</a:t>
          </a:r>
        </a:p>
        <a:p>
          <a:endParaRPr lang="zh-CN" altLang="en-US" sz="1050">
            <a:latin typeface="黑体" panose="02010609060101010101" pitchFamily="49" charset="-122"/>
            <a:ea typeface="黑体" panose="02010609060101010101" pitchFamily="49" charset="-122"/>
          </a:endParaRPr>
        </a:p>
      </dgm:t>
    </dgm:pt>
    <dgm:pt modelId="{E6FDE918-1AB7-43B6-B8C7-31A4E26178FE}" type="parTrans" cxnId="{5C2C2980-EF3D-4A57-992A-70CB0B7580DD}">
      <dgm:prSet/>
      <dgm:spPr/>
      <dgm:t>
        <a:bodyPr/>
        <a:lstStyle/>
        <a:p>
          <a:endParaRPr lang="zh-CN" altLang="en-US" sz="1050">
            <a:latin typeface="黑体" panose="02010609060101010101" pitchFamily="49" charset="-122"/>
            <a:ea typeface="黑体" panose="02010609060101010101" pitchFamily="49" charset="-122"/>
          </a:endParaRPr>
        </a:p>
      </dgm:t>
    </dgm:pt>
    <dgm:pt modelId="{FDE964AD-E72A-47B9-9354-FA7D8706D4F5}" type="sibTrans" cxnId="{5C2C2980-EF3D-4A57-992A-70CB0B7580DD}">
      <dgm:prSet/>
      <dgm:spPr/>
      <dgm:t>
        <a:bodyPr/>
        <a:lstStyle/>
        <a:p>
          <a:endParaRPr lang="zh-CN" altLang="en-US" sz="1050">
            <a:latin typeface="黑体" panose="02010609060101010101" pitchFamily="49" charset="-122"/>
            <a:ea typeface="黑体" panose="02010609060101010101" pitchFamily="49" charset="-122"/>
          </a:endParaRPr>
        </a:p>
      </dgm:t>
    </dgm:pt>
    <dgm:pt modelId="{0AC84E95-B494-45E3-A8E5-ACAB3AFAD665}">
      <dgm:prSet custT="1"/>
      <dgm:spPr/>
      <dgm:t>
        <a:bodyPr/>
        <a:lstStyle/>
        <a:p>
          <a:endParaRPr lang="zh-CN" altLang="en-US"/>
        </a:p>
      </dgm:t>
    </dgm:pt>
    <dgm:pt modelId="{544DA4DB-8252-4A63-B742-AC46BBF3B9FE}" type="parTrans" cxnId="{1885C885-2429-48B5-A00D-82F6D4682BC0}">
      <dgm:prSet/>
      <dgm:spPr/>
      <dgm:t>
        <a:bodyPr/>
        <a:lstStyle/>
        <a:p>
          <a:endParaRPr lang="zh-CN" altLang="en-US"/>
        </a:p>
      </dgm:t>
    </dgm:pt>
    <dgm:pt modelId="{192505A6-65C9-40D9-99F3-A3489AC40B96}" type="sibTrans" cxnId="{1885C885-2429-48B5-A00D-82F6D4682BC0}">
      <dgm:prSet/>
      <dgm:spPr/>
      <dgm:t>
        <a:bodyPr/>
        <a:lstStyle/>
        <a:p>
          <a:endParaRPr lang="zh-CN" altLang="en-US"/>
        </a:p>
      </dgm:t>
    </dgm:pt>
    <dgm:pt modelId="{3D6C19FB-B2A6-4CB8-BE9E-A2503EED2712}">
      <dgm:prSet custT="1"/>
      <dgm:spPr/>
      <dgm:t>
        <a:bodyPr/>
        <a:lstStyle/>
        <a:p>
          <a:endParaRPr lang="zh-CN" altLang="en-US"/>
        </a:p>
      </dgm:t>
    </dgm:pt>
    <dgm:pt modelId="{8ABFF823-6913-499F-A938-42325686C5A6}" type="parTrans" cxnId="{C8588EC9-F730-4903-A751-0C6D42F170B8}">
      <dgm:prSet/>
      <dgm:spPr/>
      <dgm:t>
        <a:bodyPr/>
        <a:lstStyle/>
        <a:p>
          <a:endParaRPr lang="zh-CN" altLang="en-US"/>
        </a:p>
      </dgm:t>
    </dgm:pt>
    <dgm:pt modelId="{9DCC370B-F9F0-4624-8339-DA529EF7A70E}" type="sibTrans" cxnId="{C8588EC9-F730-4903-A751-0C6D42F170B8}">
      <dgm:prSet/>
      <dgm:spPr/>
      <dgm:t>
        <a:bodyPr/>
        <a:lstStyle/>
        <a:p>
          <a:endParaRPr lang="zh-CN" altLang="en-US"/>
        </a:p>
      </dgm:t>
    </dgm:pt>
    <dgm:pt modelId="{6D17A4FA-1C8C-49C7-8F51-67BBA96053EE}">
      <dgm:prSet custT="1"/>
      <dgm:spPr/>
      <dgm:t>
        <a:bodyPr/>
        <a:lstStyle/>
        <a:p>
          <a:endParaRPr lang="zh-CN" altLang="en-US" sz="1050">
            <a:latin typeface="黑体" panose="02010609060101010101" pitchFamily="49" charset="-122"/>
            <a:ea typeface="黑体" panose="02010609060101010101" pitchFamily="49" charset="-122"/>
          </a:endParaRPr>
        </a:p>
      </dgm:t>
    </dgm:pt>
    <dgm:pt modelId="{2C37F426-0FAB-48A5-919B-48E6D990B51C}" type="parTrans" cxnId="{8AE514D3-8749-4098-B931-80F6E819348F}">
      <dgm:prSet/>
      <dgm:spPr/>
      <dgm:t>
        <a:bodyPr/>
        <a:lstStyle/>
        <a:p>
          <a:endParaRPr lang="zh-CN" altLang="en-US"/>
        </a:p>
      </dgm:t>
    </dgm:pt>
    <dgm:pt modelId="{99066BB3-FB06-4CA5-8F67-A8BDE0A01A88}" type="sibTrans" cxnId="{8AE514D3-8749-4098-B931-80F6E819348F}">
      <dgm:prSet/>
      <dgm:spPr/>
      <dgm:t>
        <a:bodyPr/>
        <a:lstStyle/>
        <a:p>
          <a:endParaRPr lang="zh-CN" altLang="en-US"/>
        </a:p>
      </dgm:t>
    </dgm:pt>
    <dgm:pt modelId="{564AA4A1-A19C-4AC6-84E8-97DEF711DC6A}">
      <dgm:prSet custT="1"/>
      <dgm:spPr/>
      <dgm:t>
        <a:bodyPr/>
        <a:lstStyle/>
        <a:p>
          <a:r>
            <a:rPr lang="zh-CN" altLang="en-US" sz="1050">
              <a:latin typeface="黑体" panose="02010609060101010101" pitchFamily="49" charset="-122"/>
              <a:ea typeface="黑体" panose="02010609060101010101" pitchFamily="49" charset="-122"/>
            </a:rPr>
            <a:t>每周专题推送就业之星访谈活动</a:t>
          </a:r>
        </a:p>
      </dgm:t>
    </dgm:pt>
    <dgm:pt modelId="{E315DC9B-EFF5-47F8-9A10-809E63711EA5}" type="parTrans" cxnId="{83BB14B7-540B-4DED-B7FE-5411B8288274}">
      <dgm:prSet/>
      <dgm:spPr/>
      <dgm:t>
        <a:bodyPr/>
        <a:lstStyle/>
        <a:p>
          <a:endParaRPr lang="zh-CN" altLang="en-US"/>
        </a:p>
      </dgm:t>
    </dgm:pt>
    <dgm:pt modelId="{515BA779-0747-4018-93AF-3D03F98E5CFC}" type="sibTrans" cxnId="{83BB14B7-540B-4DED-B7FE-5411B8288274}">
      <dgm:prSet/>
      <dgm:spPr/>
      <dgm:t>
        <a:bodyPr/>
        <a:lstStyle/>
        <a:p>
          <a:endParaRPr lang="zh-CN" altLang="en-US"/>
        </a:p>
      </dgm:t>
    </dgm:pt>
    <dgm:pt modelId="{D1444EA8-2AF9-44AE-A821-7D8A392025B3}">
      <dgm:prSet custT="1"/>
      <dgm:spPr/>
      <dgm:t>
        <a:bodyPr/>
        <a:lstStyle/>
        <a:p>
          <a:r>
            <a:rPr lang="zh-CN" altLang="en-US" sz="1050">
              <a:latin typeface="黑体" panose="02010609060101010101" pitchFamily="49" charset="-122"/>
              <a:ea typeface="黑体" panose="02010609060101010101" pitchFamily="49" charset="-122"/>
            </a:rPr>
            <a:t>赴阿里巴巴西溪园区企业参观</a:t>
          </a:r>
        </a:p>
      </dgm:t>
    </dgm:pt>
    <dgm:pt modelId="{C0DFEC08-AF10-4A2B-8A09-2A6B9EAE6B6B}" type="parTrans" cxnId="{29EA9172-2F56-4AC5-A529-679E42A064F6}">
      <dgm:prSet/>
      <dgm:spPr/>
      <dgm:t>
        <a:bodyPr/>
        <a:lstStyle/>
        <a:p>
          <a:endParaRPr lang="zh-CN" altLang="en-US"/>
        </a:p>
      </dgm:t>
    </dgm:pt>
    <dgm:pt modelId="{9CEB7811-F9B3-4A5A-81ED-7BFD5F7C3D7D}" type="sibTrans" cxnId="{29EA9172-2F56-4AC5-A529-679E42A064F6}">
      <dgm:prSet/>
      <dgm:spPr/>
      <dgm:t>
        <a:bodyPr/>
        <a:lstStyle/>
        <a:p>
          <a:endParaRPr lang="zh-CN" altLang="en-US"/>
        </a:p>
      </dgm:t>
    </dgm:pt>
    <dgm:pt modelId="{BBF7E6F7-FAA3-455E-9534-0232E17E546A}">
      <dgm:prSet custT="1"/>
      <dgm:spPr/>
      <dgm:t>
        <a:bodyPr/>
        <a:lstStyle/>
        <a:p>
          <a:r>
            <a:rPr lang="zh-CN" altLang="en-US" sz="1050">
              <a:latin typeface="黑体" panose="02010609060101010101" pitchFamily="49" charset="-122"/>
              <a:ea typeface="黑体" panose="02010609060101010101" pitchFamily="49" charset="-122"/>
            </a:rPr>
            <a:t>暑期赴四川国防军工企业调研实践活动</a:t>
          </a:r>
        </a:p>
      </dgm:t>
    </dgm:pt>
    <dgm:pt modelId="{C3DB1907-98F4-4AFC-B21C-AF21122D6AB9}" type="parTrans" cxnId="{10ED04EF-FEE3-46D9-8BC0-E70ADCB20A0D}">
      <dgm:prSet/>
      <dgm:spPr/>
      <dgm:t>
        <a:bodyPr/>
        <a:lstStyle/>
        <a:p>
          <a:endParaRPr lang="zh-CN" altLang="en-US"/>
        </a:p>
      </dgm:t>
    </dgm:pt>
    <dgm:pt modelId="{BF529834-5B37-41A9-9718-98A9BC31964D}" type="sibTrans" cxnId="{10ED04EF-FEE3-46D9-8BC0-E70ADCB20A0D}">
      <dgm:prSet/>
      <dgm:spPr/>
      <dgm:t>
        <a:bodyPr/>
        <a:lstStyle/>
        <a:p>
          <a:endParaRPr lang="zh-CN" altLang="en-US"/>
        </a:p>
      </dgm:t>
    </dgm:pt>
    <dgm:pt modelId="{1D48F608-BDB9-4C81-9BC7-97B1514BD3A3}">
      <dgm:prSet custT="1"/>
      <dgm:spPr/>
      <dgm:t>
        <a:bodyPr/>
        <a:lstStyle/>
        <a:p>
          <a:r>
            <a:rPr lang="zh-CN" altLang="en-US" sz="1050">
              <a:latin typeface="黑体" panose="02010609060101010101" pitchFamily="49" charset="-122"/>
              <a:ea typeface="黑体" panose="02010609060101010101" pitchFamily="49" charset="-122"/>
            </a:rPr>
            <a:t>秦山核电站参观活动</a:t>
          </a:r>
        </a:p>
      </dgm:t>
    </dgm:pt>
    <dgm:pt modelId="{EDB6E7B4-3126-4919-8D5F-16EB30D71DF8}" type="parTrans" cxnId="{90208108-680E-4B88-80BC-3417E66468A2}">
      <dgm:prSet/>
      <dgm:spPr/>
      <dgm:t>
        <a:bodyPr/>
        <a:lstStyle/>
        <a:p>
          <a:endParaRPr lang="zh-CN" altLang="en-US"/>
        </a:p>
      </dgm:t>
    </dgm:pt>
    <dgm:pt modelId="{22A2AADB-4E79-4E4E-BFB2-E49739B772C8}" type="sibTrans" cxnId="{90208108-680E-4B88-80BC-3417E66468A2}">
      <dgm:prSet/>
      <dgm:spPr/>
      <dgm:t>
        <a:bodyPr/>
        <a:lstStyle/>
        <a:p>
          <a:endParaRPr lang="zh-CN" altLang="en-US"/>
        </a:p>
      </dgm:t>
    </dgm:pt>
    <dgm:pt modelId="{0A89E5FD-CD20-481C-A146-55D28FD5E82B}">
      <dgm:prSet custT="1"/>
      <dgm:spPr/>
      <dgm:t>
        <a:bodyPr/>
        <a:lstStyle/>
        <a:p>
          <a:r>
            <a:rPr lang="zh-CN" altLang="en-US" sz="1050">
              <a:latin typeface="黑体" panose="02010609060101010101" pitchFamily="49" charset="-122"/>
              <a:ea typeface="黑体" panose="02010609060101010101" pitchFamily="49" charset="-122"/>
            </a:rPr>
            <a:t>就业实践分析与企业需求培训之花</a:t>
          </a:r>
          <a:r>
            <a:rPr lang="en-US" altLang="en-US" sz="1050">
              <a:latin typeface="黑体" panose="02010609060101010101" pitchFamily="49" charset="-122"/>
              <a:ea typeface="黑体" panose="02010609060101010101" pitchFamily="49" charset="-122"/>
            </a:rPr>
            <a:t>YONG</a:t>
          </a:r>
          <a:r>
            <a:rPr lang="zh-CN" altLang="en-US" sz="1050">
              <a:latin typeface="黑体" panose="02010609060101010101" pitchFamily="49" charset="-122"/>
              <a:ea typeface="黑体" panose="02010609060101010101" pitchFamily="49" charset="-122"/>
            </a:rPr>
            <a:t>计划</a:t>
          </a:r>
        </a:p>
      </dgm:t>
    </dgm:pt>
    <dgm:pt modelId="{FE239801-6E30-4117-B54E-6C026C48BA0E}" type="parTrans" cxnId="{818CBB32-920A-46D0-AFDF-D5A10DFDB43B}">
      <dgm:prSet/>
      <dgm:spPr/>
      <dgm:t>
        <a:bodyPr/>
        <a:lstStyle/>
        <a:p>
          <a:endParaRPr lang="zh-CN" altLang="en-US"/>
        </a:p>
      </dgm:t>
    </dgm:pt>
    <dgm:pt modelId="{F2EC118C-E48F-415B-86C3-4E51E4D83A6E}" type="sibTrans" cxnId="{818CBB32-920A-46D0-AFDF-D5A10DFDB43B}">
      <dgm:prSet/>
      <dgm:spPr/>
      <dgm:t>
        <a:bodyPr/>
        <a:lstStyle/>
        <a:p>
          <a:endParaRPr lang="zh-CN" altLang="en-US"/>
        </a:p>
      </dgm:t>
    </dgm:pt>
    <dgm:pt modelId="{1E7B713C-F655-4BDF-9FD7-22403B47E066}">
      <dgm:prSet custT="1"/>
      <dgm:spPr/>
      <dgm:t>
        <a:bodyPr/>
        <a:lstStyle/>
        <a:p>
          <a:r>
            <a:rPr lang="zh-CN" altLang="en-US" sz="1050">
              <a:latin typeface="黑体" panose="02010609060101010101" pitchFamily="49" charset="-122"/>
              <a:ea typeface="黑体" panose="02010609060101010101" pitchFamily="49" charset="-122"/>
            </a:rPr>
            <a:t>机械工程学院</a:t>
          </a:r>
          <a:r>
            <a:rPr lang="en-US" altLang="en-US" sz="1050">
              <a:latin typeface="黑体" panose="02010609060101010101" pitchFamily="49" charset="-122"/>
              <a:ea typeface="黑体" panose="02010609060101010101" pitchFamily="49" charset="-122"/>
            </a:rPr>
            <a:t>2019</a:t>
          </a:r>
          <a:r>
            <a:rPr lang="zh-CN" altLang="en-US" sz="1050">
              <a:latin typeface="黑体" panose="02010609060101010101" pitchFamily="49" charset="-122"/>
              <a:ea typeface="黑体" panose="02010609060101010101" pitchFamily="49" charset="-122"/>
            </a:rPr>
            <a:t>届毕业生就业动员大会</a:t>
          </a:r>
        </a:p>
      </dgm:t>
    </dgm:pt>
    <dgm:pt modelId="{2AE56385-77DF-4CCC-B020-649DDF3EF389}" type="parTrans" cxnId="{6AAB4436-2580-4DE1-8176-27B22B7E86F5}">
      <dgm:prSet/>
      <dgm:spPr/>
      <dgm:t>
        <a:bodyPr/>
        <a:lstStyle/>
        <a:p>
          <a:endParaRPr lang="zh-CN" altLang="en-US"/>
        </a:p>
      </dgm:t>
    </dgm:pt>
    <dgm:pt modelId="{658671A2-7A28-4772-8686-8B193DB86586}" type="sibTrans" cxnId="{6AAB4436-2580-4DE1-8176-27B22B7E86F5}">
      <dgm:prSet/>
      <dgm:spPr/>
      <dgm:t>
        <a:bodyPr/>
        <a:lstStyle/>
        <a:p>
          <a:endParaRPr lang="zh-CN" altLang="en-US"/>
        </a:p>
      </dgm:t>
    </dgm:pt>
    <dgm:pt modelId="{4C5BA6BF-E843-461A-809A-7EE44CF8D684}">
      <dgm:prSet custT="1"/>
      <dgm:spPr/>
      <dgm:t>
        <a:bodyPr/>
        <a:lstStyle/>
        <a:p>
          <a:r>
            <a:rPr lang="zh-CN" altLang="en-US" sz="1050">
              <a:latin typeface="黑体" panose="02010609060101010101" pitchFamily="49" charset="-122"/>
              <a:ea typeface="黑体" panose="02010609060101010101" pitchFamily="49" charset="-122"/>
            </a:rPr>
            <a:t>机械工程学院简历撰写及面试技巧讲座</a:t>
          </a:r>
        </a:p>
      </dgm:t>
    </dgm:pt>
    <dgm:pt modelId="{5A35C39D-339B-456D-89D4-D79B58D6C9A1}" type="parTrans" cxnId="{B50AE859-5BD6-4F9C-9DB7-55AFACCAA36C}">
      <dgm:prSet/>
      <dgm:spPr/>
      <dgm:t>
        <a:bodyPr/>
        <a:lstStyle/>
        <a:p>
          <a:endParaRPr lang="zh-CN" altLang="en-US"/>
        </a:p>
      </dgm:t>
    </dgm:pt>
    <dgm:pt modelId="{93BF1821-84AC-4ED0-B36A-862EB8420504}" type="sibTrans" cxnId="{B50AE859-5BD6-4F9C-9DB7-55AFACCAA36C}">
      <dgm:prSet/>
      <dgm:spPr/>
      <dgm:t>
        <a:bodyPr/>
        <a:lstStyle/>
        <a:p>
          <a:endParaRPr lang="zh-CN" altLang="en-US"/>
        </a:p>
      </dgm:t>
    </dgm:pt>
    <dgm:pt modelId="{327BF5A5-A2D8-4187-A573-A87FBD4D66F7}">
      <dgm:prSet custT="1"/>
      <dgm:spPr/>
      <dgm:t>
        <a:bodyPr/>
        <a:lstStyle/>
        <a:p>
          <a:r>
            <a:rPr lang="zh-CN" altLang="en-US" sz="1050">
              <a:latin typeface="黑体" panose="02010609060101010101" pitchFamily="49" charset="-122"/>
              <a:ea typeface="黑体" panose="02010609060101010101" pitchFamily="49" charset="-122"/>
            </a:rPr>
            <a:t>上汽集团参观交流活动</a:t>
          </a:r>
        </a:p>
      </dgm:t>
    </dgm:pt>
    <dgm:pt modelId="{63432769-AD49-4330-8ACC-FDF22C9BC101}" type="sibTrans" cxnId="{E17D8D2F-6CAA-4F57-A258-B323B2A124AC}">
      <dgm:prSet/>
      <dgm:spPr/>
      <dgm:t>
        <a:bodyPr/>
        <a:lstStyle/>
        <a:p>
          <a:endParaRPr lang="zh-CN" altLang="en-US"/>
        </a:p>
      </dgm:t>
    </dgm:pt>
    <dgm:pt modelId="{ADD2F38B-B3B9-40C4-97D4-7A3442B1AF86}" type="parTrans" cxnId="{E17D8D2F-6CAA-4F57-A258-B323B2A124AC}">
      <dgm:prSet/>
      <dgm:spPr/>
      <dgm:t>
        <a:bodyPr/>
        <a:lstStyle/>
        <a:p>
          <a:endParaRPr lang="zh-CN" altLang="en-US"/>
        </a:p>
      </dgm:t>
    </dgm:pt>
    <dgm:pt modelId="{45539DE4-0D5A-4CEC-8B08-32BA5870F0A1}" type="pres">
      <dgm:prSet presAssocID="{418BE8E8-5F1F-4B36-9E09-1EBFEB0414BD}" presName="Name0" presStyleCnt="0">
        <dgm:presLayoutVars>
          <dgm:chMax val="1"/>
          <dgm:dir/>
          <dgm:animLvl val="ctr"/>
          <dgm:resizeHandles val="exact"/>
        </dgm:presLayoutVars>
      </dgm:prSet>
      <dgm:spPr/>
      <dgm:t>
        <a:bodyPr/>
        <a:lstStyle/>
        <a:p>
          <a:endParaRPr lang="zh-CN" altLang="en-US"/>
        </a:p>
      </dgm:t>
    </dgm:pt>
    <dgm:pt modelId="{D7092004-06A7-446D-8FFE-0E2D9D8964AE}" type="pres">
      <dgm:prSet presAssocID="{BBAFDC7C-4AB8-42A4-94CB-032B13C79088}" presName="centerShape" presStyleLbl="node0" presStyleIdx="0" presStyleCnt="1" custScaleX="140414" custScaleY="140414"/>
      <dgm:spPr/>
      <dgm:t>
        <a:bodyPr/>
        <a:lstStyle/>
        <a:p>
          <a:endParaRPr lang="zh-CN" altLang="en-US"/>
        </a:p>
      </dgm:t>
    </dgm:pt>
    <dgm:pt modelId="{50E4702F-D588-40AF-8931-5962521F349B}" type="pres">
      <dgm:prSet presAssocID="{B433B6C2-C731-4811-992D-FE47C3FE4A3E}" presName="node" presStyleLbl="node1" presStyleIdx="0" presStyleCnt="10" custScaleX="138540" custScaleY="138540">
        <dgm:presLayoutVars>
          <dgm:bulletEnabled val="1"/>
        </dgm:presLayoutVars>
      </dgm:prSet>
      <dgm:spPr/>
      <dgm:t>
        <a:bodyPr/>
        <a:lstStyle/>
        <a:p>
          <a:endParaRPr lang="zh-CN" altLang="en-US"/>
        </a:p>
      </dgm:t>
    </dgm:pt>
    <dgm:pt modelId="{CADA5438-15B5-464F-ABB7-A28D46D2D10D}" type="pres">
      <dgm:prSet presAssocID="{B433B6C2-C731-4811-992D-FE47C3FE4A3E}" presName="dummy" presStyleCnt="0"/>
      <dgm:spPr/>
    </dgm:pt>
    <dgm:pt modelId="{2BD9D752-215B-414F-A61F-D3D2114BE2B5}" type="pres">
      <dgm:prSet presAssocID="{DDE94885-4BF6-4F9B-A773-B2067FD762F6}" presName="sibTrans" presStyleLbl="sibTrans2D1" presStyleIdx="0" presStyleCnt="10"/>
      <dgm:spPr/>
      <dgm:t>
        <a:bodyPr/>
        <a:lstStyle/>
        <a:p>
          <a:endParaRPr lang="zh-CN" altLang="en-US"/>
        </a:p>
      </dgm:t>
    </dgm:pt>
    <dgm:pt modelId="{3DB239D0-2C31-4246-BE8A-35D0721BE3B7}" type="pres">
      <dgm:prSet presAssocID="{D1444EA8-2AF9-44AE-A821-7D8A392025B3}" presName="node" presStyleLbl="node1" presStyleIdx="1" presStyleCnt="10" custScaleX="138540" custScaleY="138540">
        <dgm:presLayoutVars>
          <dgm:bulletEnabled val="1"/>
        </dgm:presLayoutVars>
      </dgm:prSet>
      <dgm:spPr/>
      <dgm:t>
        <a:bodyPr/>
        <a:lstStyle/>
        <a:p>
          <a:endParaRPr lang="zh-CN" altLang="en-US"/>
        </a:p>
      </dgm:t>
    </dgm:pt>
    <dgm:pt modelId="{916A6D6E-82E5-40A4-A671-7964DAB92AEC}" type="pres">
      <dgm:prSet presAssocID="{D1444EA8-2AF9-44AE-A821-7D8A392025B3}" presName="dummy" presStyleCnt="0"/>
      <dgm:spPr/>
    </dgm:pt>
    <dgm:pt modelId="{52AA7DB0-89CF-4BE2-9DC7-7679538758C1}" type="pres">
      <dgm:prSet presAssocID="{9CEB7811-F9B3-4A5A-81ED-7BFD5F7C3D7D}" presName="sibTrans" presStyleLbl="sibTrans2D1" presStyleIdx="1" presStyleCnt="10"/>
      <dgm:spPr/>
      <dgm:t>
        <a:bodyPr/>
        <a:lstStyle/>
        <a:p>
          <a:endParaRPr lang="zh-CN" altLang="en-US"/>
        </a:p>
      </dgm:t>
    </dgm:pt>
    <dgm:pt modelId="{6AE6EC25-DE7D-4E94-904D-C5B7D38FCA72}" type="pres">
      <dgm:prSet presAssocID="{BBF7E6F7-FAA3-455E-9534-0232E17E546A}" presName="node" presStyleLbl="node1" presStyleIdx="2" presStyleCnt="10" custScaleX="138540" custScaleY="138540">
        <dgm:presLayoutVars>
          <dgm:bulletEnabled val="1"/>
        </dgm:presLayoutVars>
      </dgm:prSet>
      <dgm:spPr/>
      <dgm:t>
        <a:bodyPr/>
        <a:lstStyle/>
        <a:p>
          <a:endParaRPr lang="zh-CN" altLang="en-US"/>
        </a:p>
      </dgm:t>
    </dgm:pt>
    <dgm:pt modelId="{87ED952C-7186-4D43-A761-E6F0DD8B8AEF}" type="pres">
      <dgm:prSet presAssocID="{BBF7E6F7-FAA3-455E-9534-0232E17E546A}" presName="dummy" presStyleCnt="0"/>
      <dgm:spPr/>
    </dgm:pt>
    <dgm:pt modelId="{F8CEA92E-1CAF-4B0A-B925-1113351C9E4E}" type="pres">
      <dgm:prSet presAssocID="{BF529834-5B37-41A9-9718-98A9BC31964D}" presName="sibTrans" presStyleLbl="sibTrans2D1" presStyleIdx="2" presStyleCnt="10"/>
      <dgm:spPr/>
      <dgm:t>
        <a:bodyPr/>
        <a:lstStyle/>
        <a:p>
          <a:endParaRPr lang="zh-CN" altLang="en-US"/>
        </a:p>
      </dgm:t>
    </dgm:pt>
    <dgm:pt modelId="{BAC887D0-3251-445F-AF34-D5EDBF1CCD6B}" type="pres">
      <dgm:prSet presAssocID="{1D48F608-BDB9-4C81-9BC7-97B1514BD3A3}" presName="node" presStyleLbl="node1" presStyleIdx="3" presStyleCnt="10" custScaleX="138540" custScaleY="138540">
        <dgm:presLayoutVars>
          <dgm:bulletEnabled val="1"/>
        </dgm:presLayoutVars>
      </dgm:prSet>
      <dgm:spPr/>
      <dgm:t>
        <a:bodyPr/>
        <a:lstStyle/>
        <a:p>
          <a:endParaRPr lang="zh-CN" altLang="en-US"/>
        </a:p>
      </dgm:t>
    </dgm:pt>
    <dgm:pt modelId="{3DE3564B-30A0-4691-B84E-DE341BF784A5}" type="pres">
      <dgm:prSet presAssocID="{1D48F608-BDB9-4C81-9BC7-97B1514BD3A3}" presName="dummy" presStyleCnt="0"/>
      <dgm:spPr/>
    </dgm:pt>
    <dgm:pt modelId="{4AB81950-5152-49C6-8462-1F6C868D1895}" type="pres">
      <dgm:prSet presAssocID="{22A2AADB-4E79-4E4E-BFB2-E49739B772C8}" presName="sibTrans" presStyleLbl="sibTrans2D1" presStyleIdx="3" presStyleCnt="10"/>
      <dgm:spPr/>
      <dgm:t>
        <a:bodyPr/>
        <a:lstStyle/>
        <a:p>
          <a:endParaRPr lang="zh-CN" altLang="en-US"/>
        </a:p>
      </dgm:t>
    </dgm:pt>
    <dgm:pt modelId="{FBB95752-C3CD-4AEE-B3CF-ADCDDE858F6A}" type="pres">
      <dgm:prSet presAssocID="{327BF5A5-A2D8-4187-A573-A87FBD4D66F7}" presName="node" presStyleLbl="node1" presStyleIdx="4" presStyleCnt="10" custScaleX="138540" custScaleY="138540">
        <dgm:presLayoutVars>
          <dgm:bulletEnabled val="1"/>
        </dgm:presLayoutVars>
      </dgm:prSet>
      <dgm:spPr/>
      <dgm:t>
        <a:bodyPr/>
        <a:lstStyle/>
        <a:p>
          <a:endParaRPr lang="zh-CN" altLang="en-US"/>
        </a:p>
      </dgm:t>
    </dgm:pt>
    <dgm:pt modelId="{3AFAFE40-6072-4FF7-80C8-8DFB014B7FA8}" type="pres">
      <dgm:prSet presAssocID="{327BF5A5-A2D8-4187-A573-A87FBD4D66F7}" presName="dummy" presStyleCnt="0"/>
      <dgm:spPr/>
    </dgm:pt>
    <dgm:pt modelId="{CCF74867-19F4-482F-8BEC-EB066966C3D1}" type="pres">
      <dgm:prSet presAssocID="{63432769-AD49-4330-8ACC-FDF22C9BC101}" presName="sibTrans" presStyleLbl="sibTrans2D1" presStyleIdx="4" presStyleCnt="10"/>
      <dgm:spPr/>
      <dgm:t>
        <a:bodyPr/>
        <a:lstStyle/>
        <a:p>
          <a:endParaRPr lang="zh-CN" altLang="en-US"/>
        </a:p>
      </dgm:t>
    </dgm:pt>
    <dgm:pt modelId="{80297F7C-4F05-4F30-ABEF-F493C3D7887B}" type="pres">
      <dgm:prSet presAssocID="{0A89E5FD-CD20-481C-A146-55D28FD5E82B}" presName="node" presStyleLbl="node1" presStyleIdx="5" presStyleCnt="10" custScaleX="138540" custScaleY="138540">
        <dgm:presLayoutVars>
          <dgm:bulletEnabled val="1"/>
        </dgm:presLayoutVars>
      </dgm:prSet>
      <dgm:spPr/>
      <dgm:t>
        <a:bodyPr/>
        <a:lstStyle/>
        <a:p>
          <a:endParaRPr lang="zh-CN" altLang="en-US"/>
        </a:p>
      </dgm:t>
    </dgm:pt>
    <dgm:pt modelId="{9309ED6A-521F-4A9B-BE29-2DD2DD1C69E3}" type="pres">
      <dgm:prSet presAssocID="{0A89E5FD-CD20-481C-A146-55D28FD5E82B}" presName="dummy" presStyleCnt="0"/>
      <dgm:spPr/>
    </dgm:pt>
    <dgm:pt modelId="{B7307FDF-78A5-44BB-B6B4-B5348482A5E5}" type="pres">
      <dgm:prSet presAssocID="{F2EC118C-E48F-415B-86C3-4E51E4D83A6E}" presName="sibTrans" presStyleLbl="sibTrans2D1" presStyleIdx="5" presStyleCnt="10"/>
      <dgm:spPr/>
      <dgm:t>
        <a:bodyPr/>
        <a:lstStyle/>
        <a:p>
          <a:endParaRPr lang="zh-CN" altLang="en-US"/>
        </a:p>
      </dgm:t>
    </dgm:pt>
    <dgm:pt modelId="{591E456A-9DF8-4CA9-9749-D1BF37DCE2C1}" type="pres">
      <dgm:prSet presAssocID="{4C5BA6BF-E843-461A-809A-7EE44CF8D684}" presName="node" presStyleLbl="node1" presStyleIdx="6" presStyleCnt="10" custScaleX="138540" custScaleY="138540">
        <dgm:presLayoutVars>
          <dgm:bulletEnabled val="1"/>
        </dgm:presLayoutVars>
      </dgm:prSet>
      <dgm:spPr/>
      <dgm:t>
        <a:bodyPr/>
        <a:lstStyle/>
        <a:p>
          <a:endParaRPr lang="zh-CN" altLang="en-US"/>
        </a:p>
      </dgm:t>
    </dgm:pt>
    <dgm:pt modelId="{1D21CAB5-B966-4437-87B3-2BE8CA5F1329}" type="pres">
      <dgm:prSet presAssocID="{4C5BA6BF-E843-461A-809A-7EE44CF8D684}" presName="dummy" presStyleCnt="0"/>
      <dgm:spPr/>
    </dgm:pt>
    <dgm:pt modelId="{57DB676D-1E74-4D92-91CB-BD5BCCC187F0}" type="pres">
      <dgm:prSet presAssocID="{93BF1821-84AC-4ED0-B36A-862EB8420504}" presName="sibTrans" presStyleLbl="sibTrans2D1" presStyleIdx="6" presStyleCnt="10"/>
      <dgm:spPr/>
      <dgm:t>
        <a:bodyPr/>
        <a:lstStyle/>
        <a:p>
          <a:endParaRPr lang="zh-CN" altLang="en-US"/>
        </a:p>
      </dgm:t>
    </dgm:pt>
    <dgm:pt modelId="{FAE172BC-EF98-4936-97F2-CD25EFA0AB64}" type="pres">
      <dgm:prSet presAssocID="{1E7B713C-F655-4BDF-9FD7-22403B47E066}" presName="node" presStyleLbl="node1" presStyleIdx="7" presStyleCnt="10" custScaleX="138540" custScaleY="138540">
        <dgm:presLayoutVars>
          <dgm:bulletEnabled val="1"/>
        </dgm:presLayoutVars>
      </dgm:prSet>
      <dgm:spPr/>
      <dgm:t>
        <a:bodyPr/>
        <a:lstStyle/>
        <a:p>
          <a:endParaRPr lang="zh-CN" altLang="en-US"/>
        </a:p>
      </dgm:t>
    </dgm:pt>
    <dgm:pt modelId="{3FF1DCD9-40A8-4E5A-9AA1-EDC8DAF91752}" type="pres">
      <dgm:prSet presAssocID="{1E7B713C-F655-4BDF-9FD7-22403B47E066}" presName="dummy" presStyleCnt="0"/>
      <dgm:spPr/>
    </dgm:pt>
    <dgm:pt modelId="{6B7BE0D1-C882-471D-98F4-01BAB195F5B3}" type="pres">
      <dgm:prSet presAssocID="{658671A2-7A28-4772-8686-8B193DB86586}" presName="sibTrans" presStyleLbl="sibTrans2D1" presStyleIdx="7" presStyleCnt="10"/>
      <dgm:spPr/>
      <dgm:t>
        <a:bodyPr/>
        <a:lstStyle/>
        <a:p>
          <a:endParaRPr lang="zh-CN" altLang="en-US"/>
        </a:p>
      </dgm:t>
    </dgm:pt>
    <dgm:pt modelId="{EFDA3F44-10AB-483A-B93F-2B02160B4044}" type="pres">
      <dgm:prSet presAssocID="{DD4B3F89-E6B7-4C76-8E46-4C4281DE1906}" presName="node" presStyleLbl="node1" presStyleIdx="8" presStyleCnt="10" custScaleX="138540" custScaleY="138540">
        <dgm:presLayoutVars>
          <dgm:bulletEnabled val="1"/>
        </dgm:presLayoutVars>
      </dgm:prSet>
      <dgm:spPr/>
      <dgm:t>
        <a:bodyPr/>
        <a:lstStyle/>
        <a:p>
          <a:endParaRPr lang="zh-CN" altLang="en-US"/>
        </a:p>
      </dgm:t>
    </dgm:pt>
    <dgm:pt modelId="{CD8BD331-2986-4352-8874-982956201D73}" type="pres">
      <dgm:prSet presAssocID="{DD4B3F89-E6B7-4C76-8E46-4C4281DE1906}" presName="dummy" presStyleCnt="0"/>
      <dgm:spPr/>
    </dgm:pt>
    <dgm:pt modelId="{759A04AD-BBA1-40BB-8120-8807C7646577}" type="pres">
      <dgm:prSet presAssocID="{FDE964AD-E72A-47B9-9354-FA7D8706D4F5}" presName="sibTrans" presStyleLbl="sibTrans2D1" presStyleIdx="8" presStyleCnt="10"/>
      <dgm:spPr/>
      <dgm:t>
        <a:bodyPr/>
        <a:lstStyle/>
        <a:p>
          <a:endParaRPr lang="zh-CN" altLang="en-US"/>
        </a:p>
      </dgm:t>
    </dgm:pt>
    <dgm:pt modelId="{A04CFA7E-8717-4FB1-AD64-09090A92D4FA}" type="pres">
      <dgm:prSet presAssocID="{564AA4A1-A19C-4AC6-84E8-97DEF711DC6A}" presName="node" presStyleLbl="node1" presStyleIdx="9" presStyleCnt="10" custScaleX="138540" custScaleY="138540">
        <dgm:presLayoutVars>
          <dgm:bulletEnabled val="1"/>
        </dgm:presLayoutVars>
      </dgm:prSet>
      <dgm:spPr/>
      <dgm:t>
        <a:bodyPr/>
        <a:lstStyle/>
        <a:p>
          <a:endParaRPr lang="zh-CN" altLang="en-US"/>
        </a:p>
      </dgm:t>
    </dgm:pt>
    <dgm:pt modelId="{D1C63877-8AD5-4EE8-93A4-B8AC65D29CE4}" type="pres">
      <dgm:prSet presAssocID="{564AA4A1-A19C-4AC6-84E8-97DEF711DC6A}" presName="dummy" presStyleCnt="0"/>
      <dgm:spPr/>
    </dgm:pt>
    <dgm:pt modelId="{32804DF0-E630-4B2D-BD94-739B8D68CABD}" type="pres">
      <dgm:prSet presAssocID="{515BA779-0747-4018-93AF-3D03F98E5CFC}" presName="sibTrans" presStyleLbl="sibTrans2D1" presStyleIdx="9" presStyleCnt="10"/>
      <dgm:spPr/>
      <dgm:t>
        <a:bodyPr/>
        <a:lstStyle/>
        <a:p>
          <a:endParaRPr lang="zh-CN" altLang="en-US"/>
        </a:p>
      </dgm:t>
    </dgm:pt>
  </dgm:ptLst>
  <dgm:cxnLst>
    <dgm:cxn modelId="{B95B4367-9BE5-4453-979B-C2602E01F006}" srcId="{418BE8E8-5F1F-4B36-9E09-1EBFEB0414BD}" destId="{3701BD98-4151-4544-A7E1-19468CCAF563}" srcOrd="4" destOrd="0" parTransId="{79AF76BC-56F5-4A2C-9919-FFBE9B9DEE01}" sibTransId="{E275BF2B-1EC8-41F3-9C25-E2033FACD2A4}"/>
    <dgm:cxn modelId="{F42C0366-3977-4C9C-8912-6733A65785D1}" type="presOf" srcId="{658671A2-7A28-4772-8686-8B193DB86586}" destId="{6B7BE0D1-C882-471D-98F4-01BAB195F5B3}" srcOrd="0" destOrd="0" presId="urn:microsoft.com/office/officeart/2005/8/layout/radial6"/>
    <dgm:cxn modelId="{F1E2FC0B-0987-428D-BCE4-932584B69AC8}" type="presOf" srcId="{F2EC118C-E48F-415B-86C3-4E51E4D83A6E}" destId="{B7307FDF-78A5-44BB-B6B4-B5348482A5E5}" srcOrd="0" destOrd="0" presId="urn:microsoft.com/office/officeart/2005/8/layout/radial6"/>
    <dgm:cxn modelId="{1885C885-2429-48B5-A00D-82F6D4682BC0}" srcId="{418BE8E8-5F1F-4B36-9E09-1EBFEB0414BD}" destId="{0AC84E95-B494-45E3-A8E5-ACAB3AFAD665}" srcOrd="1" destOrd="0" parTransId="{544DA4DB-8252-4A63-B742-AC46BBF3B9FE}" sibTransId="{192505A6-65C9-40D9-99F3-A3489AC40B96}"/>
    <dgm:cxn modelId="{D3DE6DEF-E575-49AF-9472-744FD2C08DE3}" srcId="{418BE8E8-5F1F-4B36-9E09-1EBFEB0414BD}" destId="{BBAFDC7C-4AB8-42A4-94CB-032B13C79088}" srcOrd="0" destOrd="0" parTransId="{DD857D11-8B05-443F-98D6-E0411EA0E03A}" sibTransId="{C1DD884E-5A42-4369-A5BC-64F17BCF0E1A}"/>
    <dgm:cxn modelId="{9DD9DDD3-F2D3-47F9-B308-38145081B806}" type="presOf" srcId="{B433B6C2-C731-4811-992D-FE47C3FE4A3E}" destId="{50E4702F-D588-40AF-8931-5962521F349B}" srcOrd="0" destOrd="0" presId="urn:microsoft.com/office/officeart/2005/8/layout/radial6"/>
    <dgm:cxn modelId="{818CBB32-920A-46D0-AFDF-D5A10DFDB43B}" srcId="{BBAFDC7C-4AB8-42A4-94CB-032B13C79088}" destId="{0A89E5FD-CD20-481C-A146-55D28FD5E82B}" srcOrd="5" destOrd="0" parTransId="{FE239801-6E30-4117-B54E-6C026C48BA0E}" sibTransId="{F2EC118C-E48F-415B-86C3-4E51E4D83A6E}"/>
    <dgm:cxn modelId="{83BB14B7-540B-4DED-B7FE-5411B8288274}" srcId="{BBAFDC7C-4AB8-42A4-94CB-032B13C79088}" destId="{564AA4A1-A19C-4AC6-84E8-97DEF711DC6A}" srcOrd="9" destOrd="0" parTransId="{E315DC9B-EFF5-47F8-9A10-809E63711EA5}" sibTransId="{515BA779-0747-4018-93AF-3D03F98E5CFC}"/>
    <dgm:cxn modelId="{F49198EE-842C-4C73-8B4F-A674BC897002}" type="presOf" srcId="{9CEB7811-F9B3-4A5A-81ED-7BFD5F7C3D7D}" destId="{52AA7DB0-89CF-4BE2-9DC7-7679538758C1}" srcOrd="0" destOrd="0" presId="urn:microsoft.com/office/officeart/2005/8/layout/radial6"/>
    <dgm:cxn modelId="{90208108-680E-4B88-80BC-3417E66468A2}" srcId="{BBAFDC7C-4AB8-42A4-94CB-032B13C79088}" destId="{1D48F608-BDB9-4C81-9BC7-97B1514BD3A3}" srcOrd="3" destOrd="0" parTransId="{EDB6E7B4-3126-4919-8D5F-16EB30D71DF8}" sibTransId="{22A2AADB-4E79-4E4E-BFB2-E49739B772C8}"/>
    <dgm:cxn modelId="{5423AAB6-853B-4B3D-892E-A2E032BE8DD7}" type="presOf" srcId="{BBAFDC7C-4AB8-42A4-94CB-032B13C79088}" destId="{D7092004-06A7-446D-8FFE-0E2D9D8964AE}" srcOrd="0" destOrd="0" presId="urn:microsoft.com/office/officeart/2005/8/layout/radial6"/>
    <dgm:cxn modelId="{28BB3E06-4517-4A13-BD0C-68AD1D120D8F}" type="presOf" srcId="{327BF5A5-A2D8-4187-A573-A87FBD4D66F7}" destId="{FBB95752-C3CD-4AEE-B3CF-ADCDDE858F6A}" srcOrd="0" destOrd="0" presId="urn:microsoft.com/office/officeart/2005/8/layout/radial6"/>
    <dgm:cxn modelId="{1075B1B1-CC35-4F31-93C7-CEDB0D6BE695}" type="presOf" srcId="{515BA779-0747-4018-93AF-3D03F98E5CFC}" destId="{32804DF0-E630-4B2D-BD94-739B8D68CABD}" srcOrd="0" destOrd="0" presId="urn:microsoft.com/office/officeart/2005/8/layout/radial6"/>
    <dgm:cxn modelId="{5F419A55-2BD7-49A0-A1FD-F2D49CFF5FBE}" srcId="{BBAFDC7C-4AB8-42A4-94CB-032B13C79088}" destId="{B433B6C2-C731-4811-992D-FE47C3FE4A3E}" srcOrd="0" destOrd="0" parTransId="{D0B20846-301E-46DC-9289-F794D4A5E6D2}" sibTransId="{DDE94885-4BF6-4F9B-A773-B2067FD762F6}"/>
    <dgm:cxn modelId="{E08214B9-63EB-4590-820D-37955D30A0F3}" type="presOf" srcId="{0A89E5FD-CD20-481C-A146-55D28FD5E82B}" destId="{80297F7C-4F05-4F30-ABEF-F493C3D7887B}" srcOrd="0" destOrd="0" presId="urn:microsoft.com/office/officeart/2005/8/layout/radial6"/>
    <dgm:cxn modelId="{E17D8D2F-6CAA-4F57-A258-B323B2A124AC}" srcId="{BBAFDC7C-4AB8-42A4-94CB-032B13C79088}" destId="{327BF5A5-A2D8-4187-A573-A87FBD4D66F7}" srcOrd="4" destOrd="0" parTransId="{ADD2F38B-B3B9-40C4-97D4-7A3442B1AF86}" sibTransId="{63432769-AD49-4330-8ACC-FDF22C9BC101}"/>
    <dgm:cxn modelId="{8AE514D3-8749-4098-B931-80F6E819348F}" srcId="{418BE8E8-5F1F-4B36-9E09-1EBFEB0414BD}" destId="{6D17A4FA-1C8C-49C7-8F51-67BBA96053EE}" srcOrd="3" destOrd="0" parTransId="{2C37F426-0FAB-48A5-919B-48E6D990B51C}" sibTransId="{99066BB3-FB06-4CA5-8F67-A8BDE0A01A88}"/>
    <dgm:cxn modelId="{3123166D-9306-4859-894B-3C8382FF09CC}" type="presOf" srcId="{1D48F608-BDB9-4C81-9BC7-97B1514BD3A3}" destId="{BAC887D0-3251-445F-AF34-D5EDBF1CCD6B}" srcOrd="0" destOrd="0" presId="urn:microsoft.com/office/officeart/2005/8/layout/radial6"/>
    <dgm:cxn modelId="{3CD729DF-D654-4B49-829D-38966ABE1204}" type="presOf" srcId="{22A2AADB-4E79-4E4E-BFB2-E49739B772C8}" destId="{4AB81950-5152-49C6-8462-1F6C868D1895}" srcOrd="0" destOrd="0" presId="urn:microsoft.com/office/officeart/2005/8/layout/radial6"/>
    <dgm:cxn modelId="{261E2ACE-FFC4-4987-BFAA-99388E032887}" type="presOf" srcId="{BF529834-5B37-41A9-9718-98A9BC31964D}" destId="{F8CEA92E-1CAF-4B0A-B925-1113351C9E4E}" srcOrd="0" destOrd="0" presId="urn:microsoft.com/office/officeart/2005/8/layout/radial6"/>
    <dgm:cxn modelId="{29EA9172-2F56-4AC5-A529-679E42A064F6}" srcId="{BBAFDC7C-4AB8-42A4-94CB-032B13C79088}" destId="{D1444EA8-2AF9-44AE-A821-7D8A392025B3}" srcOrd="1" destOrd="0" parTransId="{C0DFEC08-AF10-4A2B-8A09-2A6B9EAE6B6B}" sibTransId="{9CEB7811-F9B3-4A5A-81ED-7BFD5F7C3D7D}"/>
    <dgm:cxn modelId="{4576847D-5BBB-4C7F-82B0-821022EF12E9}" type="presOf" srcId="{DDE94885-4BF6-4F9B-A773-B2067FD762F6}" destId="{2BD9D752-215B-414F-A61F-D3D2114BE2B5}" srcOrd="0" destOrd="0" presId="urn:microsoft.com/office/officeart/2005/8/layout/radial6"/>
    <dgm:cxn modelId="{93CE710B-421E-4096-B03E-85710E6198CF}" type="presOf" srcId="{93BF1821-84AC-4ED0-B36A-862EB8420504}" destId="{57DB676D-1E74-4D92-91CB-BD5BCCC187F0}" srcOrd="0" destOrd="0" presId="urn:microsoft.com/office/officeart/2005/8/layout/radial6"/>
    <dgm:cxn modelId="{9198BB30-D664-468A-811C-020326593478}" type="presOf" srcId="{1E7B713C-F655-4BDF-9FD7-22403B47E066}" destId="{FAE172BC-EF98-4936-97F2-CD25EFA0AB64}" srcOrd="0" destOrd="0" presId="urn:microsoft.com/office/officeart/2005/8/layout/radial6"/>
    <dgm:cxn modelId="{FDAABC3A-7D8F-4F55-BA80-9AFF9DDF617E}" type="presOf" srcId="{FDE964AD-E72A-47B9-9354-FA7D8706D4F5}" destId="{759A04AD-BBA1-40BB-8120-8807C7646577}" srcOrd="0" destOrd="0" presId="urn:microsoft.com/office/officeart/2005/8/layout/radial6"/>
    <dgm:cxn modelId="{5C2C2980-EF3D-4A57-992A-70CB0B7580DD}" srcId="{BBAFDC7C-4AB8-42A4-94CB-032B13C79088}" destId="{DD4B3F89-E6B7-4C76-8E46-4C4281DE1906}" srcOrd="8" destOrd="0" parTransId="{E6FDE918-1AB7-43B6-B8C7-31A4E26178FE}" sibTransId="{FDE964AD-E72A-47B9-9354-FA7D8706D4F5}"/>
    <dgm:cxn modelId="{78E2DFE4-34CF-45E6-AE18-F8BF92FFB7E6}" type="presOf" srcId="{BBF7E6F7-FAA3-455E-9534-0232E17E546A}" destId="{6AE6EC25-DE7D-4E94-904D-C5B7D38FCA72}" srcOrd="0" destOrd="0" presId="urn:microsoft.com/office/officeart/2005/8/layout/radial6"/>
    <dgm:cxn modelId="{10ED04EF-FEE3-46D9-8BC0-E70ADCB20A0D}" srcId="{BBAFDC7C-4AB8-42A4-94CB-032B13C79088}" destId="{BBF7E6F7-FAA3-455E-9534-0232E17E546A}" srcOrd="2" destOrd="0" parTransId="{C3DB1907-98F4-4AFC-B21C-AF21122D6AB9}" sibTransId="{BF529834-5B37-41A9-9718-98A9BC31964D}"/>
    <dgm:cxn modelId="{B50AE859-5BD6-4F9C-9DB7-55AFACCAA36C}" srcId="{BBAFDC7C-4AB8-42A4-94CB-032B13C79088}" destId="{4C5BA6BF-E843-461A-809A-7EE44CF8D684}" srcOrd="6" destOrd="0" parTransId="{5A35C39D-339B-456D-89D4-D79B58D6C9A1}" sibTransId="{93BF1821-84AC-4ED0-B36A-862EB8420504}"/>
    <dgm:cxn modelId="{A4D5615A-3CA7-48CA-AC20-9EB477BA416D}" type="presOf" srcId="{63432769-AD49-4330-8ACC-FDF22C9BC101}" destId="{CCF74867-19F4-482F-8BEC-EB066966C3D1}" srcOrd="0" destOrd="0" presId="urn:microsoft.com/office/officeart/2005/8/layout/radial6"/>
    <dgm:cxn modelId="{FE5B93C9-F927-4B6E-84F0-B547F8BEFEC9}" type="presOf" srcId="{D1444EA8-2AF9-44AE-A821-7D8A392025B3}" destId="{3DB239D0-2C31-4246-BE8A-35D0721BE3B7}" srcOrd="0" destOrd="0" presId="urn:microsoft.com/office/officeart/2005/8/layout/radial6"/>
    <dgm:cxn modelId="{3B7651F8-4A82-45E5-9A5E-84C2FA382D04}" type="presOf" srcId="{418BE8E8-5F1F-4B36-9E09-1EBFEB0414BD}" destId="{45539DE4-0D5A-4CEC-8B08-32BA5870F0A1}" srcOrd="0" destOrd="0" presId="urn:microsoft.com/office/officeart/2005/8/layout/radial6"/>
    <dgm:cxn modelId="{6AAB4436-2580-4DE1-8176-27B22B7E86F5}" srcId="{BBAFDC7C-4AB8-42A4-94CB-032B13C79088}" destId="{1E7B713C-F655-4BDF-9FD7-22403B47E066}" srcOrd="7" destOrd="0" parTransId="{2AE56385-77DF-4CCC-B020-649DDF3EF389}" sibTransId="{658671A2-7A28-4772-8686-8B193DB86586}"/>
    <dgm:cxn modelId="{90A926C5-D0B6-4A8E-B4D4-138E61E6082F}" type="presOf" srcId="{DD4B3F89-E6B7-4C76-8E46-4C4281DE1906}" destId="{EFDA3F44-10AB-483A-B93F-2B02160B4044}" srcOrd="0" destOrd="0" presId="urn:microsoft.com/office/officeart/2005/8/layout/radial6"/>
    <dgm:cxn modelId="{C8588EC9-F730-4903-A751-0C6D42F170B8}" srcId="{418BE8E8-5F1F-4B36-9E09-1EBFEB0414BD}" destId="{3D6C19FB-B2A6-4CB8-BE9E-A2503EED2712}" srcOrd="2" destOrd="0" parTransId="{8ABFF823-6913-499F-A938-42325686C5A6}" sibTransId="{9DCC370B-F9F0-4624-8339-DA529EF7A70E}"/>
    <dgm:cxn modelId="{FDFB3F5C-FBA1-4F3F-BF3C-B93AFC280036}" type="presOf" srcId="{564AA4A1-A19C-4AC6-84E8-97DEF711DC6A}" destId="{A04CFA7E-8717-4FB1-AD64-09090A92D4FA}" srcOrd="0" destOrd="0" presId="urn:microsoft.com/office/officeart/2005/8/layout/radial6"/>
    <dgm:cxn modelId="{0FA6BF0A-44DB-4D76-A46C-100462A3C8D7}" type="presOf" srcId="{4C5BA6BF-E843-461A-809A-7EE44CF8D684}" destId="{591E456A-9DF8-4CA9-9749-D1BF37DCE2C1}" srcOrd="0" destOrd="0" presId="urn:microsoft.com/office/officeart/2005/8/layout/radial6"/>
    <dgm:cxn modelId="{17FD1DE4-0D44-4142-B10C-A7541168CF39}" type="presParOf" srcId="{45539DE4-0D5A-4CEC-8B08-32BA5870F0A1}" destId="{D7092004-06A7-446D-8FFE-0E2D9D8964AE}" srcOrd="0" destOrd="0" presId="urn:microsoft.com/office/officeart/2005/8/layout/radial6"/>
    <dgm:cxn modelId="{CA9BA20A-2154-4EEA-AD68-29E3DE80D88B}" type="presParOf" srcId="{45539DE4-0D5A-4CEC-8B08-32BA5870F0A1}" destId="{50E4702F-D588-40AF-8931-5962521F349B}" srcOrd="1" destOrd="0" presId="urn:microsoft.com/office/officeart/2005/8/layout/radial6"/>
    <dgm:cxn modelId="{D2F53B70-20F3-4C5E-9126-D04738EE92F6}" type="presParOf" srcId="{45539DE4-0D5A-4CEC-8B08-32BA5870F0A1}" destId="{CADA5438-15B5-464F-ABB7-A28D46D2D10D}" srcOrd="2" destOrd="0" presId="urn:microsoft.com/office/officeart/2005/8/layout/radial6"/>
    <dgm:cxn modelId="{D168787D-496A-4206-9D8B-A46EBBA05301}" type="presParOf" srcId="{45539DE4-0D5A-4CEC-8B08-32BA5870F0A1}" destId="{2BD9D752-215B-414F-A61F-D3D2114BE2B5}" srcOrd="3" destOrd="0" presId="urn:microsoft.com/office/officeart/2005/8/layout/radial6"/>
    <dgm:cxn modelId="{F71CFA09-3DBA-4DAE-9B38-CDCC0BA20023}" type="presParOf" srcId="{45539DE4-0D5A-4CEC-8B08-32BA5870F0A1}" destId="{3DB239D0-2C31-4246-BE8A-35D0721BE3B7}" srcOrd="4" destOrd="0" presId="urn:microsoft.com/office/officeart/2005/8/layout/radial6"/>
    <dgm:cxn modelId="{4E5FDC56-7603-46B7-96B4-6C0D5E64D417}" type="presParOf" srcId="{45539DE4-0D5A-4CEC-8B08-32BA5870F0A1}" destId="{916A6D6E-82E5-40A4-A671-7964DAB92AEC}" srcOrd="5" destOrd="0" presId="urn:microsoft.com/office/officeart/2005/8/layout/radial6"/>
    <dgm:cxn modelId="{8B666625-F075-4876-8529-7B38E7840DFE}" type="presParOf" srcId="{45539DE4-0D5A-4CEC-8B08-32BA5870F0A1}" destId="{52AA7DB0-89CF-4BE2-9DC7-7679538758C1}" srcOrd="6" destOrd="0" presId="urn:microsoft.com/office/officeart/2005/8/layout/radial6"/>
    <dgm:cxn modelId="{20D06BCB-E91F-4F3C-8EAC-1FAA05D96B01}" type="presParOf" srcId="{45539DE4-0D5A-4CEC-8B08-32BA5870F0A1}" destId="{6AE6EC25-DE7D-4E94-904D-C5B7D38FCA72}" srcOrd="7" destOrd="0" presId="urn:microsoft.com/office/officeart/2005/8/layout/radial6"/>
    <dgm:cxn modelId="{642981DA-4E60-42AE-8C22-DF8C2A5AD36D}" type="presParOf" srcId="{45539DE4-0D5A-4CEC-8B08-32BA5870F0A1}" destId="{87ED952C-7186-4D43-A761-E6F0DD8B8AEF}" srcOrd="8" destOrd="0" presId="urn:microsoft.com/office/officeart/2005/8/layout/radial6"/>
    <dgm:cxn modelId="{78ACF964-8377-4402-959F-B424687BA506}" type="presParOf" srcId="{45539DE4-0D5A-4CEC-8B08-32BA5870F0A1}" destId="{F8CEA92E-1CAF-4B0A-B925-1113351C9E4E}" srcOrd="9" destOrd="0" presId="urn:microsoft.com/office/officeart/2005/8/layout/radial6"/>
    <dgm:cxn modelId="{50DDBA88-A565-4672-909D-46B148C31377}" type="presParOf" srcId="{45539DE4-0D5A-4CEC-8B08-32BA5870F0A1}" destId="{BAC887D0-3251-445F-AF34-D5EDBF1CCD6B}" srcOrd="10" destOrd="0" presId="urn:microsoft.com/office/officeart/2005/8/layout/radial6"/>
    <dgm:cxn modelId="{B42EC74A-3BF4-4F7F-88CE-90BC4E8CCDF1}" type="presParOf" srcId="{45539DE4-0D5A-4CEC-8B08-32BA5870F0A1}" destId="{3DE3564B-30A0-4691-B84E-DE341BF784A5}" srcOrd="11" destOrd="0" presId="urn:microsoft.com/office/officeart/2005/8/layout/radial6"/>
    <dgm:cxn modelId="{7512198B-18C8-4A84-9EDE-39EA9406DEE2}" type="presParOf" srcId="{45539DE4-0D5A-4CEC-8B08-32BA5870F0A1}" destId="{4AB81950-5152-49C6-8462-1F6C868D1895}" srcOrd="12" destOrd="0" presId="urn:microsoft.com/office/officeart/2005/8/layout/radial6"/>
    <dgm:cxn modelId="{E44EE768-6870-47CE-947A-B76F61574E8D}" type="presParOf" srcId="{45539DE4-0D5A-4CEC-8B08-32BA5870F0A1}" destId="{FBB95752-C3CD-4AEE-B3CF-ADCDDE858F6A}" srcOrd="13" destOrd="0" presId="urn:microsoft.com/office/officeart/2005/8/layout/radial6"/>
    <dgm:cxn modelId="{01D6A30C-B74A-49C5-A74C-A46C6D5CAFF7}" type="presParOf" srcId="{45539DE4-0D5A-4CEC-8B08-32BA5870F0A1}" destId="{3AFAFE40-6072-4FF7-80C8-8DFB014B7FA8}" srcOrd="14" destOrd="0" presId="urn:microsoft.com/office/officeart/2005/8/layout/radial6"/>
    <dgm:cxn modelId="{64B49429-B2A6-45A9-ADFC-7DB7DFFC1E53}" type="presParOf" srcId="{45539DE4-0D5A-4CEC-8B08-32BA5870F0A1}" destId="{CCF74867-19F4-482F-8BEC-EB066966C3D1}" srcOrd="15" destOrd="0" presId="urn:microsoft.com/office/officeart/2005/8/layout/radial6"/>
    <dgm:cxn modelId="{646FBEAE-8FA7-46E5-963A-A506E5345A20}" type="presParOf" srcId="{45539DE4-0D5A-4CEC-8B08-32BA5870F0A1}" destId="{80297F7C-4F05-4F30-ABEF-F493C3D7887B}" srcOrd="16" destOrd="0" presId="urn:microsoft.com/office/officeart/2005/8/layout/radial6"/>
    <dgm:cxn modelId="{CB7F658D-B9FE-47F0-B098-5A19597DEE0D}" type="presParOf" srcId="{45539DE4-0D5A-4CEC-8B08-32BA5870F0A1}" destId="{9309ED6A-521F-4A9B-BE29-2DD2DD1C69E3}" srcOrd="17" destOrd="0" presId="urn:microsoft.com/office/officeart/2005/8/layout/radial6"/>
    <dgm:cxn modelId="{07E964D7-DF89-4318-9B0D-D3DCF955BE5A}" type="presParOf" srcId="{45539DE4-0D5A-4CEC-8B08-32BA5870F0A1}" destId="{B7307FDF-78A5-44BB-B6B4-B5348482A5E5}" srcOrd="18" destOrd="0" presId="urn:microsoft.com/office/officeart/2005/8/layout/radial6"/>
    <dgm:cxn modelId="{5E5841FC-8D9D-4DF2-A5A1-EF3D27ED8419}" type="presParOf" srcId="{45539DE4-0D5A-4CEC-8B08-32BA5870F0A1}" destId="{591E456A-9DF8-4CA9-9749-D1BF37DCE2C1}" srcOrd="19" destOrd="0" presId="urn:microsoft.com/office/officeart/2005/8/layout/radial6"/>
    <dgm:cxn modelId="{3B23A802-B3A0-4431-A09C-627AF2F5E2D8}" type="presParOf" srcId="{45539DE4-0D5A-4CEC-8B08-32BA5870F0A1}" destId="{1D21CAB5-B966-4437-87B3-2BE8CA5F1329}" srcOrd="20" destOrd="0" presId="urn:microsoft.com/office/officeart/2005/8/layout/radial6"/>
    <dgm:cxn modelId="{24DE7743-E739-4B66-903A-8A33794CF330}" type="presParOf" srcId="{45539DE4-0D5A-4CEC-8B08-32BA5870F0A1}" destId="{57DB676D-1E74-4D92-91CB-BD5BCCC187F0}" srcOrd="21" destOrd="0" presId="urn:microsoft.com/office/officeart/2005/8/layout/radial6"/>
    <dgm:cxn modelId="{54F76595-53A9-4B5E-ACB6-FCE286DA80E9}" type="presParOf" srcId="{45539DE4-0D5A-4CEC-8B08-32BA5870F0A1}" destId="{FAE172BC-EF98-4936-97F2-CD25EFA0AB64}" srcOrd="22" destOrd="0" presId="urn:microsoft.com/office/officeart/2005/8/layout/radial6"/>
    <dgm:cxn modelId="{CFF39B93-8A71-42C3-BB5F-943B960A9FEF}" type="presParOf" srcId="{45539DE4-0D5A-4CEC-8B08-32BA5870F0A1}" destId="{3FF1DCD9-40A8-4E5A-9AA1-EDC8DAF91752}" srcOrd="23" destOrd="0" presId="urn:microsoft.com/office/officeart/2005/8/layout/radial6"/>
    <dgm:cxn modelId="{1B905577-EC1D-4129-BE4D-627C9B250BC5}" type="presParOf" srcId="{45539DE4-0D5A-4CEC-8B08-32BA5870F0A1}" destId="{6B7BE0D1-C882-471D-98F4-01BAB195F5B3}" srcOrd="24" destOrd="0" presId="urn:microsoft.com/office/officeart/2005/8/layout/radial6"/>
    <dgm:cxn modelId="{52587EFB-9A4B-4CB1-995A-A3CD89ACD5FC}" type="presParOf" srcId="{45539DE4-0D5A-4CEC-8B08-32BA5870F0A1}" destId="{EFDA3F44-10AB-483A-B93F-2B02160B4044}" srcOrd="25" destOrd="0" presId="urn:microsoft.com/office/officeart/2005/8/layout/radial6"/>
    <dgm:cxn modelId="{C376B536-3D7E-4C53-B17E-7FA291299BD1}" type="presParOf" srcId="{45539DE4-0D5A-4CEC-8B08-32BA5870F0A1}" destId="{CD8BD331-2986-4352-8874-982956201D73}" srcOrd="26" destOrd="0" presId="urn:microsoft.com/office/officeart/2005/8/layout/radial6"/>
    <dgm:cxn modelId="{3F7A27E2-1403-4C27-8E1E-CFB01A4BF5B0}" type="presParOf" srcId="{45539DE4-0D5A-4CEC-8B08-32BA5870F0A1}" destId="{759A04AD-BBA1-40BB-8120-8807C7646577}" srcOrd="27" destOrd="0" presId="urn:microsoft.com/office/officeart/2005/8/layout/radial6"/>
    <dgm:cxn modelId="{AEA0D526-CE26-451C-A3F7-DDE0A8D2889C}" type="presParOf" srcId="{45539DE4-0D5A-4CEC-8B08-32BA5870F0A1}" destId="{A04CFA7E-8717-4FB1-AD64-09090A92D4FA}" srcOrd="28" destOrd="0" presId="urn:microsoft.com/office/officeart/2005/8/layout/radial6"/>
    <dgm:cxn modelId="{699AE828-A6B6-48D2-9E52-8824C4FFD80E}" type="presParOf" srcId="{45539DE4-0D5A-4CEC-8B08-32BA5870F0A1}" destId="{D1C63877-8AD5-4EE8-93A4-B8AC65D29CE4}" srcOrd="29" destOrd="0" presId="urn:microsoft.com/office/officeart/2005/8/layout/radial6"/>
    <dgm:cxn modelId="{0BF5BB8A-9B02-45C4-A39E-37FD352B610D}" type="presParOf" srcId="{45539DE4-0D5A-4CEC-8B08-32BA5870F0A1}" destId="{32804DF0-E630-4B2D-BD94-739B8D68CABD}" srcOrd="30" destOrd="0" presId="urn:microsoft.com/office/officeart/2005/8/layout/radial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804DF0-E630-4B2D-BD94-739B8D68CABD}">
      <dsp:nvSpPr>
        <dsp:cNvPr id="0" name=""/>
        <dsp:cNvSpPr/>
      </dsp:nvSpPr>
      <dsp:spPr>
        <a:xfrm>
          <a:off x="815846" y="315321"/>
          <a:ext cx="3535530" cy="3535530"/>
        </a:xfrm>
        <a:prstGeom prst="blockArc">
          <a:avLst>
            <a:gd name="adj1" fmla="val 14040000"/>
            <a:gd name="adj2" fmla="val 1620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59A04AD-BBA1-40BB-8120-8807C7646577}">
      <dsp:nvSpPr>
        <dsp:cNvPr id="0" name=""/>
        <dsp:cNvSpPr/>
      </dsp:nvSpPr>
      <dsp:spPr>
        <a:xfrm>
          <a:off x="815846" y="315321"/>
          <a:ext cx="3535530" cy="3535530"/>
        </a:xfrm>
        <a:prstGeom prst="blockArc">
          <a:avLst>
            <a:gd name="adj1" fmla="val 11880000"/>
            <a:gd name="adj2" fmla="val 1404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B7BE0D1-C882-471D-98F4-01BAB195F5B3}">
      <dsp:nvSpPr>
        <dsp:cNvPr id="0" name=""/>
        <dsp:cNvSpPr/>
      </dsp:nvSpPr>
      <dsp:spPr>
        <a:xfrm>
          <a:off x="815846" y="315321"/>
          <a:ext cx="3535530" cy="3535530"/>
        </a:xfrm>
        <a:prstGeom prst="blockArc">
          <a:avLst>
            <a:gd name="adj1" fmla="val 9720000"/>
            <a:gd name="adj2" fmla="val 1188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7DB676D-1E74-4D92-91CB-BD5BCCC187F0}">
      <dsp:nvSpPr>
        <dsp:cNvPr id="0" name=""/>
        <dsp:cNvSpPr/>
      </dsp:nvSpPr>
      <dsp:spPr>
        <a:xfrm>
          <a:off x="815846" y="315321"/>
          <a:ext cx="3535530" cy="3535530"/>
        </a:xfrm>
        <a:prstGeom prst="blockArc">
          <a:avLst>
            <a:gd name="adj1" fmla="val 7560000"/>
            <a:gd name="adj2" fmla="val 972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7307FDF-78A5-44BB-B6B4-B5348482A5E5}">
      <dsp:nvSpPr>
        <dsp:cNvPr id="0" name=""/>
        <dsp:cNvSpPr/>
      </dsp:nvSpPr>
      <dsp:spPr>
        <a:xfrm>
          <a:off x="815846" y="315321"/>
          <a:ext cx="3535530" cy="3535530"/>
        </a:xfrm>
        <a:prstGeom prst="blockArc">
          <a:avLst>
            <a:gd name="adj1" fmla="val 5400000"/>
            <a:gd name="adj2" fmla="val 756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F74867-19F4-482F-8BEC-EB066966C3D1}">
      <dsp:nvSpPr>
        <dsp:cNvPr id="0" name=""/>
        <dsp:cNvSpPr/>
      </dsp:nvSpPr>
      <dsp:spPr>
        <a:xfrm>
          <a:off x="815846" y="315321"/>
          <a:ext cx="3535530" cy="3535530"/>
        </a:xfrm>
        <a:prstGeom prst="blockArc">
          <a:avLst>
            <a:gd name="adj1" fmla="val 3240000"/>
            <a:gd name="adj2" fmla="val 540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AB81950-5152-49C6-8462-1F6C868D1895}">
      <dsp:nvSpPr>
        <dsp:cNvPr id="0" name=""/>
        <dsp:cNvSpPr/>
      </dsp:nvSpPr>
      <dsp:spPr>
        <a:xfrm>
          <a:off x="815846" y="315321"/>
          <a:ext cx="3535530" cy="3535530"/>
        </a:xfrm>
        <a:prstGeom prst="blockArc">
          <a:avLst>
            <a:gd name="adj1" fmla="val 1080000"/>
            <a:gd name="adj2" fmla="val 324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CEA92E-1CAF-4B0A-B925-1113351C9E4E}">
      <dsp:nvSpPr>
        <dsp:cNvPr id="0" name=""/>
        <dsp:cNvSpPr/>
      </dsp:nvSpPr>
      <dsp:spPr>
        <a:xfrm>
          <a:off x="815846" y="315321"/>
          <a:ext cx="3535530" cy="3535530"/>
        </a:xfrm>
        <a:prstGeom prst="blockArc">
          <a:avLst>
            <a:gd name="adj1" fmla="val 20520000"/>
            <a:gd name="adj2" fmla="val 108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AA7DB0-89CF-4BE2-9DC7-7679538758C1}">
      <dsp:nvSpPr>
        <dsp:cNvPr id="0" name=""/>
        <dsp:cNvSpPr/>
      </dsp:nvSpPr>
      <dsp:spPr>
        <a:xfrm>
          <a:off x="815846" y="315321"/>
          <a:ext cx="3535530" cy="3535530"/>
        </a:xfrm>
        <a:prstGeom prst="blockArc">
          <a:avLst>
            <a:gd name="adj1" fmla="val 18360000"/>
            <a:gd name="adj2" fmla="val 2052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D9D752-215B-414F-A61F-D3D2114BE2B5}">
      <dsp:nvSpPr>
        <dsp:cNvPr id="0" name=""/>
        <dsp:cNvSpPr/>
      </dsp:nvSpPr>
      <dsp:spPr>
        <a:xfrm>
          <a:off x="815846" y="315321"/>
          <a:ext cx="3535530" cy="3535530"/>
        </a:xfrm>
        <a:prstGeom prst="blockArc">
          <a:avLst>
            <a:gd name="adj1" fmla="val 16200000"/>
            <a:gd name="adj2" fmla="val 1836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092004-06A7-446D-8FFE-0E2D9D8964AE}">
      <dsp:nvSpPr>
        <dsp:cNvPr id="0" name=""/>
        <dsp:cNvSpPr/>
      </dsp:nvSpPr>
      <dsp:spPr>
        <a:xfrm>
          <a:off x="1906064" y="1405539"/>
          <a:ext cx="1355093" cy="135509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altLang="zh-CN" sz="1200" b="1" kern="1200">
              <a:latin typeface="黑体" panose="02010609060101010101" pitchFamily="49" charset="-122"/>
              <a:ea typeface="黑体" panose="02010609060101010101" pitchFamily="49" charset="-122"/>
            </a:rPr>
            <a:t>2018</a:t>
          </a:r>
        </a:p>
        <a:p>
          <a:pPr lvl="0" algn="ctr" defTabSz="533400">
            <a:lnSpc>
              <a:spcPct val="90000"/>
            </a:lnSpc>
            <a:spcBef>
              <a:spcPct val="0"/>
            </a:spcBef>
            <a:spcAft>
              <a:spcPct val="35000"/>
            </a:spcAft>
          </a:pPr>
          <a:r>
            <a:rPr lang="zh-CN" altLang="en-US" sz="1200" b="1" kern="1200">
              <a:latin typeface="黑体" panose="02010609060101010101" pitchFamily="49" charset="-122"/>
              <a:ea typeface="黑体" panose="02010609060101010101" pitchFamily="49" charset="-122"/>
            </a:rPr>
            <a:t>就业指导活动</a:t>
          </a:r>
        </a:p>
      </dsp:txBody>
      <dsp:txXfrm>
        <a:off x="2104513" y="1603988"/>
        <a:ext cx="958195" cy="958195"/>
      </dsp:txXfrm>
    </dsp:sp>
    <dsp:sp modelId="{50E4702F-D588-40AF-8931-5962521F349B}">
      <dsp:nvSpPr>
        <dsp:cNvPr id="0" name=""/>
        <dsp:cNvSpPr/>
      </dsp:nvSpPr>
      <dsp:spPr>
        <a:xfrm>
          <a:off x="2115658" y="-128311"/>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求职技巧分享机械学院午餐沙龙活动</a:t>
          </a:r>
        </a:p>
      </dsp:txBody>
      <dsp:txXfrm>
        <a:off x="2252718" y="8749"/>
        <a:ext cx="661785" cy="661785"/>
      </dsp:txXfrm>
    </dsp:sp>
    <dsp:sp modelId="{3DB239D0-2C31-4246-BE8A-35D0721BE3B7}">
      <dsp:nvSpPr>
        <dsp:cNvPr id="0" name=""/>
        <dsp:cNvSpPr/>
      </dsp:nvSpPr>
      <dsp:spPr>
        <a:xfrm>
          <a:off x="3140430" y="204657"/>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赴阿里巴巴西溪园区企业参观</a:t>
          </a:r>
        </a:p>
      </dsp:txBody>
      <dsp:txXfrm>
        <a:off x="3277490" y="341717"/>
        <a:ext cx="661785" cy="661785"/>
      </dsp:txXfrm>
    </dsp:sp>
    <dsp:sp modelId="{6AE6EC25-DE7D-4E94-904D-C5B7D38FCA72}">
      <dsp:nvSpPr>
        <dsp:cNvPr id="0" name=""/>
        <dsp:cNvSpPr/>
      </dsp:nvSpPr>
      <dsp:spPr>
        <a:xfrm>
          <a:off x="3773773" y="1076379"/>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暑期赴四川国防军工企业调研实践活动</a:t>
          </a:r>
        </a:p>
      </dsp:txBody>
      <dsp:txXfrm>
        <a:off x="3910833" y="1213439"/>
        <a:ext cx="661785" cy="661785"/>
      </dsp:txXfrm>
    </dsp:sp>
    <dsp:sp modelId="{BAC887D0-3251-445F-AF34-D5EDBF1CCD6B}">
      <dsp:nvSpPr>
        <dsp:cNvPr id="0" name=""/>
        <dsp:cNvSpPr/>
      </dsp:nvSpPr>
      <dsp:spPr>
        <a:xfrm>
          <a:off x="3773773" y="2153888"/>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秦山核电站参观活动</a:t>
          </a:r>
        </a:p>
      </dsp:txBody>
      <dsp:txXfrm>
        <a:off x="3910833" y="2290948"/>
        <a:ext cx="661785" cy="661785"/>
      </dsp:txXfrm>
    </dsp:sp>
    <dsp:sp modelId="{FBB95752-C3CD-4AEE-B3CF-ADCDDE858F6A}">
      <dsp:nvSpPr>
        <dsp:cNvPr id="0" name=""/>
        <dsp:cNvSpPr/>
      </dsp:nvSpPr>
      <dsp:spPr>
        <a:xfrm>
          <a:off x="3140430" y="3025610"/>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上汽集团参观交流活动</a:t>
          </a:r>
        </a:p>
      </dsp:txBody>
      <dsp:txXfrm>
        <a:off x="3277490" y="3162670"/>
        <a:ext cx="661785" cy="661785"/>
      </dsp:txXfrm>
    </dsp:sp>
    <dsp:sp modelId="{80297F7C-4F05-4F30-ABEF-F493C3D7887B}">
      <dsp:nvSpPr>
        <dsp:cNvPr id="0" name=""/>
        <dsp:cNvSpPr/>
      </dsp:nvSpPr>
      <dsp:spPr>
        <a:xfrm>
          <a:off x="2115658" y="3358579"/>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就业实践分析与企业需求培训之花</a:t>
          </a:r>
          <a:r>
            <a:rPr lang="en-US" altLang="en-US" sz="1050" kern="1200">
              <a:latin typeface="黑体" panose="02010609060101010101" pitchFamily="49" charset="-122"/>
              <a:ea typeface="黑体" panose="02010609060101010101" pitchFamily="49" charset="-122"/>
            </a:rPr>
            <a:t>YONG</a:t>
          </a:r>
          <a:r>
            <a:rPr lang="zh-CN" altLang="en-US" sz="1050" kern="1200">
              <a:latin typeface="黑体" panose="02010609060101010101" pitchFamily="49" charset="-122"/>
              <a:ea typeface="黑体" panose="02010609060101010101" pitchFamily="49" charset="-122"/>
            </a:rPr>
            <a:t>计划</a:t>
          </a:r>
        </a:p>
      </dsp:txBody>
      <dsp:txXfrm>
        <a:off x="2252718" y="3495639"/>
        <a:ext cx="661785" cy="661785"/>
      </dsp:txXfrm>
    </dsp:sp>
    <dsp:sp modelId="{591E456A-9DF8-4CA9-9749-D1BF37DCE2C1}">
      <dsp:nvSpPr>
        <dsp:cNvPr id="0" name=""/>
        <dsp:cNvSpPr/>
      </dsp:nvSpPr>
      <dsp:spPr>
        <a:xfrm>
          <a:off x="1090887" y="3025610"/>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机械工程学院简历撰写及面试技巧讲座</a:t>
          </a:r>
        </a:p>
      </dsp:txBody>
      <dsp:txXfrm>
        <a:off x="1227947" y="3162670"/>
        <a:ext cx="661785" cy="661785"/>
      </dsp:txXfrm>
    </dsp:sp>
    <dsp:sp modelId="{FAE172BC-EF98-4936-97F2-CD25EFA0AB64}">
      <dsp:nvSpPr>
        <dsp:cNvPr id="0" name=""/>
        <dsp:cNvSpPr/>
      </dsp:nvSpPr>
      <dsp:spPr>
        <a:xfrm>
          <a:off x="457543" y="2153888"/>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机械工程学院</a:t>
          </a:r>
          <a:r>
            <a:rPr lang="en-US" altLang="en-US" sz="1050" kern="1200">
              <a:latin typeface="黑体" panose="02010609060101010101" pitchFamily="49" charset="-122"/>
              <a:ea typeface="黑体" panose="02010609060101010101" pitchFamily="49" charset="-122"/>
            </a:rPr>
            <a:t>2019</a:t>
          </a:r>
          <a:r>
            <a:rPr lang="zh-CN" altLang="en-US" sz="1050" kern="1200">
              <a:latin typeface="黑体" panose="02010609060101010101" pitchFamily="49" charset="-122"/>
              <a:ea typeface="黑体" panose="02010609060101010101" pitchFamily="49" charset="-122"/>
            </a:rPr>
            <a:t>届毕业生就业动员大会</a:t>
          </a:r>
        </a:p>
      </dsp:txBody>
      <dsp:txXfrm>
        <a:off x="594603" y="2290948"/>
        <a:ext cx="661785" cy="661785"/>
      </dsp:txXfrm>
    </dsp:sp>
    <dsp:sp modelId="{EFDA3F44-10AB-483A-B93F-2B02160B4044}">
      <dsp:nvSpPr>
        <dsp:cNvPr id="0" name=""/>
        <dsp:cNvSpPr/>
      </dsp:nvSpPr>
      <dsp:spPr>
        <a:xfrm>
          <a:off x="457543" y="1076379"/>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endParaRPr lang="en-US" altLang="zh-CN" sz="1050" kern="1200">
            <a:latin typeface="黑体" panose="02010609060101010101" pitchFamily="49" charset="-122"/>
            <a:ea typeface="黑体" panose="02010609060101010101" pitchFamily="49" charset="-122"/>
          </a:endParaRPr>
        </a:p>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机械工程学院</a:t>
          </a:r>
          <a:r>
            <a:rPr lang="en-US" altLang="en-US" sz="1050" kern="1200">
              <a:latin typeface="黑体" panose="02010609060101010101" pitchFamily="49" charset="-122"/>
              <a:ea typeface="黑体" panose="02010609060101010101" pitchFamily="49" charset="-122"/>
            </a:rPr>
            <a:t>2019</a:t>
          </a:r>
          <a:r>
            <a:rPr lang="zh-CN" altLang="en-US" sz="1050" kern="1200">
              <a:latin typeface="黑体" panose="02010609060101010101" pitchFamily="49" charset="-122"/>
              <a:ea typeface="黑体" panose="02010609060101010101" pitchFamily="49" charset="-122"/>
            </a:rPr>
            <a:t>届就业素能提升培训</a:t>
          </a:r>
        </a:p>
        <a:p>
          <a:pPr lvl="0" algn="ctr" defTabSz="466725">
            <a:lnSpc>
              <a:spcPct val="90000"/>
            </a:lnSpc>
            <a:spcBef>
              <a:spcPct val="0"/>
            </a:spcBef>
            <a:spcAft>
              <a:spcPct val="35000"/>
            </a:spcAft>
          </a:pPr>
          <a:endParaRPr lang="zh-CN" altLang="en-US" sz="1050" kern="1200">
            <a:latin typeface="黑体" panose="02010609060101010101" pitchFamily="49" charset="-122"/>
            <a:ea typeface="黑体" panose="02010609060101010101" pitchFamily="49" charset="-122"/>
          </a:endParaRPr>
        </a:p>
      </dsp:txBody>
      <dsp:txXfrm>
        <a:off x="594603" y="1213439"/>
        <a:ext cx="661785" cy="661785"/>
      </dsp:txXfrm>
    </dsp:sp>
    <dsp:sp modelId="{A04CFA7E-8717-4FB1-AD64-09090A92D4FA}">
      <dsp:nvSpPr>
        <dsp:cNvPr id="0" name=""/>
        <dsp:cNvSpPr/>
      </dsp:nvSpPr>
      <dsp:spPr>
        <a:xfrm>
          <a:off x="1090887" y="204657"/>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每周专题推送就业之星访谈活动</a:t>
          </a:r>
        </a:p>
      </dsp:txBody>
      <dsp:txXfrm>
        <a:off x="1227947" y="341717"/>
        <a:ext cx="661785" cy="6617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1A1FB5-4DF6-4D97-9284-4BD1EC83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4745</TotalTime>
  <Pages>21</Pages>
  <Words>1395</Words>
  <Characters>7953</Characters>
  <Application>Microsoft Office Word</Application>
  <DocSecurity>0</DocSecurity>
  <Lines>66</Lines>
  <Paragraphs>18</Paragraphs>
  <ScaleCrop>false</ScaleCrop>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机械工程学院2018届毕业生就业质量报告</dc:title>
  <dc:subject/>
  <dc:creator>机械工程学院学生职业发展中心</dc:creator>
  <cp:keywords/>
  <dc:description/>
  <cp:lastModifiedBy>zyl</cp:lastModifiedBy>
  <cp:revision>48</cp:revision>
  <cp:lastPrinted>2018-11-26T03:03:00Z</cp:lastPrinted>
  <dcterms:created xsi:type="dcterms:W3CDTF">2017-10-19T12:54:00Z</dcterms:created>
  <dcterms:modified xsi:type="dcterms:W3CDTF">2019-01-15T13:18:00Z</dcterms:modified>
</cp:coreProperties>
</file>